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E24B6" w14:textId="0858BFB6" w:rsidR="00CA1501" w:rsidRPr="002A177B" w:rsidRDefault="00CA1501" w:rsidP="002A177B">
      <w:pPr>
        <w:ind w:firstLine="0"/>
        <w:rPr>
          <w:rFonts w:ascii="Arial" w:hAnsi="Arial" w:cs="Arial"/>
          <w:sz w:val="24"/>
          <w:szCs w:val="24"/>
        </w:rPr>
      </w:pPr>
      <w:bookmarkStart w:id="0" w:name="_Hlk128994272"/>
      <w:r w:rsidRPr="002A177B">
        <w:rPr>
          <w:rFonts w:ascii="Arial" w:hAnsi="Arial" w:cs="Arial"/>
          <w:sz w:val="24"/>
          <w:szCs w:val="24"/>
        </w:rPr>
        <w:t>OS-I.7222.</w:t>
      </w:r>
      <w:r w:rsidR="00E52708" w:rsidRPr="002A177B">
        <w:rPr>
          <w:rFonts w:ascii="Arial" w:hAnsi="Arial" w:cs="Arial"/>
          <w:sz w:val="24"/>
          <w:szCs w:val="24"/>
        </w:rPr>
        <w:t>10</w:t>
      </w:r>
      <w:r w:rsidRPr="002A177B">
        <w:rPr>
          <w:rFonts w:ascii="Arial" w:hAnsi="Arial" w:cs="Arial"/>
          <w:sz w:val="24"/>
          <w:szCs w:val="24"/>
        </w:rPr>
        <w:t>.</w:t>
      </w:r>
      <w:r w:rsidR="00E52708" w:rsidRPr="002A177B">
        <w:rPr>
          <w:rFonts w:ascii="Arial" w:hAnsi="Arial" w:cs="Arial"/>
          <w:sz w:val="24"/>
          <w:szCs w:val="24"/>
        </w:rPr>
        <w:t>8</w:t>
      </w:r>
      <w:r w:rsidRPr="002A177B">
        <w:rPr>
          <w:rFonts w:ascii="Arial" w:hAnsi="Arial" w:cs="Arial"/>
          <w:sz w:val="24"/>
          <w:szCs w:val="24"/>
        </w:rPr>
        <w:t>.20</w:t>
      </w:r>
      <w:r w:rsidR="00E52708" w:rsidRPr="002A177B">
        <w:rPr>
          <w:rFonts w:ascii="Arial" w:hAnsi="Arial" w:cs="Arial"/>
          <w:sz w:val="24"/>
          <w:szCs w:val="24"/>
        </w:rPr>
        <w:t>21</w:t>
      </w:r>
      <w:r w:rsidRPr="002A177B">
        <w:rPr>
          <w:rFonts w:ascii="Arial" w:hAnsi="Arial" w:cs="Arial"/>
          <w:sz w:val="24"/>
          <w:szCs w:val="24"/>
        </w:rPr>
        <w:t>.RD</w:t>
      </w:r>
      <w:r w:rsidRPr="002A177B">
        <w:rPr>
          <w:rFonts w:ascii="Arial" w:hAnsi="Arial" w:cs="Arial"/>
          <w:sz w:val="24"/>
          <w:szCs w:val="24"/>
        </w:rPr>
        <w:tab/>
      </w:r>
      <w:r w:rsidRPr="002A177B">
        <w:rPr>
          <w:rFonts w:ascii="Arial" w:hAnsi="Arial" w:cs="Arial"/>
          <w:sz w:val="24"/>
          <w:szCs w:val="24"/>
        </w:rPr>
        <w:tab/>
      </w:r>
      <w:r w:rsidRPr="002A177B">
        <w:rPr>
          <w:rFonts w:ascii="Arial" w:hAnsi="Arial" w:cs="Arial"/>
          <w:sz w:val="24"/>
          <w:szCs w:val="24"/>
        </w:rPr>
        <w:tab/>
      </w:r>
      <w:r w:rsidRPr="002A177B">
        <w:rPr>
          <w:rFonts w:ascii="Arial" w:hAnsi="Arial" w:cs="Arial"/>
          <w:sz w:val="24"/>
          <w:szCs w:val="24"/>
        </w:rPr>
        <w:tab/>
      </w:r>
      <w:r w:rsidRPr="002A177B">
        <w:rPr>
          <w:rFonts w:ascii="Arial" w:hAnsi="Arial" w:cs="Arial"/>
          <w:sz w:val="24"/>
          <w:szCs w:val="24"/>
        </w:rPr>
        <w:tab/>
      </w:r>
      <w:r w:rsidRPr="002A177B">
        <w:rPr>
          <w:rFonts w:ascii="Arial" w:hAnsi="Arial" w:cs="Arial"/>
          <w:sz w:val="24"/>
          <w:szCs w:val="24"/>
        </w:rPr>
        <w:tab/>
      </w:r>
      <w:r w:rsidR="00C0027F" w:rsidRPr="002A177B">
        <w:rPr>
          <w:rFonts w:ascii="Arial" w:hAnsi="Arial" w:cs="Arial"/>
          <w:sz w:val="24"/>
          <w:szCs w:val="24"/>
        </w:rPr>
        <w:t xml:space="preserve">         </w:t>
      </w:r>
      <w:r w:rsidR="00042FE2" w:rsidRPr="002A177B">
        <w:rPr>
          <w:rFonts w:ascii="Arial" w:hAnsi="Arial" w:cs="Arial"/>
          <w:sz w:val="24"/>
          <w:szCs w:val="24"/>
        </w:rPr>
        <w:t xml:space="preserve">  </w:t>
      </w:r>
      <w:r w:rsidRPr="002A177B">
        <w:rPr>
          <w:rFonts w:ascii="Arial" w:hAnsi="Arial" w:cs="Arial"/>
          <w:sz w:val="24"/>
          <w:szCs w:val="24"/>
        </w:rPr>
        <w:t>Rzeszów, 20</w:t>
      </w:r>
      <w:r w:rsidR="00E52708" w:rsidRPr="002A177B">
        <w:rPr>
          <w:rFonts w:ascii="Arial" w:hAnsi="Arial" w:cs="Arial"/>
          <w:sz w:val="24"/>
          <w:szCs w:val="24"/>
        </w:rPr>
        <w:t>23</w:t>
      </w:r>
      <w:r w:rsidRPr="002A177B">
        <w:rPr>
          <w:rFonts w:ascii="Arial" w:hAnsi="Arial" w:cs="Arial"/>
          <w:sz w:val="24"/>
          <w:szCs w:val="24"/>
        </w:rPr>
        <w:t>-0</w:t>
      </w:r>
      <w:r w:rsidR="00042FE2" w:rsidRPr="002A177B">
        <w:rPr>
          <w:rFonts w:ascii="Arial" w:hAnsi="Arial" w:cs="Arial"/>
          <w:sz w:val="24"/>
          <w:szCs w:val="24"/>
        </w:rPr>
        <w:t>3</w:t>
      </w:r>
      <w:r w:rsidRPr="002A177B">
        <w:rPr>
          <w:rFonts w:ascii="Arial" w:hAnsi="Arial" w:cs="Arial"/>
          <w:sz w:val="24"/>
          <w:szCs w:val="24"/>
        </w:rPr>
        <w:t>-</w:t>
      </w:r>
      <w:r w:rsidR="009A78A3" w:rsidRPr="002A177B">
        <w:rPr>
          <w:rFonts w:ascii="Arial" w:hAnsi="Arial" w:cs="Arial"/>
          <w:sz w:val="24"/>
          <w:szCs w:val="24"/>
        </w:rPr>
        <w:t>03</w:t>
      </w:r>
    </w:p>
    <w:p w14:paraId="5D3BBB1F" w14:textId="77777777" w:rsidR="004F7530" w:rsidRPr="0093750F" w:rsidRDefault="004F7530" w:rsidP="0093750F">
      <w:pPr>
        <w:ind w:left="709" w:firstLine="0"/>
      </w:pPr>
    </w:p>
    <w:p w14:paraId="0A4A5454" w14:textId="7A27A040" w:rsidR="002A1BB7" w:rsidRPr="002A177B" w:rsidRDefault="00CA1501" w:rsidP="002A177B">
      <w:pPr>
        <w:pStyle w:val="Nagwek1"/>
      </w:pPr>
      <w:r w:rsidRPr="002A177B">
        <w:t>D E C Y Z J A</w:t>
      </w:r>
    </w:p>
    <w:p w14:paraId="6091DCFA" w14:textId="77777777" w:rsidR="00E52708" w:rsidRPr="00970E1B" w:rsidRDefault="00E52708" w:rsidP="00E52708">
      <w:pPr>
        <w:pStyle w:val="Gwnytekst"/>
        <w:spacing w:before="0" w:line="276" w:lineRule="auto"/>
        <w:rPr>
          <w:rFonts w:ascii="Arial" w:hAnsi="Arial" w:cs="Arial"/>
        </w:rPr>
      </w:pPr>
      <w:r w:rsidRPr="00970E1B">
        <w:rPr>
          <w:rFonts w:ascii="Arial" w:hAnsi="Arial" w:cs="Arial"/>
        </w:rPr>
        <w:t>Działając na podstawie:</w:t>
      </w:r>
    </w:p>
    <w:p w14:paraId="56D74114" w14:textId="1E25208E" w:rsidR="00E52708" w:rsidRPr="00970E1B" w:rsidRDefault="00E52708">
      <w:pPr>
        <w:keepNext w:val="0"/>
        <w:numPr>
          <w:ilvl w:val="0"/>
          <w:numId w:val="71"/>
        </w:numPr>
        <w:spacing w:before="0" w:after="0"/>
        <w:rPr>
          <w:rFonts w:ascii="Arial" w:hAnsi="Arial" w:cs="Arial"/>
          <w:sz w:val="24"/>
          <w:szCs w:val="24"/>
        </w:rPr>
      </w:pPr>
      <w:r w:rsidRPr="00970E1B">
        <w:rPr>
          <w:rFonts w:ascii="Arial" w:hAnsi="Arial" w:cs="Arial"/>
          <w:sz w:val="24"/>
          <w:szCs w:val="24"/>
        </w:rPr>
        <w:t xml:space="preserve">art. 104 i 163 ustawy z dnia 14 czerwca 1960r. Kodeks postępowania administracyjnego (Dz. U. z 2022 r. poz. 2000 </w:t>
      </w:r>
      <w:proofErr w:type="spellStart"/>
      <w:r w:rsidRPr="00970E1B">
        <w:rPr>
          <w:rFonts w:ascii="Arial" w:hAnsi="Arial" w:cs="Arial"/>
          <w:sz w:val="24"/>
          <w:szCs w:val="24"/>
        </w:rPr>
        <w:t>t.j</w:t>
      </w:r>
      <w:proofErr w:type="spellEnd"/>
      <w:r w:rsidRPr="00970E1B">
        <w:rPr>
          <w:rFonts w:ascii="Arial" w:hAnsi="Arial" w:cs="Arial"/>
          <w:sz w:val="24"/>
          <w:szCs w:val="24"/>
        </w:rPr>
        <w:t>. ze zm.) w związku z art. 192 ustawy z dnia 27 kwietnia 2001 r. Prawo ochrony środowiska (Dz. U. z 202</w:t>
      </w:r>
      <w:r w:rsidR="009320EA" w:rsidRPr="00970E1B">
        <w:rPr>
          <w:rFonts w:ascii="Arial" w:hAnsi="Arial" w:cs="Arial"/>
          <w:sz w:val="24"/>
          <w:szCs w:val="24"/>
        </w:rPr>
        <w:t>2</w:t>
      </w:r>
      <w:r w:rsidRPr="00970E1B">
        <w:rPr>
          <w:rFonts w:ascii="Arial" w:hAnsi="Arial" w:cs="Arial"/>
          <w:sz w:val="24"/>
          <w:szCs w:val="24"/>
        </w:rPr>
        <w:t xml:space="preserve"> r. poz. </w:t>
      </w:r>
      <w:r w:rsidR="009320EA" w:rsidRPr="00970E1B">
        <w:rPr>
          <w:rFonts w:ascii="Arial" w:hAnsi="Arial" w:cs="Arial"/>
          <w:sz w:val="24"/>
          <w:szCs w:val="24"/>
        </w:rPr>
        <w:t xml:space="preserve">2556 </w:t>
      </w:r>
      <w:proofErr w:type="spellStart"/>
      <w:r w:rsidR="009320EA" w:rsidRPr="00970E1B">
        <w:rPr>
          <w:rFonts w:ascii="Arial" w:hAnsi="Arial" w:cs="Arial"/>
          <w:sz w:val="24"/>
          <w:szCs w:val="24"/>
        </w:rPr>
        <w:t>t.j</w:t>
      </w:r>
      <w:proofErr w:type="spellEnd"/>
      <w:r w:rsidR="009320EA" w:rsidRPr="00970E1B">
        <w:rPr>
          <w:rFonts w:ascii="Arial" w:hAnsi="Arial" w:cs="Arial"/>
          <w:sz w:val="24"/>
          <w:szCs w:val="24"/>
        </w:rPr>
        <w:t>.</w:t>
      </w:r>
      <w:r w:rsidRPr="00970E1B">
        <w:rPr>
          <w:rFonts w:ascii="Arial" w:hAnsi="Arial" w:cs="Arial"/>
          <w:sz w:val="24"/>
          <w:szCs w:val="24"/>
        </w:rPr>
        <w:t xml:space="preserve"> ze zm.),</w:t>
      </w:r>
    </w:p>
    <w:p w14:paraId="1AE88970" w14:textId="77777777" w:rsidR="00E52708" w:rsidRPr="00970E1B" w:rsidRDefault="00E52708">
      <w:pPr>
        <w:keepNext w:val="0"/>
        <w:numPr>
          <w:ilvl w:val="0"/>
          <w:numId w:val="71"/>
        </w:numPr>
        <w:spacing w:before="0" w:after="0"/>
        <w:rPr>
          <w:rFonts w:ascii="Arial" w:hAnsi="Arial" w:cs="Arial"/>
          <w:sz w:val="24"/>
          <w:szCs w:val="24"/>
        </w:rPr>
      </w:pPr>
      <w:r w:rsidRPr="00970E1B">
        <w:rPr>
          <w:rFonts w:ascii="Arial" w:hAnsi="Arial" w:cs="Arial"/>
          <w:sz w:val="24"/>
          <w:szCs w:val="24"/>
        </w:rPr>
        <w:t xml:space="preserve">art. 215, art. 378 ust. 2a pkt 1 ustawy z dnia 27 kwietnia 2001 r. Prawo ochrony środowiska, w związku z § 2 ust. 1 pkt. 46 rozporządzenia Rady Ministrów z dnia </w:t>
      </w:r>
      <w:r w:rsidR="00CA5BAF" w:rsidRPr="00970E1B">
        <w:rPr>
          <w:rFonts w:ascii="Arial" w:hAnsi="Arial" w:cs="Arial"/>
          <w:sz w:val="24"/>
          <w:szCs w:val="24"/>
        </w:rPr>
        <w:br/>
      </w:r>
      <w:r w:rsidRPr="00970E1B">
        <w:rPr>
          <w:rFonts w:ascii="Arial" w:hAnsi="Arial" w:cs="Arial"/>
          <w:sz w:val="24"/>
          <w:szCs w:val="24"/>
        </w:rPr>
        <w:t>10 września 2019 r. w sprawie przedsięwzięć mogących znacząco oddziaływać na środowisko (Dz. U. z 2019 poz. 1839 ze zm.),</w:t>
      </w:r>
    </w:p>
    <w:p w14:paraId="65ED5A1D" w14:textId="77777777" w:rsidR="00E52708" w:rsidRPr="00970E1B" w:rsidRDefault="00E52708">
      <w:pPr>
        <w:keepNext w:val="0"/>
        <w:numPr>
          <w:ilvl w:val="0"/>
          <w:numId w:val="71"/>
        </w:numPr>
        <w:spacing w:before="0" w:after="0"/>
        <w:rPr>
          <w:rFonts w:ascii="Arial" w:hAnsi="Arial" w:cs="Arial"/>
          <w:sz w:val="24"/>
          <w:szCs w:val="24"/>
        </w:rPr>
      </w:pPr>
      <w:bookmarkStart w:id="1" w:name="_Hlk96501420"/>
      <w:r w:rsidRPr="00970E1B">
        <w:rPr>
          <w:rFonts w:ascii="Arial" w:hAnsi="Arial" w:cs="Arial"/>
          <w:sz w:val="24"/>
          <w:szCs w:val="24"/>
        </w:rPr>
        <w:t xml:space="preserve">ust. 5 pkt 2) lit. a), pkt. 5 </w:t>
      </w:r>
      <w:proofErr w:type="spellStart"/>
      <w:r w:rsidRPr="00970E1B">
        <w:rPr>
          <w:rFonts w:ascii="Arial" w:hAnsi="Arial" w:cs="Arial"/>
          <w:sz w:val="24"/>
          <w:szCs w:val="24"/>
        </w:rPr>
        <w:t>ppkt</w:t>
      </w:r>
      <w:proofErr w:type="spellEnd"/>
      <w:r w:rsidRPr="00970E1B">
        <w:rPr>
          <w:rFonts w:ascii="Arial" w:hAnsi="Arial" w:cs="Arial"/>
          <w:sz w:val="24"/>
          <w:szCs w:val="24"/>
        </w:rPr>
        <w:t xml:space="preserve">. 3 lit. b) załącznika do rozporządzenia Ministra Środowiska z dnia </w:t>
      </w:r>
      <w:bookmarkEnd w:id="1"/>
      <w:r w:rsidRPr="00970E1B">
        <w:rPr>
          <w:rFonts w:ascii="Arial" w:hAnsi="Arial" w:cs="Arial"/>
          <w:sz w:val="24"/>
          <w:szCs w:val="24"/>
        </w:rPr>
        <w:t>27 sierpnia 2014 r. w sprawie rodzajów instalacji mogących powodować znaczne zanieczyszczenie poszczególnych elementów przyrodniczych albo środowiska jako całości (Dz. U. z 2014 r. poz. 1169),</w:t>
      </w:r>
    </w:p>
    <w:p w14:paraId="68267670" w14:textId="77777777" w:rsidR="00E52708" w:rsidRPr="00970E1B" w:rsidRDefault="00E52708" w:rsidP="00E52708">
      <w:pPr>
        <w:spacing w:line="276" w:lineRule="auto"/>
        <w:rPr>
          <w:rFonts w:ascii="Arial" w:hAnsi="Arial" w:cs="Arial"/>
          <w:sz w:val="8"/>
          <w:szCs w:val="8"/>
        </w:rPr>
      </w:pPr>
    </w:p>
    <w:p w14:paraId="269AA4F2" w14:textId="4BE2B97B" w:rsidR="00F55C81" w:rsidRPr="00970E1B" w:rsidRDefault="00E52708" w:rsidP="005362D4">
      <w:pPr>
        <w:pStyle w:val="Default"/>
        <w:suppressAutoHyphens/>
        <w:contextualSpacing/>
        <w:jc w:val="both"/>
        <w:rPr>
          <w:rFonts w:ascii="Arial" w:hAnsi="Arial" w:cs="Arial"/>
          <w:bCs/>
          <w:color w:val="auto"/>
        </w:rPr>
      </w:pPr>
      <w:r w:rsidRPr="00970E1B">
        <w:rPr>
          <w:rFonts w:ascii="Arial" w:eastAsia="Times New Roman" w:hAnsi="Arial" w:cs="Arial"/>
          <w:color w:val="auto"/>
          <w:lang w:eastAsia="pl-PL"/>
        </w:rPr>
        <w:t xml:space="preserve">po rozpatrzeniu wniosku </w:t>
      </w:r>
      <w:r w:rsidR="00F55C81" w:rsidRPr="00970E1B">
        <w:rPr>
          <w:rFonts w:ascii="Arial" w:hAnsi="Arial" w:cs="Arial"/>
          <w:color w:val="auto"/>
        </w:rPr>
        <w:t xml:space="preserve">PGE Energia Ciepła S.A., </w:t>
      </w:r>
      <w:bookmarkStart w:id="2" w:name="_Hlk127350553"/>
      <w:r w:rsidR="00F55C81" w:rsidRPr="00970E1B">
        <w:rPr>
          <w:rFonts w:ascii="Arial" w:hAnsi="Arial" w:cs="Arial"/>
          <w:color w:val="auto"/>
        </w:rPr>
        <w:t xml:space="preserve">Oddział Elektrociepłownia </w:t>
      </w:r>
      <w:r w:rsidR="00F55C81" w:rsidRPr="00970E1B">
        <w:rPr>
          <w:rFonts w:ascii="Arial" w:hAnsi="Arial" w:cs="Arial"/>
          <w:color w:val="auto"/>
        </w:rPr>
        <w:br/>
        <w:t>w Rzeszowie, ul. Ciepłownicza 8, 35-959 Rzeszów,</w:t>
      </w:r>
      <w:bookmarkEnd w:id="2"/>
      <w:r w:rsidR="00F55C81" w:rsidRPr="00970E1B">
        <w:rPr>
          <w:rFonts w:ascii="Arial" w:hAnsi="Arial" w:cs="Arial"/>
          <w:color w:val="auto"/>
        </w:rPr>
        <w:t xml:space="preserve"> NIP 642-000-06-42, </w:t>
      </w:r>
      <w:r w:rsidR="00F55C81" w:rsidRPr="00970E1B">
        <w:rPr>
          <w:rFonts w:ascii="Arial" w:hAnsi="Arial" w:cs="Arial"/>
          <w:color w:val="auto"/>
        </w:rPr>
        <w:br/>
        <w:t xml:space="preserve">REGON 273204260, z dnia 9 czerwca 2021 r., </w:t>
      </w:r>
      <w:bookmarkStart w:id="3" w:name="_Hlk13647422"/>
      <w:r w:rsidR="00F55C81" w:rsidRPr="00970E1B">
        <w:rPr>
          <w:rFonts w:ascii="Arial" w:hAnsi="Arial" w:cs="Arial"/>
          <w:color w:val="auto"/>
        </w:rPr>
        <w:t>znak: DOP/PTE/280/2-5/172/202</w:t>
      </w:r>
      <w:bookmarkEnd w:id="3"/>
      <w:r w:rsidR="00F55C81" w:rsidRPr="00970E1B">
        <w:rPr>
          <w:rFonts w:ascii="Arial" w:hAnsi="Arial" w:cs="Arial"/>
          <w:color w:val="auto"/>
        </w:rPr>
        <w:t xml:space="preserve">1, </w:t>
      </w:r>
      <w:r w:rsidR="005362D4" w:rsidRPr="00970E1B">
        <w:rPr>
          <w:rFonts w:ascii="Arial" w:hAnsi="Arial" w:cs="Arial"/>
          <w:color w:val="auto"/>
        </w:rPr>
        <w:br/>
      </w:r>
      <w:r w:rsidR="00F55C81" w:rsidRPr="00970E1B">
        <w:rPr>
          <w:rFonts w:ascii="Arial" w:hAnsi="Arial" w:cs="Arial"/>
          <w:color w:val="auto"/>
        </w:rPr>
        <w:t xml:space="preserve">w sprawie zmiany </w:t>
      </w:r>
      <w:r w:rsidR="00F55C81" w:rsidRPr="00970E1B">
        <w:rPr>
          <w:rFonts w:ascii="Arial" w:hAnsi="Arial" w:cs="Arial"/>
          <w:bCs/>
          <w:iCs/>
          <w:color w:val="auto"/>
        </w:rPr>
        <w:t xml:space="preserve">decyzji </w:t>
      </w:r>
      <w:r w:rsidR="00F55C81" w:rsidRPr="00970E1B">
        <w:rPr>
          <w:rFonts w:ascii="Arial" w:hAnsi="Arial" w:cs="Arial"/>
          <w:color w:val="auto"/>
        </w:rPr>
        <w:t xml:space="preserve">Marszałka Województwa Podkarpackiego z dn. 14 maja 2018 r. </w:t>
      </w:r>
      <w:bookmarkStart w:id="4" w:name="_Hlk124165891"/>
      <w:r w:rsidR="00F55C81" w:rsidRPr="00970E1B">
        <w:rPr>
          <w:rFonts w:ascii="Arial" w:hAnsi="Arial" w:cs="Arial"/>
          <w:color w:val="auto"/>
        </w:rPr>
        <w:t xml:space="preserve">znak: OS-I.7222.42.6.2017.RD, zmienionej decyzją Ministra Środowiska z dn. 2 sierpnia 2018 r. znak: DOŚ.III.285.27.2018.DS oraz decyzjami Marszałka Województwa Podkarpackiego z dn. 21 marca 2019 r. znak: OS-I.7222.10.1.2019.RD oraz decyzją </w:t>
      </w:r>
      <w:r w:rsidR="00D2765C" w:rsidRPr="00970E1B">
        <w:rPr>
          <w:rFonts w:ascii="Arial" w:hAnsi="Arial" w:cs="Arial"/>
          <w:color w:val="auto"/>
        </w:rPr>
        <w:br/>
      </w:r>
      <w:r w:rsidR="00F55C81" w:rsidRPr="00970E1B">
        <w:rPr>
          <w:rFonts w:ascii="Arial" w:hAnsi="Arial" w:cs="Arial"/>
          <w:color w:val="auto"/>
        </w:rPr>
        <w:t xml:space="preserve">z dnia 28 lipca 2021 r. znak: OS.I.7222.13.4.2020.RD, w której udzielono Spółce pozwolenia zintegrowanego </w:t>
      </w:r>
      <w:r w:rsidR="00CC5580" w:rsidRPr="00970E1B">
        <w:rPr>
          <w:rFonts w:ascii="Arial" w:hAnsi="Arial" w:cs="Arial"/>
          <w:bCs/>
          <w:iCs/>
        </w:rPr>
        <w:t xml:space="preserve">na prowadzenie Instalacji Termicznego Przetwarzania </w:t>
      </w:r>
      <w:r w:rsidR="00CC5580" w:rsidRPr="00970E1B">
        <w:rPr>
          <w:rFonts w:ascii="Arial" w:hAnsi="Arial" w:cs="Arial"/>
          <w:bCs/>
          <w:iCs/>
        </w:rPr>
        <w:br/>
        <w:t xml:space="preserve">z Odzyskiem Energii (ITPOE), zlokalizowanej na terenie Oddziału Elektrociepłownia </w:t>
      </w:r>
      <w:r w:rsidR="00CC5580" w:rsidRPr="00970E1B">
        <w:rPr>
          <w:rFonts w:ascii="Arial" w:hAnsi="Arial" w:cs="Arial"/>
          <w:bCs/>
          <w:iCs/>
        </w:rPr>
        <w:br/>
        <w:t xml:space="preserve">w Rzeszowie, </w:t>
      </w:r>
      <w:bookmarkEnd w:id="4"/>
    </w:p>
    <w:p w14:paraId="15B68DDE" w14:textId="77777777" w:rsidR="00CA1501" w:rsidRPr="00970E1B" w:rsidRDefault="00CA1501" w:rsidP="00857F20">
      <w:pPr>
        <w:pStyle w:val="Default"/>
        <w:suppressAutoHyphens/>
        <w:contextualSpacing/>
        <w:rPr>
          <w:rFonts w:ascii="Arial" w:hAnsi="Arial" w:cs="Arial"/>
          <w:b/>
          <w:bCs/>
          <w:color w:val="auto"/>
          <w:sz w:val="8"/>
          <w:szCs w:val="8"/>
        </w:rPr>
      </w:pPr>
    </w:p>
    <w:p w14:paraId="176D28BC" w14:textId="1CEDCAA1" w:rsidR="00CA1501" w:rsidRPr="00970E1B" w:rsidRDefault="00CA1501" w:rsidP="00857F20">
      <w:pPr>
        <w:pStyle w:val="Default"/>
        <w:suppressAutoHyphens/>
        <w:contextualSpacing/>
        <w:jc w:val="center"/>
        <w:rPr>
          <w:rFonts w:ascii="Arial" w:hAnsi="Arial" w:cs="Arial"/>
          <w:b/>
          <w:bCs/>
          <w:color w:val="auto"/>
        </w:rPr>
      </w:pPr>
      <w:r w:rsidRPr="00970E1B">
        <w:rPr>
          <w:rFonts w:ascii="Arial" w:hAnsi="Arial" w:cs="Arial"/>
          <w:b/>
          <w:bCs/>
          <w:color w:val="auto"/>
        </w:rPr>
        <w:t>o r z e k a m</w:t>
      </w:r>
    </w:p>
    <w:p w14:paraId="69833EE1" w14:textId="7EF4898D" w:rsidR="00717C0F" w:rsidRPr="00970E1B" w:rsidRDefault="00717C0F" w:rsidP="00857F20">
      <w:pPr>
        <w:pStyle w:val="Default"/>
        <w:suppressAutoHyphens/>
        <w:contextualSpacing/>
        <w:jc w:val="center"/>
        <w:rPr>
          <w:rFonts w:ascii="Arial" w:hAnsi="Arial" w:cs="Arial"/>
          <w:b/>
          <w:bCs/>
          <w:color w:val="auto"/>
          <w:sz w:val="23"/>
          <w:szCs w:val="23"/>
        </w:rPr>
      </w:pPr>
    </w:p>
    <w:p w14:paraId="204ACD84" w14:textId="79693999" w:rsidR="00717C0F" w:rsidRPr="00970E1B" w:rsidRDefault="00717C0F" w:rsidP="00717C0F">
      <w:pPr>
        <w:keepNext w:val="0"/>
        <w:spacing w:before="0" w:after="0"/>
        <w:ind w:firstLine="0"/>
        <w:rPr>
          <w:rFonts w:ascii="Arial" w:hAnsi="Arial" w:cs="Arial"/>
          <w:bCs/>
          <w:iCs/>
          <w:sz w:val="24"/>
          <w:szCs w:val="24"/>
        </w:rPr>
      </w:pPr>
      <w:r w:rsidRPr="00970E1B">
        <w:rPr>
          <w:rFonts w:ascii="Arial" w:hAnsi="Arial" w:cs="Arial"/>
          <w:sz w:val="24"/>
          <w:szCs w:val="24"/>
        </w:rPr>
        <w:t xml:space="preserve">I. Zmieniam decyzję </w:t>
      </w:r>
      <w:r w:rsidRPr="00970E1B">
        <w:rPr>
          <w:rFonts w:ascii="Arial" w:eastAsia="Calibri" w:hAnsi="Arial" w:cs="Arial"/>
          <w:sz w:val="24"/>
          <w:szCs w:val="24"/>
        </w:rPr>
        <w:t xml:space="preserve">Marszałka Województwa Podkarpackiego </w:t>
      </w:r>
      <w:r w:rsidRPr="00970E1B">
        <w:rPr>
          <w:rFonts w:ascii="Arial" w:hAnsi="Arial" w:cs="Arial"/>
          <w:sz w:val="24"/>
          <w:szCs w:val="24"/>
        </w:rPr>
        <w:t>z dnia 14 maja 2018r.</w:t>
      </w:r>
      <w:r w:rsidRPr="00970E1B">
        <w:rPr>
          <w:rFonts w:ascii="Arial" w:hAnsi="Arial" w:cs="Arial"/>
          <w:bCs/>
          <w:iCs/>
          <w:sz w:val="24"/>
          <w:szCs w:val="24"/>
        </w:rPr>
        <w:t xml:space="preserve"> znak: OS-I.7222.42.6.2017.RD, zmienioną decyzj</w:t>
      </w:r>
      <w:r w:rsidR="00842293" w:rsidRPr="00970E1B">
        <w:rPr>
          <w:rFonts w:ascii="Arial" w:hAnsi="Arial" w:cs="Arial"/>
          <w:bCs/>
          <w:iCs/>
          <w:sz w:val="24"/>
          <w:szCs w:val="24"/>
        </w:rPr>
        <w:t>ami</w:t>
      </w:r>
      <w:r w:rsidRPr="00970E1B">
        <w:rPr>
          <w:rFonts w:ascii="Arial" w:hAnsi="Arial" w:cs="Arial"/>
          <w:bCs/>
          <w:iCs/>
          <w:sz w:val="24"/>
          <w:szCs w:val="24"/>
        </w:rPr>
        <w:t>:</w:t>
      </w:r>
    </w:p>
    <w:p w14:paraId="5DE0AA4D" w14:textId="77777777" w:rsidR="00717C0F" w:rsidRPr="00970E1B" w:rsidRDefault="00717C0F" w:rsidP="00717C0F">
      <w:pPr>
        <w:pStyle w:val="Akapitzlist"/>
        <w:keepNext w:val="0"/>
        <w:numPr>
          <w:ilvl w:val="0"/>
          <w:numId w:val="101"/>
        </w:numPr>
        <w:spacing w:before="0" w:after="0"/>
        <w:ind w:left="364"/>
        <w:rPr>
          <w:rFonts w:ascii="Arial" w:hAnsi="Arial" w:cs="Arial"/>
          <w:bCs/>
          <w:iCs/>
          <w:sz w:val="24"/>
          <w:szCs w:val="24"/>
        </w:rPr>
      </w:pPr>
      <w:r w:rsidRPr="00970E1B">
        <w:rPr>
          <w:rFonts w:ascii="Arial" w:hAnsi="Arial" w:cs="Arial"/>
          <w:bCs/>
          <w:iCs/>
          <w:sz w:val="24"/>
          <w:szCs w:val="24"/>
        </w:rPr>
        <w:t>decyzją Ministra Środowiska z dn. 2 sierpnia 2018 r. znak: DOŚ.III.285.27.2018.DS,</w:t>
      </w:r>
    </w:p>
    <w:p w14:paraId="684F4B64" w14:textId="77777777" w:rsidR="00717C0F" w:rsidRPr="00970E1B" w:rsidRDefault="00717C0F" w:rsidP="00717C0F">
      <w:pPr>
        <w:pStyle w:val="Akapitzlist"/>
        <w:keepNext w:val="0"/>
        <w:numPr>
          <w:ilvl w:val="0"/>
          <w:numId w:val="101"/>
        </w:numPr>
        <w:spacing w:before="0" w:after="0"/>
        <w:ind w:left="364"/>
        <w:rPr>
          <w:rFonts w:ascii="Arial" w:hAnsi="Arial" w:cs="Arial"/>
          <w:bCs/>
          <w:iCs/>
          <w:sz w:val="24"/>
          <w:szCs w:val="24"/>
        </w:rPr>
      </w:pPr>
      <w:r w:rsidRPr="00970E1B">
        <w:rPr>
          <w:rFonts w:ascii="Arial" w:hAnsi="Arial" w:cs="Arial"/>
          <w:bCs/>
          <w:iCs/>
          <w:sz w:val="24"/>
          <w:szCs w:val="24"/>
        </w:rPr>
        <w:t xml:space="preserve">decyzją Marszałka Województwa Podkarpackiego z dn. 21 marca 2019 r. znak: </w:t>
      </w:r>
      <w:r w:rsidRPr="00970E1B">
        <w:rPr>
          <w:rFonts w:ascii="Arial" w:hAnsi="Arial" w:cs="Arial"/>
          <w:bCs/>
          <w:iCs/>
          <w:sz w:val="24"/>
          <w:szCs w:val="24"/>
        </w:rPr>
        <w:br/>
        <w:t>OS-I.7222.10.1.2019.RD,</w:t>
      </w:r>
    </w:p>
    <w:p w14:paraId="7DB42BD9" w14:textId="0DC7A70A" w:rsidR="00717C0F" w:rsidRPr="00970E1B" w:rsidRDefault="00717C0F" w:rsidP="00CC5580">
      <w:pPr>
        <w:pStyle w:val="Akapitzlist"/>
        <w:keepNext w:val="0"/>
        <w:numPr>
          <w:ilvl w:val="0"/>
          <w:numId w:val="101"/>
        </w:numPr>
        <w:spacing w:before="0" w:after="0"/>
        <w:ind w:left="364"/>
        <w:rPr>
          <w:rFonts w:ascii="Arial" w:hAnsi="Arial" w:cs="Arial"/>
          <w:bCs/>
          <w:iCs/>
          <w:sz w:val="24"/>
          <w:szCs w:val="24"/>
        </w:rPr>
      </w:pPr>
      <w:r w:rsidRPr="00970E1B">
        <w:rPr>
          <w:rFonts w:ascii="Arial" w:hAnsi="Arial" w:cs="Arial"/>
          <w:bCs/>
          <w:iCs/>
          <w:sz w:val="24"/>
          <w:szCs w:val="24"/>
        </w:rPr>
        <w:t>decyzją Marszałka Województwa Podkarpackiego z dn. 2</w:t>
      </w:r>
      <w:r w:rsidR="00CC5580" w:rsidRPr="00970E1B">
        <w:rPr>
          <w:rFonts w:ascii="Arial" w:hAnsi="Arial" w:cs="Arial"/>
          <w:bCs/>
          <w:iCs/>
          <w:sz w:val="24"/>
          <w:szCs w:val="24"/>
          <w:lang w:val="pl-PL"/>
        </w:rPr>
        <w:t>8</w:t>
      </w:r>
      <w:r w:rsidRPr="00970E1B">
        <w:rPr>
          <w:rFonts w:ascii="Arial" w:hAnsi="Arial" w:cs="Arial"/>
          <w:bCs/>
          <w:iCs/>
          <w:sz w:val="24"/>
          <w:szCs w:val="24"/>
        </w:rPr>
        <w:t xml:space="preserve"> </w:t>
      </w:r>
      <w:r w:rsidR="00CC5580" w:rsidRPr="00970E1B">
        <w:rPr>
          <w:rFonts w:ascii="Arial" w:hAnsi="Arial" w:cs="Arial"/>
          <w:bCs/>
          <w:iCs/>
          <w:sz w:val="24"/>
          <w:szCs w:val="24"/>
          <w:lang w:val="pl-PL"/>
        </w:rPr>
        <w:t>lipca</w:t>
      </w:r>
      <w:r w:rsidRPr="00970E1B">
        <w:rPr>
          <w:rFonts w:ascii="Arial" w:hAnsi="Arial" w:cs="Arial"/>
          <w:bCs/>
          <w:iCs/>
          <w:sz w:val="24"/>
          <w:szCs w:val="24"/>
        </w:rPr>
        <w:t xml:space="preserve"> 20</w:t>
      </w:r>
      <w:r w:rsidR="00CC5580" w:rsidRPr="00970E1B">
        <w:rPr>
          <w:rFonts w:ascii="Arial" w:hAnsi="Arial" w:cs="Arial"/>
          <w:bCs/>
          <w:iCs/>
          <w:sz w:val="24"/>
          <w:szCs w:val="24"/>
          <w:lang w:val="pl-PL"/>
        </w:rPr>
        <w:t>21</w:t>
      </w:r>
      <w:r w:rsidRPr="00970E1B">
        <w:rPr>
          <w:rFonts w:ascii="Arial" w:hAnsi="Arial" w:cs="Arial"/>
          <w:bCs/>
          <w:iCs/>
          <w:sz w:val="24"/>
          <w:szCs w:val="24"/>
        </w:rPr>
        <w:t xml:space="preserve"> r. znak: </w:t>
      </w:r>
      <w:r w:rsidRPr="00970E1B">
        <w:rPr>
          <w:rFonts w:ascii="Arial" w:hAnsi="Arial" w:cs="Arial"/>
          <w:bCs/>
          <w:iCs/>
          <w:sz w:val="24"/>
          <w:szCs w:val="24"/>
        </w:rPr>
        <w:br/>
        <w:t>OS-I.7222.1</w:t>
      </w:r>
      <w:r w:rsidR="00CC5580" w:rsidRPr="00970E1B">
        <w:rPr>
          <w:rFonts w:ascii="Arial" w:hAnsi="Arial" w:cs="Arial"/>
          <w:bCs/>
          <w:iCs/>
          <w:sz w:val="24"/>
          <w:szCs w:val="24"/>
          <w:lang w:val="pl-PL"/>
        </w:rPr>
        <w:t>3</w:t>
      </w:r>
      <w:r w:rsidRPr="00970E1B">
        <w:rPr>
          <w:rFonts w:ascii="Arial" w:hAnsi="Arial" w:cs="Arial"/>
          <w:bCs/>
          <w:iCs/>
          <w:sz w:val="24"/>
          <w:szCs w:val="24"/>
        </w:rPr>
        <w:t>.</w:t>
      </w:r>
      <w:r w:rsidR="00CC5580" w:rsidRPr="00970E1B">
        <w:rPr>
          <w:rFonts w:ascii="Arial" w:hAnsi="Arial" w:cs="Arial"/>
          <w:bCs/>
          <w:iCs/>
          <w:sz w:val="24"/>
          <w:szCs w:val="24"/>
          <w:lang w:val="pl-PL"/>
        </w:rPr>
        <w:t>4</w:t>
      </w:r>
      <w:r w:rsidRPr="00970E1B">
        <w:rPr>
          <w:rFonts w:ascii="Arial" w:hAnsi="Arial" w:cs="Arial"/>
          <w:bCs/>
          <w:iCs/>
          <w:sz w:val="24"/>
          <w:szCs w:val="24"/>
        </w:rPr>
        <w:t>.20</w:t>
      </w:r>
      <w:r w:rsidR="00CC5580" w:rsidRPr="00970E1B">
        <w:rPr>
          <w:rFonts w:ascii="Arial" w:hAnsi="Arial" w:cs="Arial"/>
          <w:bCs/>
          <w:iCs/>
          <w:sz w:val="24"/>
          <w:szCs w:val="24"/>
          <w:lang w:val="pl-PL"/>
        </w:rPr>
        <w:t>20</w:t>
      </w:r>
      <w:r w:rsidRPr="00970E1B">
        <w:rPr>
          <w:rFonts w:ascii="Arial" w:hAnsi="Arial" w:cs="Arial"/>
          <w:bCs/>
          <w:iCs/>
          <w:sz w:val="24"/>
          <w:szCs w:val="24"/>
        </w:rPr>
        <w:t>.RD,</w:t>
      </w:r>
    </w:p>
    <w:p w14:paraId="29C2629F" w14:textId="2BFB3513" w:rsidR="00460E50" w:rsidRPr="00970E1B" w:rsidRDefault="00717C0F" w:rsidP="00460E50">
      <w:pPr>
        <w:pStyle w:val="Default"/>
        <w:suppressAutoHyphens/>
        <w:contextualSpacing/>
        <w:jc w:val="both"/>
        <w:rPr>
          <w:rFonts w:ascii="Arial" w:hAnsi="Arial" w:cs="Arial"/>
          <w:bCs/>
          <w:iCs/>
        </w:rPr>
      </w:pPr>
      <w:r w:rsidRPr="00970E1B">
        <w:rPr>
          <w:rFonts w:ascii="Arial" w:hAnsi="Arial" w:cs="Arial"/>
          <w:bCs/>
          <w:iCs/>
        </w:rPr>
        <w:t xml:space="preserve">w której udzielono dla </w:t>
      </w:r>
      <w:r w:rsidRPr="00970E1B">
        <w:rPr>
          <w:rFonts w:ascii="Arial" w:hAnsi="Arial" w:cs="Arial"/>
          <w:b/>
        </w:rPr>
        <w:t>PGE Energia Ciepła Spółka Akcyjna ul. Złota 59</w:t>
      </w:r>
      <w:r w:rsidR="00FD793A" w:rsidRPr="00970E1B">
        <w:rPr>
          <w:rFonts w:ascii="Arial" w:hAnsi="Arial" w:cs="Arial"/>
          <w:b/>
        </w:rPr>
        <w:t>,</w:t>
      </w:r>
      <w:r w:rsidRPr="00970E1B">
        <w:rPr>
          <w:rFonts w:ascii="Arial" w:hAnsi="Arial" w:cs="Arial"/>
          <w:b/>
        </w:rPr>
        <w:t xml:space="preserve"> </w:t>
      </w:r>
      <w:r w:rsidR="00460E50" w:rsidRPr="00970E1B">
        <w:rPr>
          <w:rFonts w:ascii="Arial" w:hAnsi="Arial" w:cs="Arial"/>
          <w:b/>
        </w:rPr>
        <w:br/>
      </w:r>
      <w:r w:rsidRPr="00970E1B">
        <w:rPr>
          <w:rFonts w:ascii="Arial" w:hAnsi="Arial" w:cs="Arial"/>
          <w:b/>
        </w:rPr>
        <w:t xml:space="preserve">00-120 Warszawa,  </w:t>
      </w:r>
      <w:r w:rsidR="000203F4" w:rsidRPr="00970E1B">
        <w:rPr>
          <w:rFonts w:ascii="Arial" w:hAnsi="Arial" w:cs="Arial"/>
          <w:b/>
          <w:bCs/>
          <w:color w:val="auto"/>
        </w:rPr>
        <w:t xml:space="preserve">Oddział Elektrociepłownia w Rzeszowie, ul. Ciepłownicza 8, </w:t>
      </w:r>
      <w:r w:rsidR="00460E50" w:rsidRPr="00970E1B">
        <w:rPr>
          <w:rFonts w:ascii="Arial" w:hAnsi="Arial" w:cs="Arial"/>
          <w:b/>
          <w:bCs/>
          <w:color w:val="auto"/>
        </w:rPr>
        <w:br/>
      </w:r>
      <w:r w:rsidR="000203F4" w:rsidRPr="00970E1B">
        <w:rPr>
          <w:rFonts w:ascii="Arial" w:hAnsi="Arial" w:cs="Arial"/>
          <w:b/>
          <w:bCs/>
          <w:color w:val="auto"/>
        </w:rPr>
        <w:t>35-959 Rzeszów,</w:t>
      </w:r>
      <w:r w:rsidR="000203F4" w:rsidRPr="00970E1B">
        <w:rPr>
          <w:rFonts w:ascii="Arial" w:hAnsi="Arial" w:cs="Arial"/>
          <w:color w:val="auto"/>
        </w:rPr>
        <w:t xml:space="preserve"> </w:t>
      </w:r>
      <w:r w:rsidRPr="00970E1B">
        <w:rPr>
          <w:rFonts w:ascii="Arial" w:hAnsi="Arial" w:cs="Arial"/>
          <w:b/>
        </w:rPr>
        <w:t>NIP: 642-000-06-42, REGON: 273204260</w:t>
      </w:r>
      <w:r w:rsidRPr="00970E1B">
        <w:rPr>
          <w:rFonts w:ascii="Arial" w:hAnsi="Arial" w:cs="Arial"/>
          <w:bCs/>
        </w:rPr>
        <w:t>,</w:t>
      </w:r>
      <w:r w:rsidRPr="00970E1B">
        <w:rPr>
          <w:rFonts w:ascii="Arial" w:hAnsi="Arial" w:cs="Arial"/>
          <w:b/>
        </w:rPr>
        <w:t xml:space="preserve"> </w:t>
      </w:r>
      <w:r w:rsidRPr="00970E1B">
        <w:rPr>
          <w:rFonts w:ascii="Arial" w:hAnsi="Arial" w:cs="Arial"/>
          <w:bCs/>
          <w:iCs/>
        </w:rPr>
        <w:t xml:space="preserve">pozwolenia zintegrowanego na prowadzenie </w:t>
      </w:r>
      <w:r w:rsidR="00CC5580" w:rsidRPr="00970E1B">
        <w:rPr>
          <w:rFonts w:ascii="Arial" w:hAnsi="Arial" w:cs="Arial"/>
          <w:color w:val="auto"/>
        </w:rPr>
        <w:t>i</w:t>
      </w:r>
      <w:r w:rsidR="00CC5580" w:rsidRPr="00970E1B">
        <w:rPr>
          <w:rFonts w:ascii="Arial" w:hAnsi="Arial" w:cs="Arial"/>
          <w:bCs/>
          <w:color w:val="auto"/>
        </w:rPr>
        <w:t xml:space="preserve">nstalacji do termicznego przekształcania odpadów innych niż niebezpieczne z odzyskiem energii </w:t>
      </w:r>
      <w:r w:rsidR="00CC5580" w:rsidRPr="00970E1B">
        <w:rPr>
          <w:rFonts w:ascii="Arial" w:hAnsi="Arial" w:cs="Arial"/>
          <w:bCs/>
          <w:iCs/>
        </w:rPr>
        <w:t xml:space="preserve">(ITPOE) </w:t>
      </w:r>
      <w:r w:rsidR="00CC5580" w:rsidRPr="00970E1B">
        <w:rPr>
          <w:rFonts w:ascii="Arial" w:hAnsi="Arial" w:cs="Arial"/>
          <w:bCs/>
          <w:color w:val="auto"/>
        </w:rPr>
        <w:t xml:space="preserve">o zdolności przetwarzania 112 000 Mg/rok </w:t>
      </w:r>
      <w:r w:rsidR="00CC5580" w:rsidRPr="00970E1B">
        <w:rPr>
          <w:rFonts w:ascii="Arial" w:hAnsi="Arial" w:cs="Arial"/>
          <w:color w:val="auto"/>
        </w:rPr>
        <w:t>(~12,8 Mg/h, roczny czas pracy ~8760 h/rok),</w:t>
      </w:r>
      <w:r w:rsidR="00CC5580" w:rsidRPr="00970E1B">
        <w:rPr>
          <w:rFonts w:ascii="Arial" w:hAnsi="Arial" w:cs="Arial"/>
          <w:bCs/>
          <w:color w:val="auto"/>
        </w:rPr>
        <w:t xml:space="preserve"> z węzłem do waloryzacji i dojrzewania żużli z odzyskiem metali żelaznych i nieżelaznych o zdolności przetwarzania 59 130 Mg/rok, </w:t>
      </w:r>
      <w:r w:rsidRPr="00970E1B">
        <w:rPr>
          <w:rFonts w:ascii="Arial" w:hAnsi="Arial" w:cs="Arial"/>
          <w:bCs/>
          <w:iCs/>
        </w:rPr>
        <w:t xml:space="preserve">zlokalizowanej na terenie Oddziału Elektrociepłownia w Rzeszowie, </w:t>
      </w:r>
    </w:p>
    <w:p w14:paraId="297A0F7D" w14:textId="14A219BF" w:rsidR="00717C0F" w:rsidRPr="00970E1B" w:rsidRDefault="00717C0F" w:rsidP="00460E50">
      <w:pPr>
        <w:pStyle w:val="Default"/>
        <w:suppressAutoHyphens/>
        <w:contextualSpacing/>
        <w:jc w:val="both"/>
        <w:rPr>
          <w:rFonts w:ascii="Arial" w:hAnsi="Arial" w:cs="Arial"/>
          <w:bCs/>
          <w:color w:val="auto"/>
        </w:rPr>
      </w:pPr>
      <w:r w:rsidRPr="00970E1B">
        <w:rPr>
          <w:rFonts w:ascii="Arial" w:hAnsi="Arial" w:cs="Arial"/>
        </w:rPr>
        <w:t>w następujący sposób:</w:t>
      </w:r>
    </w:p>
    <w:p w14:paraId="064DDB44" w14:textId="77777777" w:rsidR="00717C0F" w:rsidRPr="00970E1B" w:rsidRDefault="00717C0F" w:rsidP="00857F20">
      <w:pPr>
        <w:pStyle w:val="Default"/>
        <w:suppressAutoHyphens/>
        <w:contextualSpacing/>
        <w:jc w:val="center"/>
        <w:rPr>
          <w:rFonts w:ascii="Arial" w:hAnsi="Arial" w:cs="Arial"/>
          <w:b/>
          <w:bCs/>
          <w:color w:val="auto"/>
          <w:sz w:val="23"/>
          <w:szCs w:val="23"/>
        </w:rPr>
      </w:pPr>
    </w:p>
    <w:p w14:paraId="47314513" w14:textId="1E891B73" w:rsidR="00E60509" w:rsidRPr="00970E1B" w:rsidRDefault="00A34DD4" w:rsidP="00970E1B">
      <w:pPr>
        <w:pStyle w:val="Nagwek2"/>
        <w:ind w:firstLine="0"/>
      </w:pPr>
      <w:r w:rsidRPr="00970E1B">
        <w:t xml:space="preserve">I.1. W punkcie I.2.3. </w:t>
      </w:r>
      <w:r w:rsidR="002B6303" w:rsidRPr="00970E1B">
        <w:t xml:space="preserve">po podpunkcie I.2.3.2. dodaję podpunkt I.2.3.2.1. </w:t>
      </w:r>
      <w:r w:rsidR="00970E1B">
        <w:br/>
      </w:r>
      <w:r w:rsidR="002B6303" w:rsidRPr="00970E1B">
        <w:t>o brzmieniu:</w:t>
      </w:r>
      <w:bookmarkStart w:id="5" w:name="_Toc486534295"/>
    </w:p>
    <w:p w14:paraId="1C934D36" w14:textId="1BAFE5D8" w:rsidR="00163491" w:rsidRPr="00970E1B" w:rsidRDefault="00163491" w:rsidP="002B6303">
      <w:pPr>
        <w:spacing w:after="0"/>
        <w:ind w:left="210" w:firstLine="0"/>
        <w:rPr>
          <w:rFonts w:ascii="Arial" w:hAnsi="Arial" w:cs="Arial"/>
          <w:sz w:val="24"/>
          <w:szCs w:val="24"/>
          <w:lang w:eastAsia="it-IT"/>
        </w:rPr>
      </w:pPr>
      <w:bookmarkStart w:id="6" w:name="_Hlk40859664"/>
      <w:bookmarkStart w:id="7" w:name="_Hlk125454487"/>
      <w:r w:rsidRPr="00970E1B">
        <w:rPr>
          <w:rFonts w:ascii="Arial" w:hAnsi="Arial" w:cs="Arial"/>
          <w:sz w:val="24"/>
          <w:szCs w:val="24"/>
          <w:lang w:eastAsia="it-IT"/>
        </w:rPr>
        <w:t>„</w:t>
      </w:r>
      <w:r w:rsidRPr="00970E1B">
        <w:rPr>
          <w:rFonts w:ascii="Arial" w:hAnsi="Arial" w:cs="Arial"/>
          <w:b/>
          <w:bCs/>
          <w:sz w:val="24"/>
          <w:szCs w:val="24"/>
          <w:lang w:eastAsia="it-IT"/>
        </w:rPr>
        <w:t>I.2.3.2.1.</w:t>
      </w:r>
      <w:r w:rsidRPr="00970E1B">
        <w:rPr>
          <w:rFonts w:ascii="Arial" w:hAnsi="Arial" w:cs="Arial"/>
          <w:sz w:val="24"/>
          <w:szCs w:val="24"/>
          <w:lang w:eastAsia="it-IT"/>
        </w:rPr>
        <w:t xml:space="preserve"> W celu zabezpieczenia otoczenia przed emisją pyłu z procesu waloryzacji żużla budynek waloryzacji wyposażony będzie w odciągi miejscowe, którymi powietrze procesowe kierowane będzie w sposób wymuszony do urządzenia ochrony powietrza, </w:t>
      </w:r>
      <w:r w:rsidRPr="00970E1B">
        <w:rPr>
          <w:rFonts w:ascii="Arial" w:hAnsi="Arial" w:cs="Arial"/>
          <w:sz w:val="24"/>
          <w:szCs w:val="24"/>
          <w:lang w:eastAsia="it-IT"/>
        </w:rPr>
        <w:br/>
        <w:t xml:space="preserve">tj. filtra tkaninowego o skuteczności 99,9%. Wylot powietrza z filtra tkaninowego będzie </w:t>
      </w:r>
      <w:r w:rsidR="002C06FB" w:rsidRPr="00970E1B">
        <w:rPr>
          <w:rFonts w:ascii="Arial" w:hAnsi="Arial" w:cs="Arial"/>
          <w:sz w:val="24"/>
          <w:szCs w:val="24"/>
          <w:lang w:eastAsia="it-IT"/>
        </w:rPr>
        <w:t xml:space="preserve">skierowany </w:t>
      </w:r>
      <w:r w:rsidRPr="00970E1B">
        <w:rPr>
          <w:rFonts w:ascii="Arial" w:hAnsi="Arial" w:cs="Arial"/>
          <w:sz w:val="24"/>
          <w:szCs w:val="24"/>
          <w:lang w:eastAsia="it-IT"/>
        </w:rPr>
        <w:t>do wiaty waloryzacji. Ponadto w celu poprawy warunków pracy hala  wyposażona będzie w wentylatory dachowe.„</w:t>
      </w:r>
    </w:p>
    <w:bookmarkEnd w:id="6"/>
    <w:bookmarkEnd w:id="7"/>
    <w:p w14:paraId="6C3AD899" w14:textId="587157E3" w:rsidR="00251549" w:rsidRPr="00970E1B" w:rsidRDefault="00251549" w:rsidP="00552FE5">
      <w:pPr>
        <w:keepNext w:val="0"/>
        <w:tabs>
          <w:tab w:val="left" w:pos="280"/>
        </w:tabs>
        <w:suppressAutoHyphens/>
        <w:spacing w:before="0" w:after="0" w:line="240" w:lineRule="atLeast"/>
        <w:ind w:firstLine="0"/>
        <w:contextualSpacing/>
        <w:rPr>
          <w:rFonts w:ascii="Arial" w:hAnsi="Arial" w:cs="Arial"/>
          <w:b/>
          <w:sz w:val="23"/>
          <w:szCs w:val="23"/>
          <w:lang w:eastAsia="it-IT"/>
        </w:rPr>
      </w:pPr>
    </w:p>
    <w:p w14:paraId="219C0EBE" w14:textId="51225F8E" w:rsidR="002B6303" w:rsidRPr="00970E1B" w:rsidRDefault="002B6303" w:rsidP="00970E1B">
      <w:pPr>
        <w:pStyle w:val="Nagwek2"/>
        <w:ind w:firstLine="0"/>
      </w:pPr>
      <w:r w:rsidRPr="00970E1B">
        <w:t>I.2. W punkcie I.2.3. podpunkt I.2.3.3. otrzymuje nowe brzmienie:</w:t>
      </w:r>
    </w:p>
    <w:p w14:paraId="28946676" w14:textId="5819F266" w:rsidR="00552FE5" w:rsidRPr="00970E1B" w:rsidRDefault="002B6303" w:rsidP="00552FE5">
      <w:pPr>
        <w:keepNext w:val="0"/>
        <w:tabs>
          <w:tab w:val="left" w:pos="280"/>
        </w:tabs>
        <w:suppressAutoHyphens/>
        <w:spacing w:before="0" w:after="0" w:line="240" w:lineRule="atLeast"/>
        <w:ind w:firstLine="0"/>
        <w:contextualSpacing/>
        <w:rPr>
          <w:rFonts w:ascii="Arial" w:hAnsi="Arial" w:cs="Arial"/>
          <w:b/>
          <w:sz w:val="24"/>
          <w:szCs w:val="24"/>
          <w:lang w:eastAsia="fr-FR"/>
        </w:rPr>
      </w:pPr>
      <w:r w:rsidRPr="00970E1B">
        <w:rPr>
          <w:rFonts w:ascii="Arial" w:hAnsi="Arial" w:cs="Arial"/>
          <w:b/>
          <w:sz w:val="24"/>
          <w:szCs w:val="24"/>
          <w:lang w:eastAsia="it-IT"/>
        </w:rPr>
        <w:tab/>
        <w:t>„</w:t>
      </w:r>
      <w:r w:rsidR="00421632" w:rsidRPr="00970E1B">
        <w:rPr>
          <w:rFonts w:ascii="Arial" w:hAnsi="Arial" w:cs="Arial"/>
          <w:b/>
          <w:sz w:val="24"/>
          <w:szCs w:val="24"/>
          <w:lang w:eastAsia="it-IT"/>
        </w:rPr>
        <w:t>I.</w:t>
      </w:r>
      <w:r w:rsidR="00F13525" w:rsidRPr="00970E1B">
        <w:rPr>
          <w:rFonts w:ascii="Arial" w:hAnsi="Arial" w:cs="Arial"/>
          <w:b/>
          <w:sz w:val="24"/>
          <w:szCs w:val="24"/>
          <w:lang w:eastAsia="it-IT"/>
        </w:rPr>
        <w:t>2.</w:t>
      </w:r>
      <w:r w:rsidR="00421632" w:rsidRPr="00970E1B">
        <w:rPr>
          <w:rFonts w:ascii="Arial" w:hAnsi="Arial" w:cs="Arial"/>
          <w:b/>
          <w:sz w:val="24"/>
          <w:szCs w:val="24"/>
          <w:lang w:eastAsia="it-IT"/>
        </w:rPr>
        <w:t>3.3</w:t>
      </w:r>
      <w:r w:rsidR="00552FE5" w:rsidRPr="00970E1B">
        <w:rPr>
          <w:rFonts w:ascii="Arial" w:hAnsi="Arial" w:cs="Arial"/>
          <w:b/>
          <w:sz w:val="24"/>
          <w:szCs w:val="24"/>
          <w:lang w:eastAsia="it-IT"/>
        </w:rPr>
        <w:t xml:space="preserve">. </w:t>
      </w:r>
      <w:r w:rsidR="00552FE5" w:rsidRPr="00970E1B">
        <w:rPr>
          <w:rFonts w:ascii="Arial" w:hAnsi="Arial" w:cs="Arial"/>
          <w:b/>
          <w:sz w:val="24"/>
          <w:szCs w:val="24"/>
          <w:lang w:eastAsia="fr-FR"/>
        </w:rPr>
        <w:t xml:space="preserve">System oczyszczania spalin: </w:t>
      </w:r>
    </w:p>
    <w:p w14:paraId="04755408" w14:textId="7CF6A7AE" w:rsidR="00DC2786" w:rsidRPr="00970E1B" w:rsidRDefault="003D02C4">
      <w:pPr>
        <w:pStyle w:val="Akapitzlist"/>
        <w:keepNext w:val="0"/>
        <w:numPr>
          <w:ilvl w:val="0"/>
          <w:numId w:val="53"/>
        </w:numPr>
        <w:suppressAutoHyphens/>
        <w:spacing w:before="0" w:after="0" w:line="240" w:lineRule="atLeast"/>
        <w:ind w:left="350" w:hanging="336"/>
        <w:rPr>
          <w:rFonts w:ascii="Arial" w:hAnsi="Arial" w:cs="Arial"/>
          <w:bCs/>
          <w:sz w:val="24"/>
          <w:szCs w:val="24"/>
          <w:lang w:eastAsia="fr-FR"/>
        </w:rPr>
      </w:pPr>
      <w:r w:rsidRPr="00970E1B">
        <w:rPr>
          <w:rFonts w:ascii="Arial" w:hAnsi="Arial" w:cs="Arial"/>
          <w:b/>
          <w:sz w:val="24"/>
          <w:szCs w:val="24"/>
          <w:lang w:val="pl-PL" w:eastAsia="fr-FR"/>
        </w:rPr>
        <w:t xml:space="preserve">układ </w:t>
      </w:r>
      <w:r w:rsidR="00DC2786" w:rsidRPr="00970E1B">
        <w:rPr>
          <w:rFonts w:ascii="Arial" w:hAnsi="Arial" w:cs="Arial"/>
          <w:b/>
          <w:sz w:val="24"/>
          <w:szCs w:val="24"/>
          <w:lang w:eastAsia="fr-FR"/>
        </w:rPr>
        <w:t>SNCR</w:t>
      </w:r>
      <w:r w:rsidRPr="00970E1B">
        <w:rPr>
          <w:rFonts w:ascii="Arial" w:hAnsi="Arial" w:cs="Arial"/>
          <w:b/>
          <w:sz w:val="24"/>
          <w:szCs w:val="24"/>
          <w:lang w:val="pl-PL" w:eastAsia="fr-FR"/>
        </w:rPr>
        <w:t xml:space="preserve"> </w:t>
      </w:r>
      <w:r w:rsidRPr="00970E1B">
        <w:rPr>
          <w:rFonts w:ascii="Arial" w:hAnsi="Arial" w:cs="Arial"/>
          <w:bCs/>
          <w:sz w:val="24"/>
          <w:szCs w:val="24"/>
          <w:lang w:eastAsia="en-US"/>
        </w:rPr>
        <w:t>(</w:t>
      </w:r>
      <w:proofErr w:type="spellStart"/>
      <w:r w:rsidRPr="00970E1B">
        <w:rPr>
          <w:rFonts w:ascii="Arial" w:hAnsi="Arial" w:cs="Arial"/>
          <w:bCs/>
          <w:sz w:val="24"/>
          <w:szCs w:val="24"/>
          <w:lang w:eastAsia="en-US"/>
        </w:rPr>
        <w:t>Selective</w:t>
      </w:r>
      <w:proofErr w:type="spellEnd"/>
      <w:r w:rsidRPr="00970E1B">
        <w:rPr>
          <w:rFonts w:ascii="Arial" w:hAnsi="Arial" w:cs="Arial"/>
          <w:bCs/>
          <w:sz w:val="24"/>
          <w:szCs w:val="24"/>
          <w:lang w:eastAsia="en-US"/>
        </w:rPr>
        <w:t xml:space="preserve"> non-</w:t>
      </w:r>
      <w:proofErr w:type="spellStart"/>
      <w:r w:rsidRPr="00970E1B">
        <w:rPr>
          <w:rFonts w:ascii="Arial" w:hAnsi="Arial" w:cs="Arial"/>
          <w:bCs/>
          <w:sz w:val="24"/>
          <w:szCs w:val="24"/>
          <w:lang w:eastAsia="en-US"/>
        </w:rPr>
        <w:t>catalytic</w:t>
      </w:r>
      <w:proofErr w:type="spellEnd"/>
      <w:r w:rsidRPr="00970E1B">
        <w:rPr>
          <w:rFonts w:ascii="Arial" w:hAnsi="Arial" w:cs="Arial"/>
          <w:bCs/>
          <w:sz w:val="24"/>
          <w:szCs w:val="24"/>
          <w:lang w:eastAsia="en-US"/>
        </w:rPr>
        <w:t xml:space="preserve"> </w:t>
      </w:r>
      <w:proofErr w:type="spellStart"/>
      <w:r w:rsidRPr="00970E1B">
        <w:rPr>
          <w:rFonts w:ascii="Arial" w:hAnsi="Arial" w:cs="Arial"/>
          <w:bCs/>
          <w:sz w:val="24"/>
          <w:szCs w:val="24"/>
          <w:lang w:eastAsia="en-US"/>
        </w:rPr>
        <w:t>reduction</w:t>
      </w:r>
      <w:proofErr w:type="spellEnd"/>
      <w:r w:rsidRPr="00970E1B">
        <w:rPr>
          <w:rFonts w:ascii="Arial" w:hAnsi="Arial" w:cs="Arial"/>
          <w:bCs/>
          <w:sz w:val="24"/>
          <w:szCs w:val="24"/>
          <w:lang w:eastAsia="en-US"/>
        </w:rPr>
        <w:t>)</w:t>
      </w:r>
      <w:r w:rsidR="00DC2786" w:rsidRPr="00970E1B">
        <w:rPr>
          <w:rFonts w:ascii="Arial" w:hAnsi="Arial" w:cs="Arial"/>
          <w:bCs/>
          <w:sz w:val="24"/>
          <w:szCs w:val="24"/>
          <w:lang w:eastAsia="fr-FR"/>
        </w:rPr>
        <w:t xml:space="preserve">: </w:t>
      </w:r>
      <w:r w:rsidRPr="00970E1B">
        <w:rPr>
          <w:rFonts w:ascii="Arial" w:hAnsi="Arial" w:cs="Arial"/>
          <w:sz w:val="24"/>
          <w:szCs w:val="24"/>
        </w:rPr>
        <w:t>t</w:t>
      </w:r>
      <w:r w:rsidRPr="00970E1B">
        <w:rPr>
          <w:rFonts w:ascii="Arial" w:hAnsi="Arial" w:cs="Arial"/>
          <w:sz w:val="24"/>
          <w:szCs w:val="24"/>
          <w:lang w:eastAsia="en-US"/>
        </w:rPr>
        <w:t>echnologia</w:t>
      </w:r>
      <w:r w:rsidRPr="00970E1B">
        <w:rPr>
          <w:rFonts w:ascii="Arial" w:hAnsi="Arial" w:cs="Arial"/>
          <w:bCs/>
          <w:sz w:val="24"/>
          <w:szCs w:val="24"/>
          <w:lang w:eastAsia="en-US"/>
        </w:rPr>
        <w:t xml:space="preserve"> redukcji niekatalitycznej tlenków azotu</w:t>
      </w:r>
      <w:r w:rsidRPr="00970E1B">
        <w:rPr>
          <w:rFonts w:ascii="Arial" w:hAnsi="Arial" w:cs="Arial"/>
          <w:b/>
          <w:sz w:val="24"/>
          <w:szCs w:val="24"/>
          <w:lang w:eastAsia="en-US"/>
        </w:rPr>
        <w:t xml:space="preserve"> </w:t>
      </w:r>
      <w:r w:rsidR="00DC2786" w:rsidRPr="00970E1B">
        <w:rPr>
          <w:rFonts w:ascii="Arial" w:hAnsi="Arial" w:cs="Arial"/>
          <w:bCs/>
          <w:sz w:val="24"/>
          <w:szCs w:val="24"/>
          <w:lang w:eastAsia="fr-FR"/>
        </w:rPr>
        <w:t>(</w:t>
      </w:r>
      <w:proofErr w:type="spellStart"/>
      <w:r w:rsidR="00DC2786" w:rsidRPr="00970E1B">
        <w:rPr>
          <w:rFonts w:ascii="Arial" w:hAnsi="Arial" w:cs="Arial"/>
          <w:bCs/>
          <w:sz w:val="24"/>
          <w:szCs w:val="24"/>
          <w:lang w:eastAsia="fr-FR"/>
        </w:rPr>
        <w:t>NOx</w:t>
      </w:r>
      <w:proofErr w:type="spellEnd"/>
      <w:r w:rsidR="00DC2786" w:rsidRPr="00970E1B">
        <w:rPr>
          <w:rFonts w:ascii="Arial" w:hAnsi="Arial" w:cs="Arial"/>
          <w:bCs/>
          <w:sz w:val="24"/>
          <w:szCs w:val="24"/>
          <w:lang w:eastAsia="fr-FR"/>
        </w:rPr>
        <w:t xml:space="preserve">) </w:t>
      </w:r>
      <w:r w:rsidR="000F77A6" w:rsidRPr="00970E1B">
        <w:rPr>
          <w:rFonts w:ascii="Arial" w:hAnsi="Arial" w:cs="Arial"/>
          <w:bCs/>
          <w:sz w:val="24"/>
          <w:szCs w:val="24"/>
          <w:lang w:val="pl-PL" w:eastAsia="fr-FR"/>
        </w:rPr>
        <w:t xml:space="preserve">prowadzona z użyciem ok. 30 % roztworu mocznika </w:t>
      </w:r>
      <w:r w:rsidR="00DC2786" w:rsidRPr="00970E1B">
        <w:rPr>
          <w:rFonts w:ascii="Arial" w:hAnsi="Arial" w:cs="Arial"/>
          <w:bCs/>
          <w:sz w:val="24"/>
          <w:szCs w:val="24"/>
          <w:lang w:eastAsia="fr-FR"/>
        </w:rPr>
        <w:t xml:space="preserve">poprzez wielopunktowy wtrysk roztworu mocznika; lance wtryskowe mocznika rozmieszczone będą na przedniej oraz bocznych ścianach kotła. Wysterowanie lancami zależne będzie od pomiaru rozkładu temperatury w kotle. Pomiar temperatury w kotle prowadzony będzie na bazie czujnika akustycznego. Lance wyposażone będą </w:t>
      </w:r>
      <w:r w:rsidR="009817DE" w:rsidRPr="00970E1B">
        <w:rPr>
          <w:rFonts w:ascii="Arial" w:hAnsi="Arial" w:cs="Arial"/>
          <w:bCs/>
          <w:sz w:val="24"/>
          <w:szCs w:val="24"/>
          <w:lang w:eastAsia="fr-FR"/>
        </w:rPr>
        <w:br/>
      </w:r>
      <w:r w:rsidR="00DC2786" w:rsidRPr="00970E1B">
        <w:rPr>
          <w:rFonts w:ascii="Arial" w:hAnsi="Arial" w:cs="Arial"/>
          <w:bCs/>
          <w:sz w:val="24"/>
          <w:szCs w:val="24"/>
          <w:lang w:eastAsia="fr-FR"/>
        </w:rPr>
        <w:t>w armaturę</w:t>
      </w:r>
      <w:r w:rsidR="009817DE" w:rsidRPr="00970E1B">
        <w:rPr>
          <w:rFonts w:ascii="Arial" w:hAnsi="Arial" w:cs="Arial"/>
          <w:bCs/>
          <w:sz w:val="24"/>
          <w:szCs w:val="24"/>
          <w:lang w:val="pl-PL" w:eastAsia="fr-FR"/>
        </w:rPr>
        <w:t xml:space="preserve"> </w:t>
      </w:r>
      <w:r w:rsidR="00DC2786" w:rsidRPr="00970E1B">
        <w:rPr>
          <w:rFonts w:ascii="Arial" w:hAnsi="Arial" w:cs="Arial"/>
          <w:bCs/>
          <w:sz w:val="24"/>
          <w:szCs w:val="24"/>
          <w:lang w:eastAsia="fr-FR"/>
        </w:rPr>
        <w:t xml:space="preserve">pozwalającą na regulację ilości wtryskiwanego mocznika  </w:t>
      </w:r>
      <w:r w:rsidR="009817DE" w:rsidRPr="00970E1B">
        <w:rPr>
          <w:rFonts w:ascii="Arial" w:hAnsi="Arial" w:cs="Arial"/>
          <w:bCs/>
          <w:sz w:val="24"/>
          <w:szCs w:val="24"/>
          <w:lang w:eastAsia="fr-FR"/>
        </w:rPr>
        <w:br/>
      </w:r>
      <w:r w:rsidR="00DC2786" w:rsidRPr="00970E1B">
        <w:rPr>
          <w:rFonts w:ascii="Arial" w:hAnsi="Arial" w:cs="Arial"/>
          <w:bCs/>
          <w:sz w:val="24"/>
          <w:szCs w:val="24"/>
          <w:lang w:eastAsia="fr-FR"/>
        </w:rPr>
        <w:t>w poszczególnych punktach. Optymalizacja ilości oraz miejsc wtryskiwanego mocznika umożliwiać będzie jednoczesne ograniczenie emisji tlenków azotu przy utrzymaniu poślizgu amoniaku na niskim poziomie.</w:t>
      </w:r>
    </w:p>
    <w:p w14:paraId="24255C4C" w14:textId="46113F0C" w:rsidR="00DC2786" w:rsidRPr="00970E1B" w:rsidRDefault="00DC2786">
      <w:pPr>
        <w:pStyle w:val="Akapitzlist"/>
        <w:keepNext w:val="0"/>
        <w:numPr>
          <w:ilvl w:val="0"/>
          <w:numId w:val="53"/>
        </w:numPr>
        <w:suppressAutoHyphens/>
        <w:spacing w:before="0" w:after="0" w:line="240" w:lineRule="atLeast"/>
        <w:ind w:left="350" w:hanging="336"/>
        <w:rPr>
          <w:rFonts w:ascii="Arial" w:hAnsi="Arial" w:cs="Arial"/>
          <w:bCs/>
          <w:sz w:val="24"/>
          <w:szCs w:val="24"/>
          <w:lang w:eastAsia="fr-FR"/>
        </w:rPr>
      </w:pPr>
      <w:proofErr w:type="spellStart"/>
      <w:r w:rsidRPr="00970E1B">
        <w:rPr>
          <w:rFonts w:ascii="Arial" w:hAnsi="Arial" w:cs="Arial"/>
          <w:b/>
          <w:sz w:val="24"/>
          <w:szCs w:val="24"/>
          <w:lang w:eastAsia="fr-FR"/>
        </w:rPr>
        <w:t>quencher</w:t>
      </w:r>
      <w:proofErr w:type="spellEnd"/>
      <w:r w:rsidRPr="00970E1B">
        <w:rPr>
          <w:rFonts w:ascii="Arial" w:hAnsi="Arial" w:cs="Arial"/>
          <w:bCs/>
          <w:sz w:val="24"/>
          <w:szCs w:val="24"/>
          <w:lang w:eastAsia="fr-FR"/>
        </w:rPr>
        <w:t xml:space="preserve">- obniżenie temperatury spalin w celu osiągnięcia optymalnego zakresu temperatur wymaganych dla reaktywności reagenta alkalicznego w procesie usuwania składników kwaśnych. Nawilżenie  spalin  w celu  zwiększenia  tempa reakcji wapna </w:t>
      </w:r>
      <w:r w:rsidR="00430816" w:rsidRPr="00970E1B">
        <w:rPr>
          <w:rFonts w:ascii="Arial" w:hAnsi="Arial" w:cs="Arial"/>
          <w:bCs/>
          <w:sz w:val="24"/>
          <w:szCs w:val="24"/>
          <w:lang w:eastAsia="fr-FR"/>
        </w:rPr>
        <w:br/>
      </w:r>
      <w:r w:rsidRPr="00970E1B">
        <w:rPr>
          <w:rFonts w:ascii="Arial" w:hAnsi="Arial" w:cs="Arial"/>
          <w:bCs/>
          <w:sz w:val="24"/>
          <w:szCs w:val="24"/>
          <w:lang w:eastAsia="fr-FR"/>
        </w:rPr>
        <w:t>z kwaśnymi składnikami.</w:t>
      </w:r>
    </w:p>
    <w:p w14:paraId="48529B96" w14:textId="2A6872FF" w:rsidR="00DC2786" w:rsidRPr="00970E1B" w:rsidRDefault="00DC2786">
      <w:pPr>
        <w:pStyle w:val="Akapitzlist"/>
        <w:keepNext w:val="0"/>
        <w:numPr>
          <w:ilvl w:val="0"/>
          <w:numId w:val="53"/>
        </w:numPr>
        <w:suppressAutoHyphens/>
        <w:spacing w:before="0" w:after="0" w:line="240" w:lineRule="atLeast"/>
        <w:ind w:left="350" w:hanging="336"/>
        <w:rPr>
          <w:rFonts w:ascii="Arial" w:hAnsi="Arial" w:cs="Arial"/>
          <w:bCs/>
          <w:sz w:val="24"/>
          <w:szCs w:val="24"/>
          <w:lang w:eastAsia="fr-FR"/>
        </w:rPr>
      </w:pPr>
      <w:r w:rsidRPr="00970E1B">
        <w:rPr>
          <w:rFonts w:ascii="Arial" w:hAnsi="Arial" w:cs="Arial"/>
          <w:b/>
          <w:sz w:val="24"/>
          <w:szCs w:val="24"/>
          <w:lang w:eastAsia="fr-FR"/>
        </w:rPr>
        <w:t>reaktor</w:t>
      </w:r>
      <w:r w:rsidRPr="00970E1B">
        <w:rPr>
          <w:rFonts w:ascii="Arial" w:hAnsi="Arial" w:cs="Arial"/>
          <w:bCs/>
          <w:sz w:val="24"/>
          <w:szCs w:val="24"/>
          <w:lang w:eastAsia="fr-FR"/>
        </w:rPr>
        <w:t xml:space="preserve"> - oczyszczanie spalin z wykorzystaniem reagenta </w:t>
      </w:r>
      <w:proofErr w:type="spellStart"/>
      <w:r w:rsidRPr="00970E1B">
        <w:rPr>
          <w:rFonts w:ascii="Arial" w:hAnsi="Arial" w:cs="Arial"/>
          <w:bCs/>
          <w:sz w:val="24"/>
          <w:szCs w:val="24"/>
          <w:lang w:eastAsia="fr-FR"/>
        </w:rPr>
        <w:t>alka</w:t>
      </w:r>
      <w:r w:rsidR="002211DB" w:rsidRPr="00970E1B">
        <w:rPr>
          <w:rFonts w:ascii="Arial" w:hAnsi="Arial" w:cs="Arial"/>
          <w:bCs/>
          <w:sz w:val="24"/>
          <w:szCs w:val="24"/>
          <w:lang w:val="pl-PL" w:eastAsia="fr-FR"/>
        </w:rPr>
        <w:t>l</w:t>
      </w:r>
      <w:r w:rsidRPr="00970E1B">
        <w:rPr>
          <w:rFonts w:ascii="Arial" w:hAnsi="Arial" w:cs="Arial"/>
          <w:bCs/>
          <w:sz w:val="24"/>
          <w:szCs w:val="24"/>
          <w:lang w:eastAsia="fr-FR"/>
        </w:rPr>
        <w:t>icznego</w:t>
      </w:r>
      <w:proofErr w:type="spellEnd"/>
      <w:r w:rsidRPr="00970E1B">
        <w:rPr>
          <w:rFonts w:ascii="Arial" w:hAnsi="Arial" w:cs="Arial"/>
          <w:bCs/>
          <w:sz w:val="24"/>
          <w:szCs w:val="24"/>
          <w:lang w:eastAsia="fr-FR"/>
        </w:rPr>
        <w:t xml:space="preserve"> - wapna gaszonego (Ca(OH)2) do reakcji z kwaśnymi składnikami spalin, produkty reakcji wyłapywane w filtrze workowym. Reagent alkaliczny wtryskiwany będzie pneumatycznie w dwóch punktach reaktora w celu optymalnej dystrybucji reagenta dwoma niezależnymi układami wtryskowymi. Wraz z reagentem alkalicznym do reaktora wtryskiwany będzie pylisty węgiel aktywny w celu adsorpcji ze spalin: dioksyn i furanów, metali ciężkich i </w:t>
      </w:r>
      <w:proofErr w:type="spellStart"/>
      <w:r w:rsidRPr="00970E1B">
        <w:rPr>
          <w:rFonts w:ascii="Arial" w:hAnsi="Arial" w:cs="Arial"/>
          <w:bCs/>
          <w:sz w:val="24"/>
          <w:szCs w:val="24"/>
          <w:lang w:eastAsia="fr-FR"/>
        </w:rPr>
        <w:t>benzo</w:t>
      </w:r>
      <w:proofErr w:type="spellEnd"/>
      <w:r w:rsidRPr="00970E1B">
        <w:rPr>
          <w:rFonts w:ascii="Arial" w:hAnsi="Arial" w:cs="Arial"/>
          <w:bCs/>
          <w:sz w:val="24"/>
          <w:szCs w:val="24"/>
          <w:lang w:eastAsia="fr-FR"/>
        </w:rPr>
        <w:t>-(a)-</w:t>
      </w:r>
      <w:proofErr w:type="spellStart"/>
      <w:r w:rsidRPr="00970E1B">
        <w:rPr>
          <w:rFonts w:ascii="Arial" w:hAnsi="Arial" w:cs="Arial"/>
          <w:bCs/>
          <w:sz w:val="24"/>
          <w:szCs w:val="24"/>
          <w:lang w:eastAsia="fr-FR"/>
        </w:rPr>
        <w:t>pirenu</w:t>
      </w:r>
      <w:proofErr w:type="spellEnd"/>
      <w:r w:rsidRPr="00970E1B">
        <w:rPr>
          <w:rFonts w:ascii="Arial" w:hAnsi="Arial" w:cs="Arial"/>
          <w:bCs/>
          <w:sz w:val="24"/>
          <w:szCs w:val="24"/>
          <w:lang w:eastAsia="fr-FR"/>
        </w:rPr>
        <w:t xml:space="preserve"> oraz pozostałych węglowodorów aromatycznych;</w:t>
      </w:r>
    </w:p>
    <w:p w14:paraId="2427AA60" w14:textId="77777777" w:rsidR="00DC2786" w:rsidRPr="00970E1B" w:rsidRDefault="00DC2786">
      <w:pPr>
        <w:pStyle w:val="Akapitzlist"/>
        <w:keepNext w:val="0"/>
        <w:numPr>
          <w:ilvl w:val="0"/>
          <w:numId w:val="53"/>
        </w:numPr>
        <w:suppressAutoHyphens/>
        <w:spacing w:before="0" w:after="0" w:line="240" w:lineRule="atLeast"/>
        <w:ind w:left="350" w:hanging="336"/>
        <w:rPr>
          <w:rFonts w:ascii="Arial" w:hAnsi="Arial" w:cs="Arial"/>
          <w:bCs/>
          <w:sz w:val="24"/>
          <w:szCs w:val="24"/>
          <w:lang w:eastAsia="fr-FR"/>
        </w:rPr>
      </w:pPr>
      <w:r w:rsidRPr="00970E1B">
        <w:rPr>
          <w:rFonts w:ascii="Arial" w:hAnsi="Arial" w:cs="Arial"/>
          <w:b/>
          <w:sz w:val="24"/>
          <w:szCs w:val="24"/>
          <w:lang w:eastAsia="fr-FR"/>
        </w:rPr>
        <w:t>filtr workowy</w:t>
      </w:r>
      <w:r w:rsidRPr="00970E1B">
        <w:rPr>
          <w:rFonts w:ascii="Arial" w:hAnsi="Arial" w:cs="Arial"/>
          <w:bCs/>
          <w:sz w:val="24"/>
          <w:szCs w:val="24"/>
          <w:lang w:eastAsia="fr-FR"/>
        </w:rPr>
        <w:t xml:space="preserve"> - odpylanie: wyłapywanie produktów reakcji z reaktora, pozostałego nieprzereagowanego wapna, węgla aktywnego, uniesionych z kotła cząstek stałych. Powierzchnia worków na których zatrzymuje się wapno i węgiel stanowi dodatkową powierzchnię na której odbywają się reakcje chemiczne zapoczątkowane w reaktorze. Skuteczność odpylania 99,8%.</w:t>
      </w:r>
    </w:p>
    <w:p w14:paraId="20BFF965" w14:textId="34261BEF" w:rsidR="00DC2786" w:rsidRPr="00970E1B" w:rsidRDefault="00DC2786">
      <w:pPr>
        <w:pStyle w:val="Akapitzlist"/>
        <w:keepNext w:val="0"/>
        <w:numPr>
          <w:ilvl w:val="0"/>
          <w:numId w:val="53"/>
        </w:numPr>
        <w:suppressAutoHyphens/>
        <w:spacing w:before="0" w:after="0" w:line="240" w:lineRule="atLeast"/>
        <w:ind w:left="350" w:hanging="336"/>
        <w:rPr>
          <w:rFonts w:ascii="Arial" w:hAnsi="Arial" w:cs="Arial"/>
          <w:bCs/>
          <w:sz w:val="24"/>
          <w:szCs w:val="24"/>
          <w:lang w:eastAsia="fr-FR"/>
        </w:rPr>
      </w:pPr>
      <w:r w:rsidRPr="00970E1B">
        <w:rPr>
          <w:rFonts w:ascii="Arial" w:hAnsi="Arial" w:cs="Arial"/>
          <w:b/>
          <w:sz w:val="24"/>
          <w:szCs w:val="24"/>
          <w:lang w:eastAsia="fr-FR"/>
        </w:rPr>
        <w:t>wentylator</w:t>
      </w:r>
      <w:r w:rsidRPr="00970E1B">
        <w:rPr>
          <w:rFonts w:ascii="Arial" w:hAnsi="Arial" w:cs="Arial"/>
          <w:bCs/>
          <w:sz w:val="24"/>
          <w:szCs w:val="24"/>
          <w:lang w:eastAsia="fr-FR"/>
        </w:rPr>
        <w:t xml:space="preserve"> do odprowadzania spalin do komina o wydajności max. 67 500 m</w:t>
      </w:r>
      <w:r w:rsidRPr="00970E1B">
        <w:rPr>
          <w:rFonts w:ascii="Arial" w:hAnsi="Arial" w:cs="Arial"/>
          <w:bCs/>
          <w:sz w:val="24"/>
          <w:szCs w:val="24"/>
          <w:vertAlign w:val="superscript"/>
          <w:lang w:eastAsia="fr-FR"/>
        </w:rPr>
        <w:t>3</w:t>
      </w:r>
      <w:r w:rsidRPr="00970E1B">
        <w:rPr>
          <w:rFonts w:ascii="Arial" w:hAnsi="Arial" w:cs="Arial"/>
          <w:bCs/>
          <w:sz w:val="24"/>
          <w:szCs w:val="24"/>
          <w:lang w:eastAsia="fr-FR"/>
        </w:rPr>
        <w:t>/h.</w:t>
      </w:r>
      <w:r w:rsidR="002B6303" w:rsidRPr="00970E1B">
        <w:rPr>
          <w:rFonts w:ascii="Arial" w:hAnsi="Arial" w:cs="Arial"/>
          <w:bCs/>
          <w:sz w:val="24"/>
          <w:szCs w:val="24"/>
          <w:lang w:val="pl-PL" w:eastAsia="fr-FR"/>
        </w:rPr>
        <w:t>”</w:t>
      </w:r>
    </w:p>
    <w:p w14:paraId="7FCF6D55" w14:textId="77777777" w:rsidR="00772785" w:rsidRPr="00970E1B" w:rsidRDefault="00772785" w:rsidP="00772785">
      <w:pPr>
        <w:suppressAutoHyphens/>
        <w:autoSpaceDE w:val="0"/>
        <w:autoSpaceDN w:val="0"/>
        <w:adjustRightInd w:val="0"/>
        <w:spacing w:before="0" w:after="0"/>
        <w:ind w:firstLine="0"/>
        <w:rPr>
          <w:rFonts w:ascii="Arial" w:hAnsi="Arial" w:cs="Arial"/>
          <w:b/>
          <w:color w:val="FF3399"/>
          <w:sz w:val="12"/>
          <w:szCs w:val="12"/>
        </w:rPr>
      </w:pPr>
    </w:p>
    <w:p w14:paraId="5C7BCCB3" w14:textId="77777777" w:rsidR="00842293" w:rsidRPr="00970E1B" w:rsidRDefault="00842293" w:rsidP="00857F20">
      <w:pPr>
        <w:keepNext w:val="0"/>
        <w:tabs>
          <w:tab w:val="left" w:pos="851"/>
          <w:tab w:val="left" w:pos="3828"/>
        </w:tabs>
        <w:suppressAutoHyphens/>
        <w:spacing w:before="120" w:after="0" w:line="240" w:lineRule="atLeast"/>
        <w:ind w:firstLine="0"/>
        <w:contextualSpacing/>
        <w:rPr>
          <w:rFonts w:ascii="Arial" w:hAnsi="Arial" w:cs="Arial"/>
          <w:b/>
          <w:sz w:val="10"/>
          <w:szCs w:val="10"/>
        </w:rPr>
      </w:pPr>
    </w:p>
    <w:p w14:paraId="45126174" w14:textId="61BD7CD8" w:rsidR="002B6303" w:rsidRPr="002B794A" w:rsidRDefault="002B6303" w:rsidP="002B794A">
      <w:pPr>
        <w:pStyle w:val="Nagwek2"/>
        <w:ind w:firstLine="0"/>
      </w:pPr>
      <w:r w:rsidRPr="002B794A">
        <w:t>I.3. W punkcie I.3. podpunkt I.3.1. otrzymuje nowe brzmienie:</w:t>
      </w:r>
    </w:p>
    <w:p w14:paraId="68F34699" w14:textId="77777777" w:rsidR="00FA4341" w:rsidRPr="00970E1B" w:rsidRDefault="00FA4341" w:rsidP="00857F20">
      <w:pPr>
        <w:keepNext w:val="0"/>
        <w:tabs>
          <w:tab w:val="left" w:pos="851"/>
        </w:tabs>
        <w:suppressAutoHyphens/>
        <w:spacing w:before="0" w:after="0"/>
        <w:ind w:firstLine="0"/>
        <w:contextualSpacing/>
        <w:rPr>
          <w:rFonts w:ascii="Arial" w:hAnsi="Arial" w:cs="Arial"/>
          <w:b/>
          <w:sz w:val="12"/>
          <w:szCs w:val="12"/>
          <w:lang w:eastAsia="it-IT"/>
        </w:rPr>
      </w:pPr>
    </w:p>
    <w:bookmarkEnd w:id="5"/>
    <w:p w14:paraId="161EDC94" w14:textId="280B266F" w:rsidR="001F0D2F" w:rsidRPr="00970E1B" w:rsidRDefault="00314DF7" w:rsidP="00314DF7">
      <w:pPr>
        <w:keepNext w:val="0"/>
        <w:spacing w:before="0" w:after="0" w:line="276" w:lineRule="auto"/>
        <w:ind w:left="308" w:firstLine="0"/>
        <w:contextualSpacing/>
        <w:rPr>
          <w:rFonts w:ascii="Arial" w:hAnsi="Arial" w:cs="Arial"/>
          <w:b/>
          <w:sz w:val="24"/>
          <w:szCs w:val="24"/>
        </w:rPr>
      </w:pPr>
      <w:r w:rsidRPr="00970E1B">
        <w:rPr>
          <w:rFonts w:ascii="Arial" w:hAnsi="Arial" w:cs="Arial"/>
          <w:b/>
          <w:sz w:val="24"/>
          <w:szCs w:val="24"/>
        </w:rPr>
        <w:t>„</w:t>
      </w:r>
      <w:r w:rsidR="001F0D2F" w:rsidRPr="00970E1B">
        <w:rPr>
          <w:rFonts w:ascii="Arial" w:hAnsi="Arial" w:cs="Arial"/>
          <w:b/>
          <w:sz w:val="24"/>
          <w:szCs w:val="24"/>
        </w:rPr>
        <w:t>I.</w:t>
      </w:r>
      <w:r w:rsidR="00F13525" w:rsidRPr="00970E1B">
        <w:rPr>
          <w:rFonts w:ascii="Arial" w:hAnsi="Arial" w:cs="Arial"/>
          <w:b/>
          <w:sz w:val="24"/>
          <w:szCs w:val="24"/>
        </w:rPr>
        <w:t>3</w:t>
      </w:r>
      <w:r w:rsidR="001F0D2F" w:rsidRPr="00970E1B">
        <w:rPr>
          <w:rFonts w:ascii="Arial" w:hAnsi="Arial" w:cs="Arial"/>
          <w:b/>
          <w:sz w:val="24"/>
          <w:szCs w:val="24"/>
        </w:rPr>
        <w:t xml:space="preserve">.1. Przyjęcie i wyładunek odpadów: </w:t>
      </w:r>
    </w:p>
    <w:p w14:paraId="3900C6A6" w14:textId="4685ADD1" w:rsidR="00F16797" w:rsidRPr="00970E1B" w:rsidRDefault="00751A83" w:rsidP="00314DF7">
      <w:pPr>
        <w:keepNext w:val="0"/>
        <w:suppressAutoHyphens/>
        <w:spacing w:before="0" w:after="0"/>
        <w:ind w:left="308" w:firstLine="0"/>
        <w:contextualSpacing/>
        <w:rPr>
          <w:rFonts w:ascii="Arial" w:hAnsi="Arial" w:cs="Arial"/>
          <w:color w:val="FF0000"/>
          <w:sz w:val="24"/>
          <w:szCs w:val="24"/>
        </w:rPr>
      </w:pPr>
      <w:r w:rsidRPr="00970E1B">
        <w:rPr>
          <w:rFonts w:ascii="Arial" w:hAnsi="Arial" w:cs="Arial"/>
          <w:sz w:val="24"/>
          <w:szCs w:val="24"/>
        </w:rPr>
        <w:t>Przyjęcie odpadów na teren zakładu prowadzone będzie zgodnie z proce</w:t>
      </w:r>
      <w:r w:rsidR="002718F6" w:rsidRPr="00970E1B">
        <w:rPr>
          <w:rFonts w:ascii="Arial" w:hAnsi="Arial" w:cs="Arial"/>
          <w:sz w:val="24"/>
          <w:szCs w:val="24"/>
        </w:rPr>
        <w:t xml:space="preserve">durą </w:t>
      </w:r>
      <w:r w:rsidR="00F16797" w:rsidRPr="00970E1B">
        <w:rPr>
          <w:rFonts w:ascii="Arial" w:hAnsi="Arial" w:cs="Arial"/>
          <w:sz w:val="24"/>
          <w:szCs w:val="24"/>
        </w:rPr>
        <w:t xml:space="preserve">przyjęcia odpadów i monitorowania dostaw odpadów innych niż niebezpieczne w zależności od ryzyka stwarzanego przez dostarczane odpady (BAT 11, BAT 9c Konkluzji) </w:t>
      </w:r>
      <w:r w:rsidR="002718F6" w:rsidRPr="00970E1B">
        <w:rPr>
          <w:rFonts w:ascii="Arial" w:hAnsi="Arial" w:cs="Arial"/>
          <w:sz w:val="24"/>
          <w:szCs w:val="24"/>
        </w:rPr>
        <w:t>ustaloną</w:t>
      </w:r>
      <w:r w:rsidR="00F16797" w:rsidRPr="00970E1B">
        <w:rPr>
          <w:rFonts w:ascii="Arial" w:hAnsi="Arial" w:cs="Arial"/>
          <w:sz w:val="24"/>
          <w:szCs w:val="24"/>
        </w:rPr>
        <w:t xml:space="preserve"> </w:t>
      </w:r>
      <w:r w:rsidR="006D48D6" w:rsidRPr="00970E1B">
        <w:rPr>
          <w:rFonts w:ascii="Arial" w:hAnsi="Arial" w:cs="Arial"/>
          <w:sz w:val="24"/>
          <w:szCs w:val="24"/>
        </w:rPr>
        <w:br/>
      </w:r>
      <w:r w:rsidR="002718F6" w:rsidRPr="00970E1B">
        <w:rPr>
          <w:rFonts w:ascii="Arial" w:hAnsi="Arial" w:cs="Arial"/>
          <w:sz w:val="24"/>
          <w:szCs w:val="24"/>
        </w:rPr>
        <w:t xml:space="preserve">w </w:t>
      </w:r>
      <w:r w:rsidR="002718F6" w:rsidRPr="00970E1B">
        <w:rPr>
          <w:rFonts w:ascii="Arial" w:hAnsi="Arial" w:cs="Arial"/>
          <w:b/>
          <w:sz w:val="24"/>
          <w:szCs w:val="24"/>
        </w:rPr>
        <w:t>załączniku nr 1</w:t>
      </w:r>
      <w:r w:rsidRPr="00970E1B">
        <w:rPr>
          <w:rFonts w:ascii="Arial" w:hAnsi="Arial" w:cs="Arial"/>
          <w:sz w:val="24"/>
          <w:szCs w:val="24"/>
        </w:rPr>
        <w:t xml:space="preserve"> do</w:t>
      </w:r>
      <w:r w:rsidR="00251549" w:rsidRPr="00970E1B">
        <w:rPr>
          <w:rFonts w:ascii="Arial" w:hAnsi="Arial" w:cs="Arial"/>
          <w:sz w:val="24"/>
          <w:szCs w:val="24"/>
        </w:rPr>
        <w:t xml:space="preserve"> decyzji</w:t>
      </w:r>
      <w:r w:rsidRPr="00970E1B">
        <w:rPr>
          <w:rFonts w:ascii="Arial" w:hAnsi="Arial" w:cs="Arial"/>
          <w:sz w:val="24"/>
          <w:szCs w:val="24"/>
        </w:rPr>
        <w:t xml:space="preserve">. </w:t>
      </w:r>
    </w:p>
    <w:p w14:paraId="6DD1A093" w14:textId="074BC5A6" w:rsidR="00751A83" w:rsidRPr="00970E1B" w:rsidRDefault="00751A83" w:rsidP="00314DF7">
      <w:pPr>
        <w:keepNext w:val="0"/>
        <w:suppressAutoHyphens/>
        <w:spacing w:before="0" w:after="0"/>
        <w:ind w:left="308" w:firstLine="0"/>
        <w:contextualSpacing/>
        <w:rPr>
          <w:rFonts w:ascii="Arial" w:hAnsi="Arial" w:cs="Arial"/>
          <w:sz w:val="24"/>
          <w:szCs w:val="24"/>
          <w:lang w:eastAsia="fr-FR"/>
        </w:rPr>
      </w:pPr>
      <w:r w:rsidRPr="00970E1B">
        <w:rPr>
          <w:rFonts w:ascii="Arial" w:hAnsi="Arial" w:cs="Arial"/>
          <w:sz w:val="24"/>
          <w:szCs w:val="24"/>
        </w:rPr>
        <w:lastRenderedPageBreak/>
        <w:t>Dostawa odpadów odbywać się będzie zgodnie z opracowanym przez prowadzącego instalacj</w:t>
      </w:r>
      <w:r w:rsidR="00285105" w:rsidRPr="00970E1B">
        <w:rPr>
          <w:rFonts w:ascii="Arial" w:hAnsi="Arial" w:cs="Arial"/>
          <w:sz w:val="24"/>
          <w:szCs w:val="24"/>
        </w:rPr>
        <w:t>ę</w:t>
      </w:r>
      <w:r w:rsidRPr="00970E1B">
        <w:rPr>
          <w:rFonts w:ascii="Arial" w:hAnsi="Arial" w:cs="Arial"/>
          <w:sz w:val="24"/>
          <w:szCs w:val="24"/>
        </w:rPr>
        <w:t xml:space="preserve"> harmonogramem, od poniedziałku do soboty w godz. 6.00 – 22.00. </w:t>
      </w:r>
      <w:r w:rsidRPr="00970E1B">
        <w:rPr>
          <w:rFonts w:ascii="Arial" w:hAnsi="Arial" w:cs="Arial"/>
          <w:sz w:val="24"/>
          <w:szCs w:val="24"/>
          <w:lang w:eastAsia="fr-FR"/>
        </w:rPr>
        <w:t xml:space="preserve">Wszystkie samochody wjeżdżające z odpadami oraz wyjeżdżające z zakładu będą ważone dwukrotnie (przy wjeździe i wyjeździe) na legalizowanych wagach najazdowych. </w:t>
      </w:r>
      <w:r w:rsidR="00314DF7" w:rsidRPr="00970E1B">
        <w:rPr>
          <w:rFonts w:ascii="Arial" w:hAnsi="Arial" w:cs="Arial"/>
          <w:sz w:val="24"/>
          <w:szCs w:val="24"/>
          <w:lang w:eastAsia="fr-FR"/>
        </w:rPr>
        <w:br/>
      </w:r>
      <w:r w:rsidRPr="00970E1B">
        <w:rPr>
          <w:rFonts w:ascii="Arial" w:hAnsi="Arial" w:cs="Arial"/>
          <w:sz w:val="24"/>
          <w:szCs w:val="24"/>
          <w:lang w:eastAsia="fr-FR"/>
        </w:rPr>
        <w:t xml:space="preserve">Przy </w:t>
      </w:r>
      <w:r w:rsidR="00141F21" w:rsidRPr="00970E1B">
        <w:rPr>
          <w:rFonts w:ascii="Arial" w:hAnsi="Arial" w:cs="Arial"/>
          <w:sz w:val="24"/>
          <w:szCs w:val="24"/>
          <w:lang w:eastAsia="fr-FR"/>
        </w:rPr>
        <w:t>bramie</w:t>
      </w:r>
      <w:r w:rsidRPr="00970E1B">
        <w:rPr>
          <w:rFonts w:ascii="Arial" w:hAnsi="Arial" w:cs="Arial"/>
          <w:sz w:val="24"/>
          <w:szCs w:val="24"/>
          <w:lang w:eastAsia="fr-FR"/>
        </w:rPr>
        <w:t xml:space="preserve"> wjazdowej znajdować się będzie detektor radioaktywności, który zapewni</w:t>
      </w:r>
      <w:r w:rsidR="00CE1BC3" w:rsidRPr="00970E1B">
        <w:rPr>
          <w:rFonts w:ascii="Arial" w:hAnsi="Arial" w:cs="Arial"/>
          <w:sz w:val="24"/>
          <w:szCs w:val="24"/>
          <w:lang w:eastAsia="fr-FR"/>
        </w:rPr>
        <w:t>ać będzie</w:t>
      </w:r>
      <w:r w:rsidRPr="00970E1B">
        <w:rPr>
          <w:rFonts w:ascii="Arial" w:hAnsi="Arial" w:cs="Arial"/>
          <w:sz w:val="24"/>
          <w:szCs w:val="24"/>
          <w:lang w:eastAsia="fr-FR"/>
        </w:rPr>
        <w:t xml:space="preserve"> możliwość kontrolowania dostarczanego wsadu pod kątem zawartości materiałów promieniotwórczych lub ewentualnego skażenia dostarczanych odpadów szkodliwymi substancjami. Po zważeniu </w:t>
      </w:r>
      <w:r w:rsidR="00CE1BC3" w:rsidRPr="00970E1B">
        <w:rPr>
          <w:rFonts w:ascii="Arial" w:hAnsi="Arial" w:cs="Arial"/>
          <w:sz w:val="24"/>
          <w:szCs w:val="24"/>
          <w:lang w:eastAsia="fr-FR"/>
        </w:rPr>
        <w:t>pojazdy</w:t>
      </w:r>
      <w:r w:rsidRPr="00970E1B">
        <w:rPr>
          <w:rFonts w:ascii="Arial" w:hAnsi="Arial" w:cs="Arial"/>
          <w:sz w:val="24"/>
          <w:szCs w:val="24"/>
          <w:lang w:eastAsia="fr-FR"/>
        </w:rPr>
        <w:t xml:space="preserve"> przejadą do </w:t>
      </w:r>
      <w:r w:rsidRPr="00970E1B">
        <w:rPr>
          <w:rFonts w:ascii="Arial" w:hAnsi="Arial" w:cs="Arial"/>
          <w:sz w:val="24"/>
          <w:szCs w:val="24"/>
        </w:rPr>
        <w:t xml:space="preserve">hali rozładunkowej, omówionej w pkt. </w:t>
      </w:r>
      <w:r w:rsidR="00791EE3" w:rsidRPr="00970E1B">
        <w:rPr>
          <w:rFonts w:ascii="Arial" w:hAnsi="Arial" w:cs="Arial"/>
          <w:sz w:val="24"/>
          <w:szCs w:val="24"/>
          <w:lang w:eastAsia="it-IT"/>
        </w:rPr>
        <w:t>I.2.3.1.</w:t>
      </w:r>
      <w:r w:rsidRPr="00970E1B">
        <w:rPr>
          <w:rFonts w:ascii="Arial" w:hAnsi="Arial" w:cs="Arial"/>
          <w:sz w:val="24"/>
          <w:szCs w:val="24"/>
        </w:rPr>
        <w:t xml:space="preserve"> decyzji</w:t>
      </w:r>
      <w:r w:rsidRPr="00970E1B">
        <w:rPr>
          <w:rFonts w:ascii="Arial" w:hAnsi="Arial" w:cs="Arial"/>
          <w:sz w:val="24"/>
          <w:szCs w:val="24"/>
          <w:lang w:eastAsia="fr-FR"/>
        </w:rPr>
        <w:t>. Pojazdy dowożące odpady kierowane będą do poszczególnych</w:t>
      </w:r>
      <w:r w:rsidR="002718F6" w:rsidRPr="00970E1B">
        <w:rPr>
          <w:rFonts w:ascii="Arial" w:hAnsi="Arial" w:cs="Arial"/>
          <w:sz w:val="24"/>
          <w:szCs w:val="24"/>
          <w:lang w:eastAsia="fr-FR"/>
        </w:rPr>
        <w:t xml:space="preserve"> punktów wyładowczych do bunkra</w:t>
      </w:r>
      <w:r w:rsidRPr="00970E1B">
        <w:rPr>
          <w:rFonts w:ascii="Arial" w:hAnsi="Arial" w:cs="Arial"/>
          <w:sz w:val="24"/>
          <w:szCs w:val="24"/>
          <w:lang w:eastAsia="fr-FR"/>
        </w:rPr>
        <w:t xml:space="preserve">. Dostawa odpadów do punktów wyładowczych do bunkra będzie sterowana przez system sygnalizacji świetlnej z odpowiednią procedurą zezwalającą na rozładunek. </w:t>
      </w:r>
    </w:p>
    <w:p w14:paraId="1E0A122D" w14:textId="2F9A21E3" w:rsidR="00751A83" w:rsidRPr="00970E1B" w:rsidRDefault="00751A83" w:rsidP="00314DF7">
      <w:pPr>
        <w:keepNext w:val="0"/>
        <w:suppressAutoHyphens/>
        <w:spacing w:before="0" w:after="0"/>
        <w:ind w:left="308" w:firstLine="0"/>
        <w:contextualSpacing/>
        <w:rPr>
          <w:rFonts w:ascii="Arial" w:hAnsi="Arial" w:cs="Arial"/>
          <w:sz w:val="24"/>
          <w:szCs w:val="24"/>
          <w:lang w:eastAsia="fr-FR"/>
        </w:rPr>
      </w:pPr>
      <w:r w:rsidRPr="00970E1B">
        <w:rPr>
          <w:rFonts w:ascii="Arial" w:hAnsi="Arial" w:cs="Arial"/>
          <w:sz w:val="24"/>
          <w:szCs w:val="24"/>
          <w:lang w:eastAsia="fr-FR"/>
        </w:rPr>
        <w:t xml:space="preserve">Odpady wielkogabarytowe, dostarczone przez ciężarówki i rozładowane w </w:t>
      </w:r>
      <w:r w:rsidR="00CE1BC3" w:rsidRPr="00970E1B">
        <w:rPr>
          <w:rFonts w:ascii="Arial" w:hAnsi="Arial" w:cs="Arial"/>
          <w:sz w:val="24"/>
          <w:szCs w:val="24"/>
          <w:lang w:eastAsia="fr-FR"/>
        </w:rPr>
        <w:t>hali rozładowczej</w:t>
      </w:r>
      <w:r w:rsidRPr="00970E1B">
        <w:rPr>
          <w:rFonts w:ascii="Arial" w:hAnsi="Arial" w:cs="Arial"/>
          <w:sz w:val="24"/>
          <w:szCs w:val="24"/>
          <w:lang w:eastAsia="fr-FR"/>
        </w:rPr>
        <w:t>, zostaną załadowane do instalacji r</w:t>
      </w:r>
      <w:r w:rsidR="002718F6" w:rsidRPr="00970E1B">
        <w:rPr>
          <w:rFonts w:ascii="Arial" w:hAnsi="Arial" w:cs="Arial"/>
          <w:sz w:val="24"/>
          <w:szCs w:val="24"/>
          <w:lang w:eastAsia="fr-FR"/>
        </w:rPr>
        <w:t>ozdrabniającej</w:t>
      </w:r>
      <w:r w:rsidR="00CE1BC3" w:rsidRPr="00970E1B">
        <w:rPr>
          <w:rFonts w:ascii="Arial" w:hAnsi="Arial" w:cs="Arial"/>
          <w:sz w:val="24"/>
          <w:szCs w:val="24"/>
          <w:lang w:eastAsia="fr-FR"/>
        </w:rPr>
        <w:t xml:space="preserve"> przez ładowarkę </w:t>
      </w:r>
      <w:r w:rsidR="00314DF7" w:rsidRPr="00970E1B">
        <w:rPr>
          <w:rFonts w:ascii="Arial" w:hAnsi="Arial" w:cs="Arial"/>
          <w:sz w:val="24"/>
          <w:szCs w:val="24"/>
          <w:lang w:eastAsia="fr-FR"/>
        </w:rPr>
        <w:br/>
      </w:r>
      <w:r w:rsidR="00CE1BC3" w:rsidRPr="00970E1B">
        <w:rPr>
          <w:rFonts w:ascii="Arial" w:hAnsi="Arial" w:cs="Arial"/>
          <w:sz w:val="24"/>
          <w:szCs w:val="24"/>
          <w:lang w:eastAsia="fr-FR"/>
        </w:rPr>
        <w:t>a następnie p</w:t>
      </w:r>
      <w:r w:rsidRPr="00970E1B">
        <w:rPr>
          <w:rFonts w:ascii="Arial" w:hAnsi="Arial" w:cs="Arial"/>
          <w:sz w:val="24"/>
          <w:szCs w:val="24"/>
          <w:lang w:eastAsia="fr-FR"/>
        </w:rPr>
        <w:t>o rozdrobnieniu - zostaną skierowane do bunkra.</w:t>
      </w:r>
      <w:r w:rsidR="00314DF7" w:rsidRPr="00970E1B">
        <w:rPr>
          <w:rFonts w:ascii="Arial" w:hAnsi="Arial" w:cs="Arial"/>
          <w:sz w:val="24"/>
          <w:szCs w:val="24"/>
          <w:lang w:eastAsia="fr-FR"/>
        </w:rPr>
        <w:t>”</w:t>
      </w:r>
    </w:p>
    <w:p w14:paraId="03681C0C" w14:textId="77777777" w:rsidR="00503BF7" w:rsidRPr="00970E1B" w:rsidRDefault="00503BF7" w:rsidP="00857F20">
      <w:pPr>
        <w:keepNext w:val="0"/>
        <w:spacing w:after="0" w:line="276" w:lineRule="auto"/>
        <w:ind w:firstLine="0"/>
        <w:contextualSpacing/>
        <w:rPr>
          <w:rFonts w:ascii="Arial" w:hAnsi="Arial" w:cs="Arial"/>
          <w:b/>
          <w:sz w:val="8"/>
          <w:szCs w:val="8"/>
          <w:lang w:eastAsia="fr-FR"/>
        </w:rPr>
      </w:pPr>
    </w:p>
    <w:p w14:paraId="40D213A0" w14:textId="3D87A106" w:rsidR="00314DF7" w:rsidRPr="002B794A" w:rsidRDefault="00314DF7" w:rsidP="002B794A">
      <w:pPr>
        <w:pStyle w:val="Nagwek2"/>
        <w:ind w:firstLine="0"/>
      </w:pPr>
      <w:r w:rsidRPr="002B794A">
        <w:t>I.4. W punkcie I.3. podpunkt I.3.2. otrzymuje nowe brzmienie:</w:t>
      </w:r>
    </w:p>
    <w:p w14:paraId="318B1C86" w14:textId="77777777" w:rsidR="00314DF7" w:rsidRPr="00970E1B" w:rsidRDefault="00314DF7" w:rsidP="00751A83">
      <w:pPr>
        <w:keepNext w:val="0"/>
        <w:spacing w:after="0" w:line="276" w:lineRule="auto"/>
        <w:ind w:firstLine="0"/>
        <w:contextualSpacing/>
        <w:rPr>
          <w:rFonts w:ascii="Arial" w:hAnsi="Arial" w:cs="Arial"/>
          <w:b/>
          <w:sz w:val="10"/>
          <w:szCs w:val="10"/>
          <w:lang w:eastAsia="fr-FR"/>
        </w:rPr>
      </w:pPr>
    </w:p>
    <w:p w14:paraId="4C08A7B7" w14:textId="66D59442" w:rsidR="00751A83" w:rsidRPr="00970E1B" w:rsidRDefault="00314DF7" w:rsidP="00314DF7">
      <w:pPr>
        <w:keepNext w:val="0"/>
        <w:spacing w:after="0" w:line="276" w:lineRule="auto"/>
        <w:ind w:left="294" w:firstLine="0"/>
        <w:contextualSpacing/>
        <w:rPr>
          <w:rFonts w:ascii="Arial" w:hAnsi="Arial" w:cs="Arial"/>
          <w:b/>
          <w:sz w:val="24"/>
          <w:szCs w:val="24"/>
        </w:rPr>
      </w:pPr>
      <w:r w:rsidRPr="00970E1B">
        <w:rPr>
          <w:rFonts w:ascii="Arial" w:hAnsi="Arial" w:cs="Arial"/>
          <w:b/>
          <w:sz w:val="24"/>
          <w:szCs w:val="24"/>
          <w:lang w:eastAsia="fr-FR"/>
        </w:rPr>
        <w:t>„</w:t>
      </w:r>
      <w:r w:rsidR="00285105" w:rsidRPr="00970E1B">
        <w:rPr>
          <w:rFonts w:ascii="Arial" w:hAnsi="Arial" w:cs="Arial"/>
          <w:b/>
          <w:sz w:val="24"/>
          <w:szCs w:val="24"/>
          <w:lang w:eastAsia="fr-FR"/>
        </w:rPr>
        <w:t>I.</w:t>
      </w:r>
      <w:r w:rsidR="00F13525" w:rsidRPr="00970E1B">
        <w:rPr>
          <w:rFonts w:ascii="Arial" w:hAnsi="Arial" w:cs="Arial"/>
          <w:b/>
          <w:sz w:val="24"/>
          <w:szCs w:val="24"/>
          <w:lang w:eastAsia="fr-FR"/>
        </w:rPr>
        <w:t>3</w:t>
      </w:r>
      <w:r w:rsidR="00751A83" w:rsidRPr="00970E1B">
        <w:rPr>
          <w:rFonts w:ascii="Arial" w:hAnsi="Arial" w:cs="Arial"/>
          <w:b/>
          <w:sz w:val="24"/>
          <w:szCs w:val="24"/>
          <w:lang w:eastAsia="fr-FR"/>
        </w:rPr>
        <w:t>.2</w:t>
      </w:r>
      <w:r w:rsidR="00751A83" w:rsidRPr="00970E1B">
        <w:rPr>
          <w:rFonts w:ascii="Arial" w:hAnsi="Arial" w:cs="Arial"/>
          <w:b/>
          <w:sz w:val="24"/>
          <w:szCs w:val="24"/>
        </w:rPr>
        <w:t xml:space="preserve"> Magazynowanie wsadu </w:t>
      </w:r>
      <w:r w:rsidR="00751A83" w:rsidRPr="00970E1B">
        <w:rPr>
          <w:rFonts w:ascii="Arial" w:hAnsi="Arial" w:cs="Arial"/>
          <w:b/>
          <w:sz w:val="24"/>
          <w:szCs w:val="24"/>
          <w:lang w:eastAsia="it-IT"/>
        </w:rPr>
        <w:t>i obróbka wstępna wsadu</w:t>
      </w:r>
      <w:r w:rsidR="002718F6" w:rsidRPr="00970E1B">
        <w:rPr>
          <w:rFonts w:ascii="Arial" w:hAnsi="Arial" w:cs="Arial"/>
          <w:b/>
          <w:sz w:val="24"/>
          <w:szCs w:val="24"/>
          <w:lang w:eastAsia="it-IT"/>
        </w:rPr>
        <w:t>:</w:t>
      </w:r>
    </w:p>
    <w:p w14:paraId="0316E988" w14:textId="77777777" w:rsidR="00751A83" w:rsidRPr="00970E1B" w:rsidRDefault="00751A83" w:rsidP="00314DF7">
      <w:pPr>
        <w:keepNext w:val="0"/>
        <w:suppressAutoHyphens/>
        <w:spacing w:before="0" w:after="0"/>
        <w:ind w:left="294" w:firstLine="0"/>
        <w:contextualSpacing/>
        <w:rPr>
          <w:rFonts w:ascii="Arial" w:hAnsi="Arial" w:cs="Arial"/>
          <w:sz w:val="24"/>
          <w:szCs w:val="24"/>
          <w:lang w:eastAsia="fr-FR"/>
        </w:rPr>
      </w:pPr>
      <w:r w:rsidRPr="00970E1B">
        <w:rPr>
          <w:rFonts w:ascii="Arial" w:hAnsi="Arial" w:cs="Arial"/>
          <w:sz w:val="24"/>
          <w:szCs w:val="24"/>
          <w:lang w:eastAsia="fr-FR"/>
        </w:rPr>
        <w:t xml:space="preserve">Odpady w bunkrze będą mieszane (przez operatorów suwnicy - chwytakami), celem uśrednienia i zrównoważenia wartości opałowej, struktury, składu podawanego paliwa (odpadów), zapobiegania zagniwaniu i eliminując możliwość powstawania warunków do potencjalnego samozapłonu, itp. </w:t>
      </w:r>
    </w:p>
    <w:p w14:paraId="2109B5EA" w14:textId="28D8979F" w:rsidR="00034D40" w:rsidRPr="00970E1B" w:rsidRDefault="005F25C6" w:rsidP="00314DF7">
      <w:pPr>
        <w:keepNext w:val="0"/>
        <w:suppressAutoHyphens/>
        <w:spacing w:before="0" w:after="0" w:line="240" w:lineRule="atLeast"/>
        <w:ind w:left="294" w:firstLine="0"/>
        <w:rPr>
          <w:rFonts w:ascii="Arial" w:hAnsi="Arial" w:cs="Arial"/>
          <w:sz w:val="24"/>
          <w:szCs w:val="24"/>
          <w:lang w:eastAsia="fr-FR"/>
        </w:rPr>
      </w:pPr>
      <w:r w:rsidRPr="00970E1B">
        <w:rPr>
          <w:rFonts w:ascii="Arial" w:hAnsi="Arial" w:cs="Arial"/>
          <w:sz w:val="24"/>
          <w:szCs w:val="24"/>
          <w:lang w:eastAsia="fr-FR"/>
        </w:rPr>
        <w:t>Zgodnie z BAT 21 odpady stałe i półpłynne, które mogą  wydzielać odór lub mogą uwalniać substancje lotne, magazynowane będą w budynku zamkniętym</w:t>
      </w:r>
      <w:r w:rsidR="002D03D6" w:rsidRPr="00970E1B">
        <w:rPr>
          <w:rFonts w:ascii="Arial" w:hAnsi="Arial" w:cs="Arial"/>
          <w:sz w:val="24"/>
          <w:szCs w:val="24"/>
          <w:lang w:eastAsia="fr-FR"/>
        </w:rPr>
        <w:t>,</w:t>
      </w:r>
      <w:r w:rsidRPr="00970E1B">
        <w:rPr>
          <w:rFonts w:ascii="Arial" w:hAnsi="Arial" w:cs="Arial"/>
          <w:sz w:val="24"/>
          <w:szCs w:val="24"/>
          <w:lang w:eastAsia="fr-FR"/>
        </w:rPr>
        <w:t xml:space="preserve"> w bunkrze, w warunkach kontrolowanego podciśnienia. </w:t>
      </w:r>
      <w:r w:rsidR="00034D40" w:rsidRPr="00970E1B">
        <w:rPr>
          <w:rFonts w:ascii="Arial" w:hAnsi="Arial" w:cs="Arial"/>
          <w:sz w:val="24"/>
          <w:szCs w:val="24"/>
          <w:lang w:eastAsia="it-IT"/>
        </w:rPr>
        <w:t xml:space="preserve">Wyciąg zanieczyszczonego powietrza </w:t>
      </w:r>
      <w:r w:rsidR="0019330D" w:rsidRPr="00970E1B">
        <w:rPr>
          <w:rFonts w:ascii="Arial" w:hAnsi="Arial" w:cs="Arial"/>
          <w:sz w:val="24"/>
          <w:szCs w:val="24"/>
          <w:lang w:eastAsia="it-IT"/>
        </w:rPr>
        <w:t>będzie skierowany</w:t>
      </w:r>
      <w:r w:rsidR="00034D40" w:rsidRPr="00970E1B">
        <w:rPr>
          <w:rFonts w:ascii="Arial" w:hAnsi="Arial" w:cs="Arial"/>
          <w:sz w:val="24"/>
          <w:szCs w:val="24"/>
          <w:lang w:eastAsia="it-IT"/>
        </w:rPr>
        <w:t xml:space="preserve"> do </w:t>
      </w:r>
      <w:r w:rsidR="00034D40" w:rsidRPr="00970E1B">
        <w:rPr>
          <w:rFonts w:ascii="Arial" w:hAnsi="Arial" w:cs="Arial"/>
          <w:sz w:val="24"/>
          <w:szCs w:val="24"/>
        </w:rPr>
        <w:t xml:space="preserve">komory spalania kotła (zgodnie z BAT 21) </w:t>
      </w:r>
      <w:r w:rsidR="00034D40" w:rsidRPr="00970E1B">
        <w:rPr>
          <w:rFonts w:ascii="Arial" w:hAnsi="Arial" w:cs="Arial"/>
          <w:sz w:val="24"/>
          <w:szCs w:val="24"/>
          <w:lang w:eastAsia="it-IT"/>
        </w:rPr>
        <w:t xml:space="preserve">lub do </w:t>
      </w:r>
      <w:proofErr w:type="spellStart"/>
      <w:r w:rsidR="00034D40" w:rsidRPr="00970E1B">
        <w:rPr>
          <w:rFonts w:ascii="Arial" w:hAnsi="Arial" w:cs="Arial"/>
          <w:sz w:val="24"/>
          <w:szCs w:val="24"/>
          <w:lang w:eastAsia="it-IT"/>
        </w:rPr>
        <w:t>biofiltra</w:t>
      </w:r>
      <w:proofErr w:type="spellEnd"/>
      <w:r w:rsidR="00034D40" w:rsidRPr="00970E1B">
        <w:rPr>
          <w:rFonts w:ascii="Arial" w:hAnsi="Arial" w:cs="Arial"/>
          <w:sz w:val="24"/>
          <w:szCs w:val="24"/>
          <w:lang w:eastAsia="it-IT"/>
        </w:rPr>
        <w:t xml:space="preserve"> </w:t>
      </w:r>
      <w:r w:rsidR="0019330D" w:rsidRPr="00970E1B">
        <w:rPr>
          <w:rFonts w:ascii="Arial" w:hAnsi="Arial" w:cs="Arial"/>
          <w:sz w:val="24"/>
          <w:szCs w:val="24"/>
          <w:lang w:eastAsia="it-IT"/>
        </w:rPr>
        <w:br/>
      </w:r>
      <w:r w:rsidR="00034D40" w:rsidRPr="00970E1B">
        <w:rPr>
          <w:rFonts w:ascii="Arial" w:hAnsi="Arial" w:cs="Arial"/>
          <w:sz w:val="24"/>
          <w:szCs w:val="24"/>
          <w:lang w:eastAsia="it-IT"/>
        </w:rPr>
        <w:t>w sytuacji awaryjnej, rozruchu lub zatrzymania ITPOE.</w:t>
      </w:r>
      <w:r w:rsidR="00314DF7" w:rsidRPr="00970E1B">
        <w:rPr>
          <w:rFonts w:ascii="Arial" w:hAnsi="Arial" w:cs="Arial"/>
          <w:sz w:val="24"/>
          <w:szCs w:val="24"/>
          <w:lang w:eastAsia="it-IT"/>
        </w:rPr>
        <w:t>”</w:t>
      </w:r>
    </w:p>
    <w:p w14:paraId="29D08FAD" w14:textId="77777777" w:rsidR="00314DF7" w:rsidRPr="00970E1B" w:rsidRDefault="00314DF7" w:rsidP="00857F20">
      <w:pPr>
        <w:keepNext w:val="0"/>
        <w:widowControl w:val="0"/>
        <w:autoSpaceDE w:val="0"/>
        <w:autoSpaceDN w:val="0"/>
        <w:adjustRightInd w:val="0"/>
        <w:spacing w:after="0"/>
        <w:ind w:firstLine="0"/>
        <w:contextualSpacing/>
        <w:rPr>
          <w:rFonts w:ascii="Arial" w:hAnsi="Arial" w:cs="Arial"/>
          <w:b/>
          <w:sz w:val="23"/>
          <w:szCs w:val="23"/>
        </w:rPr>
      </w:pPr>
    </w:p>
    <w:p w14:paraId="763837D6" w14:textId="5CC7E00B" w:rsidR="005F3AC3" w:rsidRPr="002B794A" w:rsidRDefault="00314DF7" w:rsidP="002B794A">
      <w:pPr>
        <w:pStyle w:val="Nagwek2"/>
        <w:ind w:firstLine="0"/>
      </w:pPr>
      <w:r w:rsidRPr="002B794A">
        <w:t>I.5. Punkt II.1. otrzymuje nowe brzmienie:</w:t>
      </w:r>
    </w:p>
    <w:p w14:paraId="127A1998" w14:textId="394C6FBA" w:rsidR="001E228E" w:rsidRPr="00970E1B" w:rsidRDefault="00314DF7" w:rsidP="00314DF7">
      <w:pPr>
        <w:pStyle w:val="Default"/>
        <w:suppressAutoHyphens/>
        <w:ind w:left="308"/>
        <w:contextualSpacing/>
        <w:jc w:val="both"/>
        <w:rPr>
          <w:rFonts w:ascii="Arial" w:hAnsi="Arial" w:cs="Arial"/>
          <w:color w:val="auto"/>
        </w:rPr>
      </w:pPr>
      <w:bookmarkStart w:id="8" w:name="_Hlk74136233"/>
      <w:r w:rsidRPr="00970E1B">
        <w:rPr>
          <w:rFonts w:ascii="Arial" w:hAnsi="Arial" w:cs="Arial"/>
          <w:b/>
          <w:bCs/>
          <w:color w:val="auto"/>
        </w:rPr>
        <w:t>„</w:t>
      </w:r>
      <w:r w:rsidR="001E228E" w:rsidRPr="00970E1B">
        <w:rPr>
          <w:rFonts w:ascii="Arial" w:hAnsi="Arial" w:cs="Arial"/>
          <w:b/>
          <w:bCs/>
          <w:color w:val="auto"/>
        </w:rPr>
        <w:t>II.1. Dopuszczalna wielkość emisji gazów i pyłów wprowadzanych do powietrza</w:t>
      </w:r>
      <w:r w:rsidR="007B4355" w:rsidRPr="00970E1B">
        <w:rPr>
          <w:rFonts w:ascii="Arial" w:hAnsi="Arial" w:cs="Arial"/>
          <w:color w:val="auto"/>
        </w:rPr>
        <w:br/>
      </w:r>
      <w:r w:rsidR="001E228E" w:rsidRPr="00970E1B">
        <w:rPr>
          <w:rFonts w:ascii="Arial" w:hAnsi="Arial" w:cs="Arial"/>
          <w:b/>
          <w:color w:val="auto"/>
        </w:rPr>
        <w:t>w warunkach normalnego funkcjonowania instalacji</w:t>
      </w:r>
      <w:r w:rsidR="001E228E" w:rsidRPr="00970E1B">
        <w:rPr>
          <w:rFonts w:ascii="Arial" w:hAnsi="Arial" w:cs="Arial"/>
          <w:b/>
          <w:bCs/>
          <w:color w:val="auto"/>
        </w:rPr>
        <w:t>.</w:t>
      </w:r>
    </w:p>
    <w:p w14:paraId="7134A80B" w14:textId="77777777" w:rsidR="007B4355" w:rsidRPr="00970E1B" w:rsidRDefault="007B4355" w:rsidP="00314DF7">
      <w:pPr>
        <w:keepNext w:val="0"/>
        <w:suppressAutoHyphens/>
        <w:spacing w:before="0" w:after="0"/>
        <w:ind w:left="308" w:firstLine="0"/>
        <w:contextualSpacing/>
        <w:rPr>
          <w:rFonts w:ascii="Arial" w:hAnsi="Arial" w:cs="Arial"/>
          <w:b/>
          <w:bCs/>
          <w:sz w:val="24"/>
          <w:szCs w:val="24"/>
        </w:rPr>
      </w:pPr>
    </w:p>
    <w:p w14:paraId="0C1FB2CF" w14:textId="55E906BC" w:rsidR="00BB0D62" w:rsidRPr="00970E1B" w:rsidRDefault="001E228E" w:rsidP="00314DF7">
      <w:pPr>
        <w:ind w:left="308" w:firstLine="0"/>
        <w:rPr>
          <w:rFonts w:ascii="Arial" w:hAnsi="Arial" w:cs="Arial"/>
          <w:sz w:val="24"/>
          <w:szCs w:val="24"/>
        </w:rPr>
      </w:pPr>
      <w:r w:rsidRPr="00970E1B">
        <w:rPr>
          <w:rFonts w:ascii="Arial" w:hAnsi="Arial" w:cs="Arial"/>
          <w:bCs/>
          <w:sz w:val="24"/>
          <w:szCs w:val="24"/>
        </w:rPr>
        <w:t xml:space="preserve">II.1.1. </w:t>
      </w:r>
      <w:r w:rsidRPr="00970E1B">
        <w:rPr>
          <w:rFonts w:ascii="Arial" w:hAnsi="Arial" w:cs="Arial"/>
          <w:sz w:val="24"/>
          <w:szCs w:val="24"/>
        </w:rPr>
        <w:t>Dopuszczalna ilość substancji zan</w:t>
      </w:r>
      <w:r w:rsidR="007B4355" w:rsidRPr="00970E1B">
        <w:rPr>
          <w:rFonts w:ascii="Arial" w:hAnsi="Arial" w:cs="Arial"/>
          <w:sz w:val="24"/>
          <w:szCs w:val="24"/>
        </w:rPr>
        <w:t xml:space="preserve">ieczyszczających wprowadzanych </w:t>
      </w:r>
      <w:r w:rsidRPr="00970E1B">
        <w:rPr>
          <w:rFonts w:ascii="Arial" w:hAnsi="Arial" w:cs="Arial"/>
          <w:sz w:val="24"/>
          <w:szCs w:val="24"/>
        </w:rPr>
        <w:t>do powietrza z instalacji do termicznego przetwarza</w:t>
      </w:r>
      <w:r w:rsidR="007B4355" w:rsidRPr="00970E1B">
        <w:rPr>
          <w:rFonts w:ascii="Arial" w:hAnsi="Arial" w:cs="Arial"/>
          <w:sz w:val="24"/>
          <w:szCs w:val="24"/>
        </w:rPr>
        <w:t xml:space="preserve">nia odpadów </w:t>
      </w:r>
      <w:r w:rsidR="007D396B" w:rsidRPr="00970E1B">
        <w:rPr>
          <w:rFonts w:ascii="Arial" w:hAnsi="Arial" w:cs="Arial"/>
          <w:sz w:val="24"/>
          <w:szCs w:val="24"/>
        </w:rPr>
        <w:t xml:space="preserve">komunalnych i </w:t>
      </w:r>
      <w:r w:rsidR="007B4355" w:rsidRPr="00970E1B">
        <w:rPr>
          <w:rFonts w:ascii="Arial" w:hAnsi="Arial" w:cs="Arial"/>
          <w:sz w:val="24"/>
          <w:szCs w:val="24"/>
        </w:rPr>
        <w:t xml:space="preserve">innych </w:t>
      </w:r>
      <w:r w:rsidRPr="00970E1B">
        <w:rPr>
          <w:rFonts w:ascii="Arial" w:hAnsi="Arial" w:cs="Arial"/>
          <w:sz w:val="24"/>
          <w:szCs w:val="24"/>
        </w:rPr>
        <w:t xml:space="preserve">niż niebezpieczne </w:t>
      </w:r>
      <w:r w:rsidR="00204E5E" w:rsidRPr="00970E1B">
        <w:rPr>
          <w:rFonts w:ascii="Arial" w:hAnsi="Arial" w:cs="Arial"/>
          <w:sz w:val="24"/>
          <w:szCs w:val="24"/>
        </w:rPr>
        <w:t>[I1]</w:t>
      </w:r>
      <w:r w:rsidR="00F002D5" w:rsidRPr="00970E1B">
        <w:rPr>
          <w:rFonts w:ascii="Arial" w:hAnsi="Arial" w:cs="Arial"/>
          <w:sz w:val="24"/>
          <w:szCs w:val="24"/>
        </w:rPr>
        <w:t xml:space="preserve">, </w:t>
      </w:r>
      <w:r w:rsidR="00BB0D62" w:rsidRPr="00970E1B">
        <w:rPr>
          <w:rFonts w:ascii="Arial" w:hAnsi="Arial" w:cs="Arial"/>
          <w:sz w:val="24"/>
          <w:szCs w:val="24"/>
        </w:rPr>
        <w:t>odprowadzanych emitorem E-P1:</w:t>
      </w:r>
    </w:p>
    <w:p w14:paraId="371B745C" w14:textId="77777777" w:rsidR="00476A00" w:rsidRPr="00970E1B" w:rsidRDefault="00476A00" w:rsidP="00314DF7">
      <w:pPr>
        <w:spacing w:after="0"/>
        <w:ind w:left="308" w:right="584" w:firstLine="0"/>
        <w:rPr>
          <w:rFonts w:ascii="Arial" w:hAnsi="Arial" w:cs="Arial"/>
          <w:b/>
          <w:bCs/>
          <w:sz w:val="24"/>
          <w:szCs w:val="24"/>
        </w:rPr>
      </w:pPr>
    </w:p>
    <w:p w14:paraId="334BBA00" w14:textId="6C6C7AD3" w:rsidR="002B3C8C" w:rsidRPr="00970E1B" w:rsidRDefault="00476A00" w:rsidP="00314DF7">
      <w:pPr>
        <w:keepNext w:val="0"/>
        <w:suppressAutoHyphens/>
        <w:spacing w:before="0" w:after="0"/>
        <w:ind w:left="280" w:firstLine="0"/>
        <w:contextualSpacing/>
        <w:rPr>
          <w:rFonts w:ascii="Arial" w:hAnsi="Arial" w:cs="Arial"/>
          <w:b/>
          <w:sz w:val="21"/>
          <w:szCs w:val="21"/>
        </w:rPr>
      </w:pPr>
      <w:r w:rsidRPr="00970E1B">
        <w:rPr>
          <w:rFonts w:ascii="Arial" w:hAnsi="Arial" w:cs="Arial"/>
          <w:b/>
          <w:sz w:val="21"/>
          <w:szCs w:val="21"/>
        </w:rPr>
        <w:t>Tabela nr 4.</w:t>
      </w:r>
      <w:r w:rsidR="002B3C8C" w:rsidRPr="00970E1B">
        <w:rPr>
          <w:rFonts w:ascii="Arial" w:hAnsi="Arial" w:cs="Arial"/>
          <w:sz w:val="23"/>
          <w:szCs w:val="23"/>
        </w:rPr>
        <w:t xml:space="preserve"> Dopuszczalna emisja do powietrza z instalacji do termicznego przetwarzania odpadów odprowadzanych emitorem </w:t>
      </w:r>
      <w:r w:rsidR="002B3C8C" w:rsidRPr="00970E1B">
        <w:rPr>
          <w:rFonts w:ascii="Arial" w:hAnsi="Arial" w:cs="Arial"/>
          <w:b/>
          <w:bCs/>
          <w:sz w:val="23"/>
          <w:szCs w:val="23"/>
        </w:rPr>
        <w:t>E-P1</w:t>
      </w:r>
      <w:r w:rsidR="002B3C8C" w:rsidRPr="00970E1B">
        <w:rPr>
          <w:rFonts w:ascii="Arial" w:hAnsi="Arial" w:cs="Arial"/>
          <w:sz w:val="23"/>
          <w:szCs w:val="23"/>
        </w:rPr>
        <w:t xml:space="preserve"> do dn</w:t>
      </w:r>
      <w:r w:rsidR="009320EA" w:rsidRPr="00970E1B">
        <w:rPr>
          <w:rFonts w:ascii="Arial" w:hAnsi="Arial" w:cs="Arial"/>
          <w:sz w:val="23"/>
          <w:szCs w:val="23"/>
        </w:rPr>
        <w:t>ia</w:t>
      </w:r>
      <w:r w:rsidR="002B3C8C" w:rsidRPr="00970E1B">
        <w:rPr>
          <w:rFonts w:ascii="Arial" w:hAnsi="Arial" w:cs="Arial"/>
          <w:sz w:val="23"/>
          <w:szCs w:val="23"/>
        </w:rPr>
        <w:t xml:space="preserve"> </w:t>
      </w:r>
      <w:r w:rsidR="002B3C8C" w:rsidRPr="00970E1B">
        <w:rPr>
          <w:rFonts w:ascii="Arial" w:hAnsi="Arial" w:cs="Arial"/>
          <w:b/>
          <w:bCs/>
          <w:sz w:val="23"/>
          <w:szCs w:val="23"/>
        </w:rPr>
        <w:t>3</w:t>
      </w:r>
      <w:r w:rsidR="009320EA" w:rsidRPr="00970E1B">
        <w:rPr>
          <w:rFonts w:ascii="Arial" w:hAnsi="Arial" w:cs="Arial"/>
          <w:b/>
          <w:bCs/>
          <w:sz w:val="23"/>
          <w:szCs w:val="23"/>
        </w:rPr>
        <w:t xml:space="preserve"> </w:t>
      </w:r>
      <w:r w:rsidR="006B67C6" w:rsidRPr="00970E1B">
        <w:rPr>
          <w:rFonts w:ascii="Arial" w:hAnsi="Arial" w:cs="Arial"/>
          <w:b/>
          <w:bCs/>
          <w:sz w:val="23"/>
          <w:szCs w:val="23"/>
        </w:rPr>
        <w:t>grudnia</w:t>
      </w:r>
      <w:r w:rsidR="009320EA" w:rsidRPr="00970E1B">
        <w:rPr>
          <w:rFonts w:ascii="Arial" w:hAnsi="Arial" w:cs="Arial"/>
          <w:b/>
          <w:bCs/>
          <w:sz w:val="23"/>
          <w:szCs w:val="23"/>
        </w:rPr>
        <w:t xml:space="preserve"> </w:t>
      </w:r>
      <w:r w:rsidR="002B3C8C" w:rsidRPr="00970E1B">
        <w:rPr>
          <w:rFonts w:ascii="Arial" w:hAnsi="Arial" w:cs="Arial"/>
          <w:b/>
          <w:bCs/>
          <w:sz w:val="23"/>
          <w:szCs w:val="23"/>
        </w:rPr>
        <w:t>202</w:t>
      </w:r>
      <w:r w:rsidR="006B67C6" w:rsidRPr="00970E1B">
        <w:rPr>
          <w:rFonts w:ascii="Arial" w:hAnsi="Arial" w:cs="Arial"/>
          <w:b/>
          <w:bCs/>
          <w:sz w:val="23"/>
          <w:szCs w:val="23"/>
        </w:rPr>
        <w:t>3</w:t>
      </w:r>
      <w:r w:rsidR="002B3C8C" w:rsidRPr="00970E1B">
        <w:rPr>
          <w:rFonts w:ascii="Arial" w:hAnsi="Arial" w:cs="Arial"/>
          <w:b/>
          <w:bCs/>
          <w:sz w:val="23"/>
          <w:szCs w:val="23"/>
        </w:rPr>
        <w:t>r</w:t>
      </w:r>
      <w:r w:rsidR="002B3C8C" w:rsidRPr="00970E1B">
        <w:rPr>
          <w:rFonts w:ascii="Arial" w:hAnsi="Arial" w:cs="Arial"/>
          <w:sz w:val="23"/>
          <w:szCs w:val="23"/>
        </w:rPr>
        <w:t>.:</w:t>
      </w: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nr 4"/>
        <w:tblDescription w:val="Dopuszczalna emisja do powietrza z instalacji do termicznego przetwarzania odpadów odprowadzanych emitorem E-P1 do dnia 3 grudnia 2023r."/>
      </w:tblPr>
      <w:tblGrid>
        <w:gridCol w:w="567"/>
        <w:gridCol w:w="3746"/>
        <w:gridCol w:w="1191"/>
        <w:gridCol w:w="1418"/>
        <w:gridCol w:w="2095"/>
      </w:tblGrid>
      <w:tr w:rsidR="002B3C8C" w:rsidRPr="00970E1B" w14:paraId="1280E695" w14:textId="77777777" w:rsidTr="00AD556F">
        <w:trPr>
          <w:tblHeader/>
        </w:trPr>
        <w:tc>
          <w:tcPr>
            <w:tcW w:w="567" w:type="dxa"/>
            <w:vMerge w:val="restart"/>
            <w:shd w:val="clear" w:color="auto" w:fill="auto"/>
            <w:vAlign w:val="center"/>
          </w:tcPr>
          <w:p w14:paraId="7B2B5DE6" w14:textId="77777777" w:rsidR="002B3C8C" w:rsidRPr="00970E1B" w:rsidRDefault="002B3C8C" w:rsidP="002D03D6">
            <w:pPr>
              <w:keepNext w:val="0"/>
              <w:suppressAutoHyphens/>
              <w:spacing w:before="0" w:after="0"/>
              <w:ind w:firstLine="0"/>
              <w:jc w:val="left"/>
              <w:rPr>
                <w:rFonts w:ascii="Arial" w:hAnsi="Arial" w:cs="Arial"/>
                <w:b/>
                <w:sz w:val="20"/>
                <w:szCs w:val="20"/>
              </w:rPr>
            </w:pPr>
            <w:r w:rsidRPr="00970E1B">
              <w:rPr>
                <w:rFonts w:ascii="Arial" w:hAnsi="Arial" w:cs="Arial"/>
                <w:b/>
                <w:sz w:val="20"/>
                <w:szCs w:val="20"/>
              </w:rPr>
              <w:t>Lp.</w:t>
            </w:r>
          </w:p>
        </w:tc>
        <w:tc>
          <w:tcPr>
            <w:tcW w:w="3746" w:type="dxa"/>
            <w:vMerge w:val="restart"/>
            <w:shd w:val="clear" w:color="auto" w:fill="auto"/>
            <w:vAlign w:val="center"/>
          </w:tcPr>
          <w:p w14:paraId="49BE40D5" w14:textId="77777777" w:rsidR="002B3C8C" w:rsidRPr="00970E1B" w:rsidRDefault="002B3C8C" w:rsidP="002D03D6">
            <w:pPr>
              <w:keepNext w:val="0"/>
              <w:suppressAutoHyphens/>
              <w:spacing w:before="0" w:after="0"/>
              <w:ind w:firstLine="0"/>
              <w:contextualSpacing/>
              <w:jc w:val="center"/>
              <w:rPr>
                <w:rFonts w:ascii="Arial" w:hAnsi="Arial" w:cs="Arial"/>
                <w:b/>
                <w:sz w:val="20"/>
                <w:szCs w:val="20"/>
              </w:rPr>
            </w:pPr>
            <w:r w:rsidRPr="00970E1B">
              <w:rPr>
                <w:rFonts w:ascii="Arial" w:hAnsi="Arial" w:cs="Arial"/>
                <w:b/>
                <w:sz w:val="20"/>
                <w:szCs w:val="20"/>
              </w:rPr>
              <w:t>Nazwa substancji</w:t>
            </w:r>
          </w:p>
          <w:p w14:paraId="22CA0405" w14:textId="77777777" w:rsidR="002B3C8C" w:rsidRPr="00970E1B" w:rsidRDefault="002B3C8C" w:rsidP="002D03D6">
            <w:pPr>
              <w:keepNext w:val="0"/>
              <w:suppressAutoHyphens/>
              <w:spacing w:before="0" w:after="0"/>
              <w:ind w:firstLine="0"/>
              <w:contextualSpacing/>
              <w:jc w:val="center"/>
              <w:rPr>
                <w:rFonts w:ascii="Arial" w:hAnsi="Arial" w:cs="Arial"/>
                <w:b/>
                <w:sz w:val="20"/>
                <w:szCs w:val="20"/>
              </w:rPr>
            </w:pPr>
            <w:r w:rsidRPr="00970E1B">
              <w:rPr>
                <w:rFonts w:ascii="Arial" w:hAnsi="Arial" w:cs="Arial"/>
                <w:b/>
                <w:sz w:val="20"/>
                <w:szCs w:val="20"/>
              </w:rPr>
              <w:t>zanieczyszczającej</w:t>
            </w:r>
          </w:p>
          <w:p w14:paraId="3B090916" w14:textId="77777777" w:rsidR="002B3C8C" w:rsidRPr="00970E1B" w:rsidRDefault="002B3C8C" w:rsidP="002D03D6">
            <w:pPr>
              <w:keepNext w:val="0"/>
              <w:suppressAutoHyphens/>
              <w:spacing w:before="0" w:after="0"/>
              <w:ind w:firstLine="0"/>
              <w:contextualSpacing/>
              <w:jc w:val="center"/>
              <w:rPr>
                <w:rFonts w:ascii="Arial" w:hAnsi="Arial" w:cs="Arial"/>
                <w:b/>
                <w:sz w:val="20"/>
                <w:szCs w:val="20"/>
              </w:rPr>
            </w:pPr>
            <w:r w:rsidRPr="00970E1B">
              <w:rPr>
                <w:rFonts w:ascii="Arial" w:hAnsi="Arial" w:cs="Arial"/>
                <w:b/>
                <w:sz w:val="20"/>
                <w:szCs w:val="20"/>
              </w:rPr>
              <w:t xml:space="preserve">wprowadzanej </w:t>
            </w:r>
            <w:r w:rsidRPr="00970E1B">
              <w:rPr>
                <w:rFonts w:ascii="Arial" w:hAnsi="Arial" w:cs="Arial"/>
                <w:b/>
                <w:sz w:val="20"/>
                <w:szCs w:val="20"/>
              </w:rPr>
              <w:br/>
              <w:t>do powietrza emitorem</w:t>
            </w:r>
          </w:p>
          <w:p w14:paraId="64AE5F97" w14:textId="77777777" w:rsidR="002B3C8C" w:rsidRPr="00970E1B" w:rsidRDefault="002B3C8C" w:rsidP="002D03D6">
            <w:pPr>
              <w:keepNext w:val="0"/>
              <w:suppressAutoHyphens/>
              <w:spacing w:before="0" w:after="0"/>
              <w:ind w:firstLine="0"/>
              <w:contextualSpacing/>
              <w:jc w:val="center"/>
              <w:rPr>
                <w:rFonts w:ascii="Arial" w:hAnsi="Arial" w:cs="Arial"/>
                <w:b/>
                <w:sz w:val="20"/>
                <w:szCs w:val="20"/>
              </w:rPr>
            </w:pPr>
            <w:r w:rsidRPr="00970E1B">
              <w:rPr>
                <w:rFonts w:ascii="Arial" w:hAnsi="Arial" w:cs="Arial"/>
                <w:b/>
                <w:sz w:val="20"/>
                <w:szCs w:val="20"/>
              </w:rPr>
              <w:t>[E – P1]</w:t>
            </w:r>
          </w:p>
          <w:p w14:paraId="10961274" w14:textId="77777777" w:rsidR="002B3C8C" w:rsidRPr="00970E1B" w:rsidRDefault="002B3C8C" w:rsidP="002D03D6">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Współrzędne geograficzne emitora:</w:t>
            </w:r>
          </w:p>
          <w:p w14:paraId="684EA383" w14:textId="77777777" w:rsidR="002B3C8C" w:rsidRPr="00970E1B" w:rsidRDefault="002B3C8C" w:rsidP="002D03D6">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B-50°03'42,2118"</w:t>
            </w:r>
          </w:p>
          <w:p w14:paraId="2BE3BB59" w14:textId="77777777" w:rsidR="002B3C8C" w:rsidRPr="00970E1B" w:rsidRDefault="002B3C8C" w:rsidP="002D03D6">
            <w:pPr>
              <w:keepNext w:val="0"/>
              <w:suppressAutoHyphens/>
              <w:spacing w:before="0" w:after="0"/>
              <w:ind w:firstLine="0"/>
              <w:contextualSpacing/>
              <w:jc w:val="center"/>
              <w:rPr>
                <w:rFonts w:ascii="Arial" w:hAnsi="Arial" w:cs="Arial"/>
                <w:b/>
                <w:sz w:val="20"/>
                <w:szCs w:val="20"/>
              </w:rPr>
            </w:pPr>
            <w:r w:rsidRPr="00970E1B">
              <w:rPr>
                <w:rFonts w:ascii="Arial" w:hAnsi="Arial" w:cs="Arial"/>
                <w:sz w:val="20"/>
                <w:szCs w:val="20"/>
              </w:rPr>
              <w:t>L-22°01'42,3879"</w:t>
            </w:r>
          </w:p>
        </w:tc>
        <w:tc>
          <w:tcPr>
            <w:tcW w:w="4704" w:type="dxa"/>
            <w:gridSpan w:val="3"/>
            <w:shd w:val="clear" w:color="auto" w:fill="auto"/>
            <w:vAlign w:val="center"/>
            <w:hideMark/>
          </w:tcPr>
          <w:p w14:paraId="5A97083E" w14:textId="77777777" w:rsidR="002B3C8C" w:rsidRPr="00970E1B" w:rsidRDefault="002B3C8C" w:rsidP="002D03D6">
            <w:pPr>
              <w:keepNext w:val="0"/>
              <w:suppressAutoHyphens/>
              <w:spacing w:before="0" w:after="0"/>
              <w:contextualSpacing/>
              <w:jc w:val="center"/>
              <w:rPr>
                <w:rFonts w:ascii="Arial" w:hAnsi="Arial" w:cs="Arial"/>
                <w:b/>
                <w:sz w:val="20"/>
                <w:szCs w:val="20"/>
              </w:rPr>
            </w:pPr>
            <w:r w:rsidRPr="00970E1B">
              <w:rPr>
                <w:rFonts w:ascii="Arial" w:hAnsi="Arial" w:cs="Arial"/>
                <w:b/>
                <w:sz w:val="20"/>
                <w:szCs w:val="20"/>
              </w:rPr>
              <w:t>Emisja maksymalna w mg/m</w:t>
            </w:r>
            <w:r w:rsidRPr="00970E1B">
              <w:rPr>
                <w:rFonts w:ascii="Arial" w:hAnsi="Arial" w:cs="Arial"/>
                <w:b/>
                <w:sz w:val="20"/>
                <w:szCs w:val="20"/>
                <w:vertAlign w:val="subscript"/>
              </w:rPr>
              <w:t>u</w:t>
            </w:r>
            <w:r w:rsidRPr="00970E1B">
              <w:rPr>
                <w:rFonts w:ascii="Arial" w:hAnsi="Arial" w:cs="Arial"/>
                <w:b/>
                <w:sz w:val="20"/>
                <w:szCs w:val="20"/>
                <w:vertAlign w:val="superscript"/>
              </w:rPr>
              <w:t xml:space="preserve">3 </w:t>
            </w:r>
            <w:r w:rsidRPr="00970E1B">
              <w:rPr>
                <w:rFonts w:ascii="Arial" w:hAnsi="Arial" w:cs="Arial"/>
                <w:b/>
                <w:sz w:val="20"/>
                <w:szCs w:val="20"/>
              </w:rPr>
              <w:t xml:space="preserve"> */</w:t>
            </w:r>
          </w:p>
          <w:p w14:paraId="6F24143A" w14:textId="5E9CD1D1" w:rsidR="002B3C8C" w:rsidRPr="00970E1B" w:rsidRDefault="00E330B4" w:rsidP="002D03D6">
            <w:pPr>
              <w:keepNext w:val="0"/>
              <w:suppressAutoHyphens/>
              <w:spacing w:before="0" w:after="0"/>
              <w:contextualSpacing/>
              <w:jc w:val="center"/>
              <w:rPr>
                <w:rFonts w:ascii="Arial" w:hAnsi="Arial" w:cs="Arial"/>
                <w:b/>
                <w:sz w:val="20"/>
                <w:szCs w:val="20"/>
              </w:rPr>
            </w:pPr>
            <w:r w:rsidRPr="00970E1B">
              <w:rPr>
                <w:rFonts w:ascii="Arial" w:hAnsi="Arial" w:cs="Arial"/>
                <w:b/>
                <w:sz w:val="20"/>
                <w:szCs w:val="20"/>
              </w:rPr>
              <w:t>(</w:t>
            </w:r>
            <w:r w:rsidR="002B3C8C" w:rsidRPr="00970E1B">
              <w:rPr>
                <w:rFonts w:ascii="Arial" w:hAnsi="Arial" w:cs="Arial"/>
                <w:b/>
                <w:sz w:val="20"/>
                <w:szCs w:val="20"/>
              </w:rPr>
              <w:t xml:space="preserve">dla dioksyn i furanów w </w:t>
            </w:r>
            <w:proofErr w:type="spellStart"/>
            <w:r w:rsidR="002B3C8C" w:rsidRPr="00970E1B">
              <w:rPr>
                <w:rFonts w:ascii="Arial" w:hAnsi="Arial" w:cs="Arial"/>
                <w:b/>
                <w:sz w:val="20"/>
                <w:szCs w:val="20"/>
              </w:rPr>
              <w:t>ng</w:t>
            </w:r>
            <w:proofErr w:type="spellEnd"/>
            <w:r w:rsidR="002B3C8C" w:rsidRPr="00970E1B">
              <w:rPr>
                <w:rFonts w:ascii="Arial" w:hAnsi="Arial" w:cs="Arial"/>
                <w:b/>
                <w:sz w:val="20"/>
                <w:szCs w:val="20"/>
              </w:rPr>
              <w:t>/m</w:t>
            </w:r>
            <w:r w:rsidR="002B3C8C" w:rsidRPr="00970E1B">
              <w:rPr>
                <w:rFonts w:ascii="Arial" w:hAnsi="Arial" w:cs="Arial"/>
                <w:b/>
                <w:sz w:val="20"/>
                <w:szCs w:val="20"/>
                <w:vertAlign w:val="subscript"/>
              </w:rPr>
              <w:t>u</w:t>
            </w:r>
            <w:r w:rsidR="002B3C8C" w:rsidRPr="00970E1B">
              <w:rPr>
                <w:rFonts w:ascii="Arial" w:hAnsi="Arial" w:cs="Arial"/>
                <w:b/>
                <w:sz w:val="20"/>
                <w:szCs w:val="20"/>
                <w:vertAlign w:val="superscript"/>
              </w:rPr>
              <w:t>3</w:t>
            </w:r>
            <w:r w:rsidRPr="00970E1B">
              <w:rPr>
                <w:rFonts w:ascii="Arial" w:hAnsi="Arial" w:cs="Arial"/>
                <w:b/>
                <w:sz w:val="20"/>
                <w:szCs w:val="20"/>
              </w:rPr>
              <w:t>)</w:t>
            </w:r>
            <w:r w:rsidR="002B3C8C" w:rsidRPr="00970E1B">
              <w:rPr>
                <w:rFonts w:ascii="Arial" w:hAnsi="Arial" w:cs="Arial"/>
                <w:b/>
                <w:sz w:val="20"/>
                <w:szCs w:val="20"/>
              </w:rPr>
              <w:t xml:space="preserve">, </w:t>
            </w:r>
          </w:p>
          <w:p w14:paraId="5628EFE0" w14:textId="77777777" w:rsidR="002B3C8C" w:rsidRPr="00970E1B" w:rsidRDefault="002B3C8C" w:rsidP="002D03D6">
            <w:pPr>
              <w:keepNext w:val="0"/>
              <w:suppressAutoHyphens/>
              <w:spacing w:before="0" w:after="0"/>
              <w:contextualSpacing/>
              <w:jc w:val="center"/>
              <w:rPr>
                <w:rFonts w:ascii="Arial" w:hAnsi="Arial" w:cs="Arial"/>
                <w:b/>
                <w:sz w:val="20"/>
                <w:szCs w:val="20"/>
              </w:rPr>
            </w:pPr>
            <w:r w:rsidRPr="00970E1B">
              <w:rPr>
                <w:rFonts w:ascii="Arial" w:hAnsi="Arial" w:cs="Arial"/>
                <w:b/>
                <w:sz w:val="20"/>
                <w:szCs w:val="20"/>
              </w:rPr>
              <w:t xml:space="preserve">przy zawartości 11 % tlenu </w:t>
            </w:r>
          </w:p>
          <w:p w14:paraId="7B87597C" w14:textId="19AFB423" w:rsidR="002B3C8C" w:rsidRPr="00970E1B" w:rsidRDefault="002B3C8C" w:rsidP="002D03D6">
            <w:pPr>
              <w:keepNext w:val="0"/>
              <w:suppressAutoHyphens/>
              <w:spacing w:before="0" w:after="0"/>
              <w:contextualSpacing/>
              <w:jc w:val="center"/>
              <w:rPr>
                <w:rFonts w:ascii="Arial" w:hAnsi="Arial" w:cs="Arial"/>
                <w:b/>
                <w:sz w:val="20"/>
                <w:szCs w:val="20"/>
              </w:rPr>
            </w:pPr>
            <w:r w:rsidRPr="00970E1B">
              <w:rPr>
                <w:rFonts w:ascii="Arial" w:hAnsi="Arial" w:cs="Arial"/>
                <w:b/>
                <w:sz w:val="20"/>
                <w:szCs w:val="20"/>
              </w:rPr>
              <w:t>w gazach odlotowych</w:t>
            </w:r>
          </w:p>
        </w:tc>
      </w:tr>
      <w:tr w:rsidR="002B3C8C" w:rsidRPr="00970E1B" w14:paraId="62B0B109" w14:textId="77777777" w:rsidTr="00AD556F">
        <w:trPr>
          <w:trHeight w:val="278"/>
          <w:tblHeader/>
        </w:trPr>
        <w:tc>
          <w:tcPr>
            <w:tcW w:w="567" w:type="dxa"/>
            <w:vMerge/>
            <w:shd w:val="clear" w:color="auto" w:fill="auto"/>
            <w:vAlign w:val="center"/>
            <w:hideMark/>
          </w:tcPr>
          <w:p w14:paraId="761A9168" w14:textId="77777777" w:rsidR="002B3C8C" w:rsidRPr="00970E1B" w:rsidRDefault="002B3C8C" w:rsidP="002B3C8C">
            <w:pPr>
              <w:pStyle w:val="Akapitzlist"/>
              <w:keepNext w:val="0"/>
              <w:numPr>
                <w:ilvl w:val="0"/>
                <w:numId w:val="43"/>
              </w:numPr>
              <w:suppressAutoHyphens/>
              <w:spacing w:before="0" w:after="0"/>
              <w:jc w:val="left"/>
              <w:rPr>
                <w:rFonts w:ascii="Arial" w:hAnsi="Arial" w:cs="Arial"/>
                <w:b/>
                <w:lang w:val="pl-PL"/>
              </w:rPr>
            </w:pPr>
          </w:p>
        </w:tc>
        <w:tc>
          <w:tcPr>
            <w:tcW w:w="3746" w:type="dxa"/>
            <w:vMerge/>
            <w:shd w:val="clear" w:color="auto" w:fill="auto"/>
            <w:vAlign w:val="center"/>
            <w:hideMark/>
          </w:tcPr>
          <w:p w14:paraId="74493438" w14:textId="77777777" w:rsidR="002B3C8C" w:rsidRPr="00970E1B" w:rsidRDefault="002B3C8C" w:rsidP="002D03D6">
            <w:pPr>
              <w:keepNext w:val="0"/>
              <w:suppressAutoHyphens/>
              <w:spacing w:before="0" w:after="0"/>
              <w:contextualSpacing/>
              <w:rPr>
                <w:rFonts w:ascii="Arial" w:hAnsi="Arial" w:cs="Arial"/>
                <w:b/>
                <w:sz w:val="20"/>
                <w:szCs w:val="20"/>
              </w:rPr>
            </w:pPr>
          </w:p>
        </w:tc>
        <w:tc>
          <w:tcPr>
            <w:tcW w:w="1191" w:type="dxa"/>
            <w:vMerge w:val="restart"/>
            <w:shd w:val="clear" w:color="auto" w:fill="auto"/>
            <w:vAlign w:val="center"/>
            <w:hideMark/>
          </w:tcPr>
          <w:p w14:paraId="376548D9" w14:textId="78F32A1B" w:rsidR="002B3C8C" w:rsidRPr="00970E1B" w:rsidRDefault="002B3C8C" w:rsidP="0019330D">
            <w:pPr>
              <w:keepNext w:val="0"/>
              <w:suppressAutoHyphens/>
              <w:spacing w:before="0" w:after="0"/>
              <w:ind w:firstLine="0"/>
              <w:contextualSpacing/>
              <w:jc w:val="center"/>
              <w:rPr>
                <w:rFonts w:ascii="Arial" w:hAnsi="Arial" w:cs="Arial"/>
                <w:b/>
                <w:sz w:val="20"/>
                <w:szCs w:val="20"/>
              </w:rPr>
            </w:pPr>
            <w:r w:rsidRPr="00970E1B">
              <w:rPr>
                <w:rFonts w:ascii="Arial" w:hAnsi="Arial" w:cs="Arial"/>
                <w:b/>
                <w:sz w:val="20"/>
                <w:szCs w:val="20"/>
              </w:rPr>
              <w:t>Średnie</w:t>
            </w:r>
          </w:p>
          <w:p w14:paraId="43A87417" w14:textId="77777777" w:rsidR="002B3C8C" w:rsidRPr="00970E1B" w:rsidRDefault="002B3C8C" w:rsidP="0019330D">
            <w:pPr>
              <w:keepNext w:val="0"/>
              <w:suppressAutoHyphens/>
              <w:spacing w:before="0" w:after="0"/>
              <w:ind w:firstLine="0"/>
              <w:contextualSpacing/>
              <w:jc w:val="center"/>
              <w:rPr>
                <w:rFonts w:ascii="Arial" w:hAnsi="Arial" w:cs="Arial"/>
                <w:b/>
                <w:sz w:val="20"/>
                <w:szCs w:val="20"/>
              </w:rPr>
            </w:pPr>
            <w:r w:rsidRPr="00970E1B">
              <w:rPr>
                <w:rFonts w:ascii="Arial" w:hAnsi="Arial" w:cs="Arial"/>
                <w:b/>
                <w:sz w:val="20"/>
                <w:szCs w:val="20"/>
              </w:rPr>
              <w:t>dobowe</w:t>
            </w:r>
          </w:p>
        </w:tc>
        <w:tc>
          <w:tcPr>
            <w:tcW w:w="3513" w:type="dxa"/>
            <w:gridSpan w:val="2"/>
            <w:shd w:val="clear" w:color="auto" w:fill="auto"/>
            <w:vAlign w:val="center"/>
            <w:hideMark/>
          </w:tcPr>
          <w:p w14:paraId="307A663B" w14:textId="77777777" w:rsidR="002B3C8C" w:rsidRPr="00970E1B" w:rsidRDefault="002B3C8C" w:rsidP="002D03D6">
            <w:pPr>
              <w:keepNext w:val="0"/>
              <w:suppressAutoHyphens/>
              <w:spacing w:before="0" w:after="0"/>
              <w:ind w:firstLine="0"/>
              <w:contextualSpacing/>
              <w:jc w:val="center"/>
              <w:rPr>
                <w:rFonts w:ascii="Arial" w:hAnsi="Arial" w:cs="Arial"/>
                <w:b/>
                <w:sz w:val="20"/>
                <w:szCs w:val="20"/>
              </w:rPr>
            </w:pPr>
            <w:r w:rsidRPr="00970E1B">
              <w:rPr>
                <w:rFonts w:ascii="Arial" w:hAnsi="Arial" w:cs="Arial"/>
                <w:b/>
                <w:sz w:val="20"/>
                <w:szCs w:val="20"/>
              </w:rPr>
              <w:t>Średnie trzydziestominutowe</w:t>
            </w:r>
          </w:p>
        </w:tc>
      </w:tr>
      <w:tr w:rsidR="002B3C8C" w:rsidRPr="00970E1B" w14:paraId="3875F8BC" w14:textId="77777777" w:rsidTr="00AD556F">
        <w:trPr>
          <w:trHeight w:val="277"/>
          <w:tblHeader/>
        </w:trPr>
        <w:tc>
          <w:tcPr>
            <w:tcW w:w="567" w:type="dxa"/>
            <w:vMerge/>
            <w:shd w:val="clear" w:color="auto" w:fill="auto"/>
            <w:vAlign w:val="center"/>
            <w:hideMark/>
          </w:tcPr>
          <w:p w14:paraId="2F848AAD" w14:textId="77777777" w:rsidR="002B3C8C" w:rsidRPr="00970E1B" w:rsidRDefault="002B3C8C" w:rsidP="002B3C8C">
            <w:pPr>
              <w:pStyle w:val="Akapitzlist"/>
              <w:keepNext w:val="0"/>
              <w:numPr>
                <w:ilvl w:val="0"/>
                <w:numId w:val="43"/>
              </w:numPr>
              <w:suppressAutoHyphens/>
              <w:spacing w:before="0" w:after="0"/>
              <w:jc w:val="left"/>
              <w:rPr>
                <w:rFonts w:ascii="Arial" w:hAnsi="Arial" w:cs="Arial"/>
                <w:b/>
                <w:lang w:val="pl-PL"/>
              </w:rPr>
            </w:pPr>
          </w:p>
        </w:tc>
        <w:tc>
          <w:tcPr>
            <w:tcW w:w="3746" w:type="dxa"/>
            <w:vMerge/>
            <w:shd w:val="clear" w:color="auto" w:fill="auto"/>
            <w:vAlign w:val="center"/>
            <w:hideMark/>
          </w:tcPr>
          <w:p w14:paraId="0AC8D19D" w14:textId="77777777" w:rsidR="002B3C8C" w:rsidRPr="00970E1B" w:rsidRDefault="002B3C8C" w:rsidP="002D03D6">
            <w:pPr>
              <w:keepNext w:val="0"/>
              <w:suppressAutoHyphens/>
              <w:spacing w:before="0" w:after="0"/>
              <w:contextualSpacing/>
              <w:rPr>
                <w:rFonts w:ascii="Arial" w:hAnsi="Arial" w:cs="Arial"/>
                <w:b/>
                <w:sz w:val="20"/>
                <w:szCs w:val="20"/>
              </w:rPr>
            </w:pPr>
          </w:p>
        </w:tc>
        <w:tc>
          <w:tcPr>
            <w:tcW w:w="1191" w:type="dxa"/>
            <w:vMerge/>
            <w:shd w:val="clear" w:color="auto" w:fill="auto"/>
            <w:vAlign w:val="center"/>
            <w:hideMark/>
          </w:tcPr>
          <w:p w14:paraId="551E2171" w14:textId="77777777" w:rsidR="002B3C8C" w:rsidRPr="00970E1B" w:rsidRDefault="002B3C8C" w:rsidP="002D03D6">
            <w:pPr>
              <w:keepNext w:val="0"/>
              <w:suppressAutoHyphens/>
              <w:spacing w:before="0" w:after="0"/>
              <w:contextualSpacing/>
              <w:jc w:val="center"/>
              <w:rPr>
                <w:rFonts w:ascii="Arial" w:hAnsi="Arial" w:cs="Arial"/>
                <w:b/>
                <w:sz w:val="20"/>
                <w:szCs w:val="20"/>
              </w:rPr>
            </w:pPr>
          </w:p>
        </w:tc>
        <w:tc>
          <w:tcPr>
            <w:tcW w:w="1418" w:type="dxa"/>
            <w:shd w:val="clear" w:color="auto" w:fill="auto"/>
            <w:vAlign w:val="center"/>
            <w:hideMark/>
          </w:tcPr>
          <w:p w14:paraId="7FF5C8BC" w14:textId="77777777" w:rsidR="002B3C8C" w:rsidRPr="00970E1B" w:rsidRDefault="002B3C8C" w:rsidP="002D03D6">
            <w:pPr>
              <w:keepNext w:val="0"/>
              <w:suppressAutoHyphens/>
              <w:spacing w:before="0" w:after="0"/>
              <w:ind w:firstLine="0"/>
              <w:contextualSpacing/>
              <w:jc w:val="center"/>
              <w:rPr>
                <w:rFonts w:ascii="Arial" w:hAnsi="Arial" w:cs="Arial"/>
                <w:b/>
                <w:sz w:val="20"/>
                <w:szCs w:val="20"/>
              </w:rPr>
            </w:pPr>
            <w:r w:rsidRPr="00970E1B">
              <w:rPr>
                <w:rFonts w:ascii="Arial" w:hAnsi="Arial" w:cs="Arial"/>
                <w:b/>
                <w:sz w:val="20"/>
                <w:szCs w:val="20"/>
              </w:rPr>
              <w:t>A</w:t>
            </w:r>
          </w:p>
        </w:tc>
        <w:tc>
          <w:tcPr>
            <w:tcW w:w="2095" w:type="dxa"/>
            <w:shd w:val="clear" w:color="auto" w:fill="auto"/>
            <w:vAlign w:val="center"/>
          </w:tcPr>
          <w:p w14:paraId="1322C897" w14:textId="77777777" w:rsidR="002B3C8C" w:rsidRPr="00970E1B" w:rsidRDefault="002B3C8C" w:rsidP="002D03D6">
            <w:pPr>
              <w:keepNext w:val="0"/>
              <w:suppressAutoHyphens/>
              <w:spacing w:before="0" w:after="0"/>
              <w:contextualSpacing/>
              <w:rPr>
                <w:rFonts w:ascii="Arial" w:hAnsi="Arial" w:cs="Arial"/>
                <w:b/>
                <w:sz w:val="20"/>
                <w:szCs w:val="20"/>
              </w:rPr>
            </w:pPr>
            <w:r w:rsidRPr="00970E1B">
              <w:rPr>
                <w:rFonts w:ascii="Arial" w:hAnsi="Arial" w:cs="Arial"/>
                <w:b/>
                <w:sz w:val="20"/>
                <w:szCs w:val="20"/>
              </w:rPr>
              <w:t>B</w:t>
            </w:r>
          </w:p>
        </w:tc>
      </w:tr>
      <w:tr w:rsidR="002B3C8C" w:rsidRPr="00970E1B" w14:paraId="4CA59501" w14:textId="77777777" w:rsidTr="00AD556F">
        <w:tc>
          <w:tcPr>
            <w:tcW w:w="567" w:type="dxa"/>
            <w:shd w:val="clear" w:color="auto" w:fill="auto"/>
            <w:hideMark/>
          </w:tcPr>
          <w:p w14:paraId="20D420C3" w14:textId="77777777" w:rsidR="002B3C8C" w:rsidRPr="00970E1B" w:rsidRDefault="002B3C8C" w:rsidP="002B3C8C">
            <w:pPr>
              <w:pStyle w:val="Akapitzlist"/>
              <w:keepNext w:val="0"/>
              <w:numPr>
                <w:ilvl w:val="0"/>
                <w:numId w:val="43"/>
              </w:numPr>
              <w:suppressAutoHyphens/>
              <w:spacing w:before="0" w:after="0"/>
              <w:jc w:val="left"/>
              <w:rPr>
                <w:rFonts w:ascii="Arial" w:hAnsi="Arial" w:cs="Arial"/>
                <w:lang w:val="pl-PL"/>
              </w:rPr>
            </w:pPr>
            <w:r w:rsidRPr="00970E1B">
              <w:rPr>
                <w:rFonts w:ascii="Arial" w:hAnsi="Arial" w:cs="Arial"/>
                <w:lang w:val="pl-PL"/>
              </w:rPr>
              <w:t>1.</w:t>
            </w:r>
          </w:p>
        </w:tc>
        <w:tc>
          <w:tcPr>
            <w:tcW w:w="3746" w:type="dxa"/>
            <w:shd w:val="clear" w:color="auto" w:fill="auto"/>
            <w:hideMark/>
          </w:tcPr>
          <w:p w14:paraId="04F991DD" w14:textId="77777777" w:rsidR="002B3C8C" w:rsidRPr="00970E1B" w:rsidRDefault="002B3C8C" w:rsidP="002D03D6">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Pył ogółem</w:t>
            </w:r>
          </w:p>
        </w:tc>
        <w:tc>
          <w:tcPr>
            <w:tcW w:w="1191" w:type="dxa"/>
            <w:shd w:val="clear" w:color="auto" w:fill="auto"/>
            <w:vAlign w:val="center"/>
            <w:hideMark/>
          </w:tcPr>
          <w:p w14:paraId="755D8786" w14:textId="77777777" w:rsidR="002B3C8C" w:rsidRPr="00970E1B" w:rsidRDefault="002B3C8C" w:rsidP="002D03D6">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10</w:t>
            </w:r>
          </w:p>
        </w:tc>
        <w:tc>
          <w:tcPr>
            <w:tcW w:w="1418" w:type="dxa"/>
            <w:shd w:val="clear" w:color="auto" w:fill="auto"/>
            <w:vAlign w:val="center"/>
            <w:hideMark/>
          </w:tcPr>
          <w:p w14:paraId="20252162" w14:textId="77777777" w:rsidR="002B3C8C" w:rsidRPr="00970E1B" w:rsidRDefault="002B3C8C" w:rsidP="002D03D6">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30</w:t>
            </w:r>
          </w:p>
        </w:tc>
        <w:tc>
          <w:tcPr>
            <w:tcW w:w="2095" w:type="dxa"/>
            <w:shd w:val="clear" w:color="auto" w:fill="auto"/>
            <w:vAlign w:val="center"/>
          </w:tcPr>
          <w:p w14:paraId="4B7E7043" w14:textId="77777777" w:rsidR="002B3C8C" w:rsidRPr="00970E1B" w:rsidRDefault="002B3C8C" w:rsidP="002D03D6">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10</w:t>
            </w:r>
          </w:p>
        </w:tc>
      </w:tr>
      <w:tr w:rsidR="002B3C8C" w:rsidRPr="00970E1B" w14:paraId="0C748C55" w14:textId="77777777" w:rsidTr="00AD556F">
        <w:tc>
          <w:tcPr>
            <w:tcW w:w="567" w:type="dxa"/>
            <w:shd w:val="clear" w:color="auto" w:fill="auto"/>
            <w:hideMark/>
          </w:tcPr>
          <w:p w14:paraId="075218F7" w14:textId="77777777" w:rsidR="002B3C8C" w:rsidRPr="00970E1B" w:rsidRDefault="002B3C8C" w:rsidP="002B3C8C">
            <w:pPr>
              <w:pStyle w:val="Akapitzlist"/>
              <w:keepNext w:val="0"/>
              <w:numPr>
                <w:ilvl w:val="0"/>
                <w:numId w:val="43"/>
              </w:numPr>
              <w:suppressAutoHyphens/>
              <w:spacing w:before="0" w:after="0"/>
              <w:jc w:val="left"/>
              <w:rPr>
                <w:rFonts w:ascii="Arial" w:hAnsi="Arial" w:cs="Arial"/>
                <w:lang w:val="pl-PL"/>
              </w:rPr>
            </w:pPr>
            <w:r w:rsidRPr="00970E1B">
              <w:rPr>
                <w:rFonts w:ascii="Arial" w:hAnsi="Arial" w:cs="Arial"/>
                <w:lang w:val="pl-PL"/>
              </w:rPr>
              <w:lastRenderedPageBreak/>
              <w:t>2.</w:t>
            </w:r>
          </w:p>
        </w:tc>
        <w:tc>
          <w:tcPr>
            <w:tcW w:w="3746" w:type="dxa"/>
            <w:shd w:val="clear" w:color="auto" w:fill="auto"/>
            <w:hideMark/>
          </w:tcPr>
          <w:p w14:paraId="739467C9" w14:textId="77777777" w:rsidR="002B3C8C" w:rsidRPr="00970E1B" w:rsidRDefault="002B3C8C" w:rsidP="002D03D6">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 xml:space="preserve">Substancje organiczne w postaci gazów </w:t>
            </w:r>
            <w:r w:rsidRPr="00970E1B">
              <w:rPr>
                <w:rFonts w:ascii="Arial" w:hAnsi="Arial" w:cs="Arial"/>
                <w:sz w:val="20"/>
                <w:szCs w:val="20"/>
              </w:rPr>
              <w:br/>
              <w:t>i par wyrażone jako całkowity węgiel organiczny</w:t>
            </w:r>
          </w:p>
        </w:tc>
        <w:tc>
          <w:tcPr>
            <w:tcW w:w="1191" w:type="dxa"/>
            <w:shd w:val="clear" w:color="auto" w:fill="auto"/>
            <w:vAlign w:val="center"/>
          </w:tcPr>
          <w:p w14:paraId="1F5E82BB" w14:textId="77777777" w:rsidR="002B3C8C" w:rsidRPr="00970E1B" w:rsidRDefault="002B3C8C" w:rsidP="002D03D6">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10</w:t>
            </w:r>
          </w:p>
        </w:tc>
        <w:tc>
          <w:tcPr>
            <w:tcW w:w="1418" w:type="dxa"/>
            <w:shd w:val="clear" w:color="auto" w:fill="auto"/>
            <w:vAlign w:val="center"/>
          </w:tcPr>
          <w:p w14:paraId="07CA0B64" w14:textId="77777777" w:rsidR="002B3C8C" w:rsidRPr="00970E1B" w:rsidRDefault="002B3C8C" w:rsidP="002D03D6">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20</w:t>
            </w:r>
          </w:p>
        </w:tc>
        <w:tc>
          <w:tcPr>
            <w:tcW w:w="2095" w:type="dxa"/>
            <w:shd w:val="clear" w:color="auto" w:fill="auto"/>
            <w:vAlign w:val="center"/>
          </w:tcPr>
          <w:p w14:paraId="6D23AB6E" w14:textId="77777777" w:rsidR="002B3C8C" w:rsidRPr="00970E1B" w:rsidRDefault="002B3C8C" w:rsidP="002D03D6">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10</w:t>
            </w:r>
          </w:p>
        </w:tc>
      </w:tr>
      <w:tr w:rsidR="002B3C8C" w:rsidRPr="00970E1B" w14:paraId="3ABA5D91" w14:textId="77777777" w:rsidTr="00AD556F">
        <w:tc>
          <w:tcPr>
            <w:tcW w:w="567" w:type="dxa"/>
            <w:shd w:val="clear" w:color="auto" w:fill="auto"/>
            <w:hideMark/>
          </w:tcPr>
          <w:p w14:paraId="6E38459C" w14:textId="77777777" w:rsidR="002B3C8C" w:rsidRPr="00970E1B" w:rsidRDefault="002B3C8C" w:rsidP="002B3C8C">
            <w:pPr>
              <w:pStyle w:val="Akapitzlist"/>
              <w:keepNext w:val="0"/>
              <w:numPr>
                <w:ilvl w:val="0"/>
                <w:numId w:val="43"/>
              </w:numPr>
              <w:suppressAutoHyphens/>
              <w:spacing w:before="0" w:after="0"/>
              <w:jc w:val="left"/>
              <w:rPr>
                <w:rFonts w:ascii="Arial" w:hAnsi="Arial" w:cs="Arial"/>
                <w:lang w:val="pl-PL"/>
              </w:rPr>
            </w:pPr>
            <w:r w:rsidRPr="00970E1B">
              <w:rPr>
                <w:rFonts w:ascii="Arial" w:hAnsi="Arial" w:cs="Arial"/>
                <w:lang w:val="pl-PL"/>
              </w:rPr>
              <w:t>3.</w:t>
            </w:r>
          </w:p>
        </w:tc>
        <w:tc>
          <w:tcPr>
            <w:tcW w:w="3746" w:type="dxa"/>
            <w:shd w:val="clear" w:color="auto" w:fill="auto"/>
            <w:hideMark/>
          </w:tcPr>
          <w:p w14:paraId="7FD35C5E" w14:textId="77777777" w:rsidR="002B3C8C" w:rsidRPr="00970E1B" w:rsidRDefault="002B3C8C" w:rsidP="002D03D6">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Chlorowodór</w:t>
            </w:r>
          </w:p>
        </w:tc>
        <w:tc>
          <w:tcPr>
            <w:tcW w:w="1191" w:type="dxa"/>
            <w:shd w:val="clear" w:color="auto" w:fill="auto"/>
            <w:vAlign w:val="center"/>
            <w:hideMark/>
          </w:tcPr>
          <w:p w14:paraId="6A8B7529" w14:textId="77777777" w:rsidR="002B3C8C" w:rsidRPr="00970E1B" w:rsidRDefault="002B3C8C" w:rsidP="002D03D6">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10</w:t>
            </w:r>
          </w:p>
        </w:tc>
        <w:tc>
          <w:tcPr>
            <w:tcW w:w="1418" w:type="dxa"/>
            <w:shd w:val="clear" w:color="auto" w:fill="auto"/>
            <w:vAlign w:val="center"/>
            <w:hideMark/>
          </w:tcPr>
          <w:p w14:paraId="031A9F35" w14:textId="77777777" w:rsidR="002B3C8C" w:rsidRPr="00970E1B" w:rsidRDefault="002B3C8C" w:rsidP="002D03D6">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60</w:t>
            </w:r>
          </w:p>
        </w:tc>
        <w:tc>
          <w:tcPr>
            <w:tcW w:w="2095" w:type="dxa"/>
            <w:shd w:val="clear" w:color="auto" w:fill="auto"/>
            <w:vAlign w:val="center"/>
          </w:tcPr>
          <w:p w14:paraId="2F5A6AA7" w14:textId="77777777" w:rsidR="002B3C8C" w:rsidRPr="00970E1B" w:rsidRDefault="002B3C8C" w:rsidP="002D03D6">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10</w:t>
            </w:r>
          </w:p>
        </w:tc>
      </w:tr>
      <w:tr w:rsidR="002B3C8C" w:rsidRPr="00970E1B" w14:paraId="34E2F906" w14:textId="77777777" w:rsidTr="00AD556F">
        <w:tc>
          <w:tcPr>
            <w:tcW w:w="567" w:type="dxa"/>
            <w:shd w:val="clear" w:color="auto" w:fill="auto"/>
            <w:hideMark/>
          </w:tcPr>
          <w:p w14:paraId="1AA44671" w14:textId="77777777" w:rsidR="002B3C8C" w:rsidRPr="00970E1B" w:rsidRDefault="002B3C8C" w:rsidP="002B3C8C">
            <w:pPr>
              <w:pStyle w:val="Akapitzlist"/>
              <w:keepNext w:val="0"/>
              <w:numPr>
                <w:ilvl w:val="0"/>
                <w:numId w:val="43"/>
              </w:numPr>
              <w:suppressAutoHyphens/>
              <w:spacing w:before="0" w:after="0"/>
              <w:jc w:val="left"/>
              <w:rPr>
                <w:rFonts w:ascii="Arial" w:hAnsi="Arial" w:cs="Arial"/>
                <w:lang w:val="pl-PL"/>
              </w:rPr>
            </w:pPr>
            <w:r w:rsidRPr="00970E1B">
              <w:rPr>
                <w:rFonts w:ascii="Arial" w:hAnsi="Arial" w:cs="Arial"/>
                <w:lang w:val="pl-PL"/>
              </w:rPr>
              <w:t>4.</w:t>
            </w:r>
          </w:p>
        </w:tc>
        <w:tc>
          <w:tcPr>
            <w:tcW w:w="3746" w:type="dxa"/>
            <w:shd w:val="clear" w:color="auto" w:fill="auto"/>
            <w:hideMark/>
          </w:tcPr>
          <w:p w14:paraId="2B2F0A75" w14:textId="77777777" w:rsidR="002B3C8C" w:rsidRPr="00970E1B" w:rsidRDefault="002B3C8C" w:rsidP="002D03D6">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Fluorowodór</w:t>
            </w:r>
          </w:p>
        </w:tc>
        <w:tc>
          <w:tcPr>
            <w:tcW w:w="1191" w:type="dxa"/>
            <w:shd w:val="clear" w:color="auto" w:fill="auto"/>
            <w:vAlign w:val="center"/>
            <w:hideMark/>
          </w:tcPr>
          <w:p w14:paraId="46B10731" w14:textId="77777777" w:rsidR="002B3C8C" w:rsidRPr="00970E1B" w:rsidRDefault="002B3C8C" w:rsidP="002D03D6">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1</w:t>
            </w:r>
          </w:p>
        </w:tc>
        <w:tc>
          <w:tcPr>
            <w:tcW w:w="1418" w:type="dxa"/>
            <w:shd w:val="clear" w:color="auto" w:fill="auto"/>
            <w:vAlign w:val="center"/>
            <w:hideMark/>
          </w:tcPr>
          <w:p w14:paraId="106DB0BB" w14:textId="77777777" w:rsidR="002B3C8C" w:rsidRPr="00970E1B" w:rsidRDefault="002B3C8C" w:rsidP="002D03D6">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4</w:t>
            </w:r>
          </w:p>
        </w:tc>
        <w:tc>
          <w:tcPr>
            <w:tcW w:w="2095" w:type="dxa"/>
            <w:shd w:val="clear" w:color="auto" w:fill="auto"/>
            <w:vAlign w:val="center"/>
          </w:tcPr>
          <w:p w14:paraId="5B21A5D0" w14:textId="77777777" w:rsidR="002B3C8C" w:rsidRPr="00970E1B" w:rsidRDefault="002B3C8C" w:rsidP="002D03D6">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2</w:t>
            </w:r>
          </w:p>
        </w:tc>
      </w:tr>
      <w:tr w:rsidR="002B3C8C" w:rsidRPr="00970E1B" w14:paraId="67FB0A24" w14:textId="77777777" w:rsidTr="00AD556F">
        <w:tc>
          <w:tcPr>
            <w:tcW w:w="567" w:type="dxa"/>
            <w:shd w:val="clear" w:color="auto" w:fill="auto"/>
            <w:hideMark/>
          </w:tcPr>
          <w:p w14:paraId="02783A91" w14:textId="77777777" w:rsidR="002B3C8C" w:rsidRPr="00970E1B" w:rsidRDefault="002B3C8C" w:rsidP="002B3C8C">
            <w:pPr>
              <w:pStyle w:val="Akapitzlist"/>
              <w:keepNext w:val="0"/>
              <w:numPr>
                <w:ilvl w:val="0"/>
                <w:numId w:val="43"/>
              </w:numPr>
              <w:suppressAutoHyphens/>
              <w:spacing w:before="0" w:after="0"/>
              <w:jc w:val="left"/>
              <w:rPr>
                <w:rFonts w:ascii="Arial" w:hAnsi="Arial" w:cs="Arial"/>
                <w:lang w:val="pl-PL"/>
              </w:rPr>
            </w:pPr>
            <w:r w:rsidRPr="00970E1B">
              <w:rPr>
                <w:rFonts w:ascii="Arial" w:hAnsi="Arial" w:cs="Arial"/>
                <w:lang w:val="pl-PL"/>
              </w:rPr>
              <w:t>5.</w:t>
            </w:r>
          </w:p>
        </w:tc>
        <w:tc>
          <w:tcPr>
            <w:tcW w:w="3746" w:type="dxa"/>
            <w:shd w:val="clear" w:color="auto" w:fill="auto"/>
            <w:hideMark/>
          </w:tcPr>
          <w:p w14:paraId="596B88EB" w14:textId="77777777" w:rsidR="002B3C8C" w:rsidRPr="00970E1B" w:rsidRDefault="002B3C8C" w:rsidP="002D03D6">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 xml:space="preserve">Dwutlenek siarki </w:t>
            </w:r>
          </w:p>
        </w:tc>
        <w:tc>
          <w:tcPr>
            <w:tcW w:w="1191" w:type="dxa"/>
            <w:shd w:val="clear" w:color="auto" w:fill="auto"/>
            <w:vAlign w:val="center"/>
            <w:hideMark/>
          </w:tcPr>
          <w:p w14:paraId="0D707AB7" w14:textId="77777777" w:rsidR="002B3C8C" w:rsidRPr="00970E1B" w:rsidRDefault="002B3C8C" w:rsidP="002D03D6">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50</w:t>
            </w:r>
          </w:p>
        </w:tc>
        <w:tc>
          <w:tcPr>
            <w:tcW w:w="1418" w:type="dxa"/>
            <w:shd w:val="clear" w:color="auto" w:fill="auto"/>
            <w:vAlign w:val="center"/>
            <w:hideMark/>
          </w:tcPr>
          <w:p w14:paraId="2F2072B5" w14:textId="77777777" w:rsidR="002B3C8C" w:rsidRPr="00970E1B" w:rsidRDefault="002B3C8C" w:rsidP="002D03D6">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200</w:t>
            </w:r>
          </w:p>
        </w:tc>
        <w:tc>
          <w:tcPr>
            <w:tcW w:w="2095" w:type="dxa"/>
            <w:shd w:val="clear" w:color="auto" w:fill="auto"/>
            <w:vAlign w:val="center"/>
          </w:tcPr>
          <w:p w14:paraId="0ADD5463" w14:textId="77777777" w:rsidR="002B3C8C" w:rsidRPr="00970E1B" w:rsidRDefault="002B3C8C" w:rsidP="002D03D6">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50</w:t>
            </w:r>
          </w:p>
        </w:tc>
      </w:tr>
      <w:tr w:rsidR="002B3C8C" w:rsidRPr="00970E1B" w14:paraId="2E67217C" w14:textId="77777777" w:rsidTr="00AD556F">
        <w:tc>
          <w:tcPr>
            <w:tcW w:w="567" w:type="dxa"/>
            <w:shd w:val="clear" w:color="auto" w:fill="auto"/>
            <w:hideMark/>
          </w:tcPr>
          <w:p w14:paraId="24C0FF6A" w14:textId="77777777" w:rsidR="002B3C8C" w:rsidRPr="00970E1B" w:rsidRDefault="002B3C8C" w:rsidP="002B3C8C">
            <w:pPr>
              <w:pStyle w:val="Akapitzlist"/>
              <w:keepNext w:val="0"/>
              <w:numPr>
                <w:ilvl w:val="0"/>
                <w:numId w:val="43"/>
              </w:numPr>
              <w:suppressAutoHyphens/>
              <w:spacing w:before="0" w:after="0"/>
              <w:jc w:val="left"/>
              <w:rPr>
                <w:rFonts w:ascii="Arial" w:hAnsi="Arial" w:cs="Arial"/>
                <w:lang w:val="pl-PL"/>
              </w:rPr>
            </w:pPr>
            <w:r w:rsidRPr="00970E1B">
              <w:rPr>
                <w:rFonts w:ascii="Arial" w:hAnsi="Arial" w:cs="Arial"/>
                <w:lang w:val="pl-PL"/>
              </w:rPr>
              <w:t>6.</w:t>
            </w:r>
          </w:p>
        </w:tc>
        <w:tc>
          <w:tcPr>
            <w:tcW w:w="3746" w:type="dxa"/>
            <w:shd w:val="clear" w:color="auto" w:fill="auto"/>
            <w:hideMark/>
          </w:tcPr>
          <w:p w14:paraId="1B135469" w14:textId="77777777" w:rsidR="002B3C8C" w:rsidRPr="00970E1B" w:rsidRDefault="002B3C8C" w:rsidP="002D03D6">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Tlenek węgla</w:t>
            </w:r>
          </w:p>
        </w:tc>
        <w:tc>
          <w:tcPr>
            <w:tcW w:w="1191" w:type="dxa"/>
            <w:shd w:val="clear" w:color="auto" w:fill="auto"/>
            <w:vAlign w:val="center"/>
            <w:hideMark/>
          </w:tcPr>
          <w:p w14:paraId="4F99FDE3" w14:textId="77777777" w:rsidR="002B3C8C" w:rsidRPr="00970E1B" w:rsidRDefault="002B3C8C" w:rsidP="002D03D6">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50</w:t>
            </w:r>
          </w:p>
        </w:tc>
        <w:tc>
          <w:tcPr>
            <w:tcW w:w="1418" w:type="dxa"/>
            <w:shd w:val="clear" w:color="auto" w:fill="auto"/>
            <w:vAlign w:val="center"/>
            <w:hideMark/>
          </w:tcPr>
          <w:p w14:paraId="61ADBAB7" w14:textId="77777777" w:rsidR="002B3C8C" w:rsidRPr="00970E1B" w:rsidRDefault="002B3C8C" w:rsidP="002D03D6">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100</w:t>
            </w:r>
          </w:p>
        </w:tc>
        <w:tc>
          <w:tcPr>
            <w:tcW w:w="2095" w:type="dxa"/>
            <w:shd w:val="clear" w:color="auto" w:fill="auto"/>
            <w:vAlign w:val="center"/>
          </w:tcPr>
          <w:p w14:paraId="60E0E2BC" w14:textId="77777777" w:rsidR="002B3C8C" w:rsidRPr="00970E1B" w:rsidRDefault="002B3C8C" w:rsidP="002D03D6">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150</w:t>
            </w:r>
            <w:r w:rsidRPr="00970E1B">
              <w:rPr>
                <w:rFonts w:ascii="Arial" w:hAnsi="Arial" w:cs="Arial"/>
                <w:b/>
                <w:sz w:val="20"/>
                <w:szCs w:val="20"/>
              </w:rPr>
              <w:t>***/</w:t>
            </w:r>
          </w:p>
        </w:tc>
      </w:tr>
      <w:tr w:rsidR="002B3C8C" w:rsidRPr="00970E1B" w14:paraId="6EEAC5E4" w14:textId="77777777" w:rsidTr="00AD556F">
        <w:trPr>
          <w:trHeight w:val="520"/>
        </w:trPr>
        <w:tc>
          <w:tcPr>
            <w:tcW w:w="567" w:type="dxa"/>
            <w:shd w:val="clear" w:color="auto" w:fill="auto"/>
          </w:tcPr>
          <w:p w14:paraId="457C6E0F" w14:textId="77777777" w:rsidR="002B3C8C" w:rsidRPr="00970E1B" w:rsidRDefault="002B3C8C" w:rsidP="002B3C8C">
            <w:pPr>
              <w:pStyle w:val="Akapitzlist"/>
              <w:keepNext w:val="0"/>
              <w:numPr>
                <w:ilvl w:val="0"/>
                <w:numId w:val="43"/>
              </w:numPr>
              <w:suppressAutoHyphens/>
              <w:spacing w:before="0" w:after="0"/>
              <w:jc w:val="left"/>
              <w:rPr>
                <w:rFonts w:ascii="Arial" w:hAnsi="Arial" w:cs="Arial"/>
                <w:lang w:val="pl-PL"/>
              </w:rPr>
            </w:pPr>
          </w:p>
          <w:p w14:paraId="51971163" w14:textId="77777777" w:rsidR="002B3C8C" w:rsidRPr="00970E1B" w:rsidRDefault="002B3C8C" w:rsidP="002B3C8C">
            <w:pPr>
              <w:pStyle w:val="Akapitzlist"/>
              <w:keepNext w:val="0"/>
              <w:numPr>
                <w:ilvl w:val="0"/>
                <w:numId w:val="43"/>
              </w:numPr>
              <w:suppressAutoHyphens/>
              <w:spacing w:before="0" w:after="0"/>
              <w:jc w:val="left"/>
              <w:rPr>
                <w:rFonts w:ascii="Arial" w:hAnsi="Arial" w:cs="Arial"/>
                <w:lang w:val="pl-PL"/>
              </w:rPr>
            </w:pPr>
            <w:r w:rsidRPr="00970E1B">
              <w:rPr>
                <w:rFonts w:ascii="Arial" w:hAnsi="Arial" w:cs="Arial"/>
                <w:lang w:val="pl-PL"/>
              </w:rPr>
              <w:t>7.</w:t>
            </w:r>
          </w:p>
        </w:tc>
        <w:tc>
          <w:tcPr>
            <w:tcW w:w="3746" w:type="dxa"/>
            <w:shd w:val="clear" w:color="auto" w:fill="auto"/>
            <w:hideMark/>
          </w:tcPr>
          <w:p w14:paraId="2B82D7EF" w14:textId="77777777" w:rsidR="002B3C8C" w:rsidRPr="00970E1B" w:rsidRDefault="002B3C8C" w:rsidP="002D03D6">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 xml:space="preserve">Tlenek azotu i dwutlenek azotu </w:t>
            </w:r>
            <w:r w:rsidRPr="00970E1B">
              <w:rPr>
                <w:rFonts w:ascii="Arial" w:hAnsi="Arial" w:cs="Arial"/>
                <w:sz w:val="20"/>
                <w:szCs w:val="20"/>
              </w:rPr>
              <w:br/>
              <w:t>w przeliczeniu na dwutlenek azotu</w:t>
            </w:r>
          </w:p>
        </w:tc>
        <w:tc>
          <w:tcPr>
            <w:tcW w:w="1191" w:type="dxa"/>
            <w:shd w:val="clear" w:color="auto" w:fill="auto"/>
            <w:vAlign w:val="center"/>
          </w:tcPr>
          <w:p w14:paraId="55A2C4EA" w14:textId="77777777" w:rsidR="002B3C8C" w:rsidRPr="00970E1B" w:rsidRDefault="002B3C8C" w:rsidP="002D03D6">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200</w:t>
            </w:r>
          </w:p>
        </w:tc>
        <w:tc>
          <w:tcPr>
            <w:tcW w:w="1418" w:type="dxa"/>
            <w:shd w:val="clear" w:color="auto" w:fill="auto"/>
            <w:vAlign w:val="center"/>
          </w:tcPr>
          <w:p w14:paraId="60691DB9" w14:textId="77777777" w:rsidR="002B3C8C" w:rsidRPr="00970E1B" w:rsidRDefault="002B3C8C" w:rsidP="002D03D6">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400</w:t>
            </w:r>
          </w:p>
        </w:tc>
        <w:tc>
          <w:tcPr>
            <w:tcW w:w="2095" w:type="dxa"/>
            <w:shd w:val="clear" w:color="auto" w:fill="auto"/>
            <w:vAlign w:val="center"/>
          </w:tcPr>
          <w:p w14:paraId="3BA61E72" w14:textId="77777777" w:rsidR="002B3C8C" w:rsidRPr="00970E1B" w:rsidRDefault="002B3C8C" w:rsidP="002D03D6">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200</w:t>
            </w:r>
          </w:p>
        </w:tc>
      </w:tr>
      <w:tr w:rsidR="002B3C8C" w:rsidRPr="00970E1B" w14:paraId="4EF655C6" w14:textId="77777777" w:rsidTr="00AD556F">
        <w:tc>
          <w:tcPr>
            <w:tcW w:w="567" w:type="dxa"/>
            <w:vMerge w:val="restart"/>
            <w:shd w:val="clear" w:color="auto" w:fill="auto"/>
          </w:tcPr>
          <w:p w14:paraId="3FB6AACC" w14:textId="77777777" w:rsidR="002B3C8C" w:rsidRPr="00970E1B" w:rsidRDefault="002B3C8C" w:rsidP="002B3C8C">
            <w:pPr>
              <w:pStyle w:val="Akapitzlist"/>
              <w:keepNext w:val="0"/>
              <w:numPr>
                <w:ilvl w:val="0"/>
                <w:numId w:val="43"/>
              </w:numPr>
              <w:suppressAutoHyphens/>
              <w:spacing w:before="0" w:after="0"/>
              <w:jc w:val="left"/>
              <w:rPr>
                <w:rFonts w:ascii="Arial" w:hAnsi="Arial" w:cs="Arial"/>
                <w:lang w:val="pl-PL"/>
              </w:rPr>
            </w:pPr>
            <w:r w:rsidRPr="00970E1B">
              <w:rPr>
                <w:rFonts w:ascii="Arial" w:hAnsi="Arial" w:cs="Arial"/>
                <w:lang w:val="pl-PL"/>
              </w:rPr>
              <w:t>8.</w:t>
            </w:r>
          </w:p>
          <w:p w14:paraId="5DC32E65" w14:textId="77777777" w:rsidR="002B3C8C" w:rsidRPr="00970E1B" w:rsidRDefault="002B3C8C" w:rsidP="002D03D6">
            <w:pPr>
              <w:keepNext w:val="0"/>
              <w:suppressAutoHyphens/>
              <w:spacing w:before="0" w:after="0"/>
              <w:contextualSpacing/>
              <w:jc w:val="left"/>
              <w:rPr>
                <w:rFonts w:ascii="Arial" w:hAnsi="Arial" w:cs="Arial"/>
                <w:sz w:val="20"/>
                <w:szCs w:val="20"/>
              </w:rPr>
            </w:pPr>
          </w:p>
          <w:p w14:paraId="23D7D42D" w14:textId="77777777" w:rsidR="002B3C8C" w:rsidRPr="00970E1B" w:rsidRDefault="002B3C8C" w:rsidP="002D03D6">
            <w:pPr>
              <w:keepNext w:val="0"/>
              <w:suppressAutoHyphens/>
              <w:spacing w:before="0" w:after="0"/>
              <w:contextualSpacing/>
              <w:jc w:val="left"/>
              <w:rPr>
                <w:rFonts w:ascii="Arial" w:hAnsi="Arial" w:cs="Arial"/>
                <w:sz w:val="20"/>
                <w:szCs w:val="20"/>
              </w:rPr>
            </w:pPr>
          </w:p>
          <w:p w14:paraId="29F38303" w14:textId="77777777" w:rsidR="002B3C8C" w:rsidRPr="00970E1B" w:rsidRDefault="002B3C8C" w:rsidP="002D03D6">
            <w:pPr>
              <w:keepNext w:val="0"/>
              <w:suppressAutoHyphens/>
              <w:spacing w:before="0" w:after="0"/>
              <w:contextualSpacing/>
              <w:jc w:val="left"/>
              <w:rPr>
                <w:rFonts w:ascii="Arial" w:hAnsi="Arial" w:cs="Arial"/>
                <w:sz w:val="20"/>
                <w:szCs w:val="20"/>
              </w:rPr>
            </w:pPr>
          </w:p>
          <w:p w14:paraId="7DF5DA8F" w14:textId="77777777" w:rsidR="002B3C8C" w:rsidRPr="00970E1B" w:rsidRDefault="002B3C8C" w:rsidP="002D03D6">
            <w:pPr>
              <w:keepNext w:val="0"/>
              <w:suppressAutoHyphens/>
              <w:spacing w:before="0" w:after="0"/>
              <w:contextualSpacing/>
              <w:jc w:val="left"/>
              <w:rPr>
                <w:rFonts w:ascii="Arial" w:hAnsi="Arial" w:cs="Arial"/>
                <w:sz w:val="20"/>
                <w:szCs w:val="20"/>
              </w:rPr>
            </w:pPr>
          </w:p>
        </w:tc>
        <w:tc>
          <w:tcPr>
            <w:tcW w:w="3746" w:type="dxa"/>
            <w:shd w:val="clear" w:color="auto" w:fill="auto"/>
            <w:hideMark/>
          </w:tcPr>
          <w:p w14:paraId="5BCEA34C" w14:textId="77777777" w:rsidR="002B3C8C" w:rsidRPr="00970E1B" w:rsidRDefault="002B3C8C" w:rsidP="002D03D6">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 xml:space="preserve">Metale ciężkie i ich związki wyrażone jako metal </w:t>
            </w:r>
          </w:p>
        </w:tc>
        <w:tc>
          <w:tcPr>
            <w:tcW w:w="4704" w:type="dxa"/>
            <w:gridSpan w:val="3"/>
            <w:shd w:val="clear" w:color="auto" w:fill="auto"/>
            <w:vAlign w:val="center"/>
            <w:hideMark/>
          </w:tcPr>
          <w:p w14:paraId="215B847C" w14:textId="77777777" w:rsidR="002B3C8C" w:rsidRPr="00970E1B" w:rsidRDefault="002B3C8C" w:rsidP="002D03D6">
            <w:pPr>
              <w:keepNext w:val="0"/>
              <w:suppressAutoHyphens/>
              <w:spacing w:before="0" w:after="0"/>
              <w:contextualSpacing/>
              <w:jc w:val="center"/>
              <w:rPr>
                <w:rFonts w:ascii="Arial" w:hAnsi="Arial" w:cs="Arial"/>
                <w:sz w:val="20"/>
                <w:szCs w:val="20"/>
              </w:rPr>
            </w:pPr>
            <w:r w:rsidRPr="00970E1B">
              <w:rPr>
                <w:rFonts w:ascii="Arial" w:hAnsi="Arial" w:cs="Arial"/>
                <w:sz w:val="20"/>
                <w:szCs w:val="20"/>
              </w:rPr>
              <w:t xml:space="preserve">Średnia z próby o czasie trwania od </w:t>
            </w:r>
            <w:r w:rsidRPr="00970E1B">
              <w:rPr>
                <w:rFonts w:ascii="Arial" w:hAnsi="Arial" w:cs="Arial"/>
                <w:sz w:val="20"/>
                <w:szCs w:val="20"/>
              </w:rPr>
              <w:br/>
              <w:t>30 minut do 8 godzin</w:t>
            </w:r>
          </w:p>
        </w:tc>
      </w:tr>
      <w:tr w:rsidR="002B3C8C" w:rsidRPr="00970E1B" w14:paraId="47312573" w14:textId="77777777" w:rsidTr="00AD556F">
        <w:tc>
          <w:tcPr>
            <w:tcW w:w="567" w:type="dxa"/>
            <w:vMerge/>
            <w:shd w:val="clear" w:color="auto" w:fill="auto"/>
            <w:vAlign w:val="center"/>
            <w:hideMark/>
          </w:tcPr>
          <w:p w14:paraId="5B4566C4" w14:textId="77777777" w:rsidR="002B3C8C" w:rsidRPr="00970E1B" w:rsidRDefault="002B3C8C" w:rsidP="002B3C8C">
            <w:pPr>
              <w:pStyle w:val="Akapitzlist"/>
              <w:keepNext w:val="0"/>
              <w:numPr>
                <w:ilvl w:val="0"/>
                <w:numId w:val="43"/>
              </w:numPr>
              <w:suppressAutoHyphens/>
              <w:spacing w:before="0" w:after="0"/>
              <w:jc w:val="left"/>
              <w:rPr>
                <w:rFonts w:ascii="Arial" w:hAnsi="Arial" w:cs="Arial"/>
                <w:lang w:val="pl-PL"/>
              </w:rPr>
            </w:pPr>
          </w:p>
        </w:tc>
        <w:tc>
          <w:tcPr>
            <w:tcW w:w="3746" w:type="dxa"/>
            <w:shd w:val="clear" w:color="auto" w:fill="auto"/>
            <w:hideMark/>
          </w:tcPr>
          <w:p w14:paraId="1084653E" w14:textId="77777777" w:rsidR="002B3C8C" w:rsidRPr="00970E1B" w:rsidRDefault="002B3C8C" w:rsidP="002D03D6">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Kadm + Tal</w:t>
            </w:r>
          </w:p>
        </w:tc>
        <w:tc>
          <w:tcPr>
            <w:tcW w:w="4704" w:type="dxa"/>
            <w:gridSpan w:val="3"/>
            <w:shd w:val="clear" w:color="auto" w:fill="auto"/>
            <w:vAlign w:val="center"/>
            <w:hideMark/>
          </w:tcPr>
          <w:p w14:paraId="422CAE8D" w14:textId="77777777" w:rsidR="002B3C8C" w:rsidRPr="00970E1B" w:rsidRDefault="002B3C8C" w:rsidP="002D03D6">
            <w:pPr>
              <w:keepNext w:val="0"/>
              <w:suppressAutoHyphens/>
              <w:spacing w:before="0" w:after="0"/>
              <w:contextualSpacing/>
              <w:jc w:val="center"/>
              <w:rPr>
                <w:rFonts w:ascii="Arial" w:hAnsi="Arial" w:cs="Arial"/>
                <w:sz w:val="20"/>
                <w:szCs w:val="20"/>
              </w:rPr>
            </w:pPr>
            <w:r w:rsidRPr="00970E1B">
              <w:rPr>
                <w:rFonts w:ascii="Arial" w:hAnsi="Arial" w:cs="Arial"/>
                <w:sz w:val="20"/>
                <w:szCs w:val="20"/>
              </w:rPr>
              <w:t>0,05</w:t>
            </w:r>
          </w:p>
        </w:tc>
      </w:tr>
      <w:tr w:rsidR="002B3C8C" w:rsidRPr="00970E1B" w14:paraId="30D86691" w14:textId="77777777" w:rsidTr="00AD556F">
        <w:tc>
          <w:tcPr>
            <w:tcW w:w="567" w:type="dxa"/>
            <w:vMerge/>
            <w:shd w:val="clear" w:color="auto" w:fill="auto"/>
            <w:vAlign w:val="center"/>
            <w:hideMark/>
          </w:tcPr>
          <w:p w14:paraId="43767888" w14:textId="77777777" w:rsidR="002B3C8C" w:rsidRPr="00970E1B" w:rsidRDefault="002B3C8C" w:rsidP="002B3C8C">
            <w:pPr>
              <w:pStyle w:val="Akapitzlist"/>
              <w:keepNext w:val="0"/>
              <w:numPr>
                <w:ilvl w:val="0"/>
                <w:numId w:val="43"/>
              </w:numPr>
              <w:suppressAutoHyphens/>
              <w:spacing w:before="0" w:after="0"/>
              <w:jc w:val="left"/>
              <w:rPr>
                <w:rFonts w:ascii="Arial" w:hAnsi="Arial" w:cs="Arial"/>
                <w:lang w:val="pl-PL"/>
              </w:rPr>
            </w:pPr>
          </w:p>
        </w:tc>
        <w:tc>
          <w:tcPr>
            <w:tcW w:w="3746" w:type="dxa"/>
            <w:shd w:val="clear" w:color="auto" w:fill="auto"/>
            <w:hideMark/>
          </w:tcPr>
          <w:p w14:paraId="32FAC562" w14:textId="77777777" w:rsidR="002B3C8C" w:rsidRPr="00970E1B" w:rsidRDefault="002B3C8C" w:rsidP="002D03D6">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 xml:space="preserve">Rtęć </w:t>
            </w:r>
          </w:p>
        </w:tc>
        <w:tc>
          <w:tcPr>
            <w:tcW w:w="4704" w:type="dxa"/>
            <w:gridSpan w:val="3"/>
            <w:shd w:val="clear" w:color="auto" w:fill="auto"/>
            <w:vAlign w:val="center"/>
            <w:hideMark/>
          </w:tcPr>
          <w:p w14:paraId="5973217C" w14:textId="77777777" w:rsidR="002B3C8C" w:rsidRPr="00970E1B" w:rsidRDefault="002B3C8C" w:rsidP="002D03D6">
            <w:pPr>
              <w:keepNext w:val="0"/>
              <w:suppressAutoHyphens/>
              <w:spacing w:before="0" w:after="0"/>
              <w:contextualSpacing/>
              <w:jc w:val="center"/>
              <w:rPr>
                <w:rFonts w:ascii="Arial" w:hAnsi="Arial" w:cs="Arial"/>
                <w:sz w:val="20"/>
                <w:szCs w:val="20"/>
              </w:rPr>
            </w:pPr>
            <w:r w:rsidRPr="00970E1B">
              <w:rPr>
                <w:rFonts w:ascii="Arial" w:hAnsi="Arial" w:cs="Arial"/>
                <w:sz w:val="20"/>
                <w:szCs w:val="20"/>
              </w:rPr>
              <w:t>0,05</w:t>
            </w:r>
          </w:p>
        </w:tc>
      </w:tr>
      <w:tr w:rsidR="002B3C8C" w:rsidRPr="00970E1B" w14:paraId="73B6BC90" w14:textId="77777777" w:rsidTr="00AD556F">
        <w:tc>
          <w:tcPr>
            <w:tcW w:w="567" w:type="dxa"/>
            <w:vMerge/>
            <w:shd w:val="clear" w:color="auto" w:fill="auto"/>
            <w:vAlign w:val="center"/>
            <w:hideMark/>
          </w:tcPr>
          <w:p w14:paraId="78E39E51" w14:textId="77777777" w:rsidR="002B3C8C" w:rsidRPr="00970E1B" w:rsidRDefault="002B3C8C" w:rsidP="002B3C8C">
            <w:pPr>
              <w:pStyle w:val="Akapitzlist"/>
              <w:keepNext w:val="0"/>
              <w:numPr>
                <w:ilvl w:val="0"/>
                <w:numId w:val="43"/>
              </w:numPr>
              <w:suppressAutoHyphens/>
              <w:spacing w:before="0" w:after="0"/>
              <w:jc w:val="left"/>
              <w:rPr>
                <w:rFonts w:ascii="Arial" w:hAnsi="Arial" w:cs="Arial"/>
                <w:lang w:val="pl-PL"/>
              </w:rPr>
            </w:pPr>
          </w:p>
        </w:tc>
        <w:tc>
          <w:tcPr>
            <w:tcW w:w="3746" w:type="dxa"/>
            <w:shd w:val="clear" w:color="auto" w:fill="auto"/>
            <w:hideMark/>
          </w:tcPr>
          <w:p w14:paraId="4F3D7ADE" w14:textId="77777777" w:rsidR="002B3C8C" w:rsidRPr="00970E1B" w:rsidRDefault="002B3C8C" w:rsidP="002D03D6">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 xml:space="preserve">Antymon + Arsen + Ołów + Chrom+ Kobalt+ Miedź + Mangan +Nikiel + Wanad + </w:t>
            </w:r>
          </w:p>
        </w:tc>
        <w:tc>
          <w:tcPr>
            <w:tcW w:w="4704" w:type="dxa"/>
            <w:gridSpan w:val="3"/>
            <w:shd w:val="clear" w:color="auto" w:fill="auto"/>
            <w:vAlign w:val="center"/>
          </w:tcPr>
          <w:p w14:paraId="049F70CB" w14:textId="77777777" w:rsidR="002B3C8C" w:rsidRPr="00970E1B" w:rsidRDefault="002B3C8C" w:rsidP="002D03D6">
            <w:pPr>
              <w:keepNext w:val="0"/>
              <w:suppressAutoHyphens/>
              <w:spacing w:before="0" w:after="0"/>
              <w:contextualSpacing/>
              <w:jc w:val="center"/>
              <w:rPr>
                <w:rFonts w:ascii="Arial" w:hAnsi="Arial" w:cs="Arial"/>
                <w:sz w:val="20"/>
                <w:szCs w:val="20"/>
              </w:rPr>
            </w:pPr>
            <w:r w:rsidRPr="00970E1B">
              <w:rPr>
                <w:rFonts w:ascii="Arial" w:hAnsi="Arial" w:cs="Arial"/>
                <w:sz w:val="20"/>
                <w:szCs w:val="20"/>
              </w:rPr>
              <w:t>0,5</w:t>
            </w:r>
          </w:p>
        </w:tc>
      </w:tr>
      <w:tr w:rsidR="002B3C8C" w:rsidRPr="00970E1B" w14:paraId="275AE546" w14:textId="77777777" w:rsidTr="00AD556F">
        <w:tc>
          <w:tcPr>
            <w:tcW w:w="567" w:type="dxa"/>
            <w:shd w:val="clear" w:color="auto" w:fill="auto"/>
            <w:hideMark/>
          </w:tcPr>
          <w:p w14:paraId="446CCF95" w14:textId="77777777" w:rsidR="002B3C8C" w:rsidRPr="00970E1B" w:rsidRDefault="002B3C8C" w:rsidP="002B3C8C">
            <w:pPr>
              <w:pStyle w:val="Akapitzlist"/>
              <w:keepNext w:val="0"/>
              <w:numPr>
                <w:ilvl w:val="0"/>
                <w:numId w:val="43"/>
              </w:numPr>
              <w:suppressAutoHyphens/>
              <w:spacing w:before="0" w:after="0"/>
              <w:jc w:val="left"/>
              <w:rPr>
                <w:rFonts w:ascii="Arial" w:hAnsi="Arial" w:cs="Arial"/>
                <w:lang w:val="pl-PL"/>
              </w:rPr>
            </w:pPr>
            <w:r w:rsidRPr="00970E1B">
              <w:rPr>
                <w:rFonts w:ascii="Arial" w:hAnsi="Arial" w:cs="Arial"/>
                <w:lang w:val="pl-PL"/>
              </w:rPr>
              <w:t>9.</w:t>
            </w:r>
          </w:p>
        </w:tc>
        <w:tc>
          <w:tcPr>
            <w:tcW w:w="3746" w:type="dxa"/>
            <w:shd w:val="clear" w:color="auto" w:fill="auto"/>
            <w:vAlign w:val="center"/>
            <w:hideMark/>
          </w:tcPr>
          <w:p w14:paraId="1D6456EE" w14:textId="77777777" w:rsidR="002B3C8C" w:rsidRPr="00970E1B" w:rsidRDefault="002B3C8C" w:rsidP="002D03D6">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Dioksyny i furany</w:t>
            </w:r>
          </w:p>
        </w:tc>
        <w:tc>
          <w:tcPr>
            <w:tcW w:w="4704" w:type="dxa"/>
            <w:gridSpan w:val="3"/>
            <w:shd w:val="clear" w:color="auto" w:fill="auto"/>
            <w:vAlign w:val="center"/>
            <w:hideMark/>
          </w:tcPr>
          <w:p w14:paraId="2D67AD19" w14:textId="77777777" w:rsidR="002B3C8C" w:rsidRPr="00970E1B" w:rsidRDefault="002B3C8C" w:rsidP="002D03D6">
            <w:pPr>
              <w:keepNext w:val="0"/>
              <w:suppressAutoHyphens/>
              <w:spacing w:before="0" w:after="0"/>
              <w:contextualSpacing/>
              <w:jc w:val="center"/>
              <w:rPr>
                <w:rFonts w:ascii="Arial" w:hAnsi="Arial" w:cs="Arial"/>
                <w:sz w:val="20"/>
                <w:szCs w:val="20"/>
              </w:rPr>
            </w:pPr>
            <w:r w:rsidRPr="00970E1B">
              <w:rPr>
                <w:rFonts w:ascii="Arial" w:hAnsi="Arial" w:cs="Arial"/>
                <w:sz w:val="20"/>
                <w:szCs w:val="20"/>
              </w:rPr>
              <w:t xml:space="preserve">Średnia z próby o czasie trwania </w:t>
            </w:r>
            <w:r w:rsidRPr="00970E1B">
              <w:rPr>
                <w:rFonts w:ascii="Arial" w:hAnsi="Arial" w:cs="Arial"/>
                <w:sz w:val="20"/>
                <w:szCs w:val="20"/>
              </w:rPr>
              <w:br/>
              <w:t>od 6 do 8 godzin</w:t>
            </w:r>
          </w:p>
          <w:p w14:paraId="7D685A3E" w14:textId="77777777" w:rsidR="002B3C8C" w:rsidRPr="00970E1B" w:rsidRDefault="002B3C8C" w:rsidP="002D03D6">
            <w:pPr>
              <w:keepNext w:val="0"/>
              <w:suppressAutoHyphens/>
              <w:spacing w:before="0" w:after="0"/>
              <w:contextualSpacing/>
              <w:jc w:val="center"/>
              <w:rPr>
                <w:rFonts w:ascii="Arial" w:hAnsi="Arial" w:cs="Arial"/>
                <w:sz w:val="20"/>
                <w:szCs w:val="20"/>
              </w:rPr>
            </w:pPr>
            <w:r w:rsidRPr="00970E1B">
              <w:rPr>
                <w:rFonts w:ascii="Arial" w:hAnsi="Arial" w:cs="Arial"/>
                <w:sz w:val="20"/>
                <w:szCs w:val="20"/>
              </w:rPr>
              <w:t xml:space="preserve">0,1 </w:t>
            </w:r>
            <w:r w:rsidRPr="00970E1B">
              <w:rPr>
                <w:rFonts w:ascii="Arial" w:hAnsi="Arial" w:cs="Arial"/>
                <w:b/>
                <w:sz w:val="20"/>
                <w:szCs w:val="20"/>
              </w:rPr>
              <w:t>**/</w:t>
            </w:r>
          </w:p>
        </w:tc>
      </w:tr>
    </w:tbl>
    <w:p w14:paraId="651A85DE" w14:textId="3A7950EE" w:rsidR="002B3C8C" w:rsidRPr="00970E1B" w:rsidRDefault="002B3C8C" w:rsidP="00BB7964">
      <w:pPr>
        <w:keepNext w:val="0"/>
        <w:suppressAutoHyphens/>
        <w:spacing w:before="120" w:after="0"/>
        <w:ind w:left="284" w:firstLine="0"/>
        <w:contextualSpacing/>
        <w:rPr>
          <w:rFonts w:ascii="Arial" w:hAnsi="Arial" w:cs="Arial"/>
          <w:sz w:val="18"/>
          <w:szCs w:val="18"/>
        </w:rPr>
      </w:pPr>
      <w:r w:rsidRPr="00970E1B">
        <w:rPr>
          <w:rFonts w:ascii="Arial" w:hAnsi="Arial" w:cs="Arial"/>
          <w:b/>
          <w:sz w:val="18"/>
          <w:szCs w:val="18"/>
        </w:rPr>
        <w:t>*/</w:t>
      </w:r>
      <w:r w:rsidRPr="00970E1B">
        <w:rPr>
          <w:rFonts w:ascii="Arial" w:hAnsi="Arial" w:cs="Arial"/>
          <w:sz w:val="18"/>
          <w:szCs w:val="18"/>
        </w:rPr>
        <w:t xml:space="preserve"> stężenie substancji w gazach odlotowych odniesione do warunków umownych temperatury 273 K, ciśnienia 101,3kPa, gazu suchego, przy zawartości 11% tlenu w gazach odlotowych</w:t>
      </w:r>
    </w:p>
    <w:p w14:paraId="458E94E0" w14:textId="250CFDA9" w:rsidR="002B3C8C" w:rsidRPr="00970E1B" w:rsidRDefault="002B3C8C" w:rsidP="00BB7964">
      <w:pPr>
        <w:keepNext w:val="0"/>
        <w:suppressAutoHyphens/>
        <w:spacing w:after="0"/>
        <w:ind w:left="284" w:firstLine="0"/>
        <w:contextualSpacing/>
        <w:rPr>
          <w:rFonts w:ascii="Arial" w:hAnsi="Arial" w:cs="Arial"/>
          <w:sz w:val="18"/>
          <w:szCs w:val="18"/>
        </w:rPr>
      </w:pPr>
      <w:r w:rsidRPr="00970E1B">
        <w:rPr>
          <w:rFonts w:ascii="Arial" w:hAnsi="Arial" w:cs="Arial"/>
          <w:b/>
          <w:sz w:val="18"/>
          <w:szCs w:val="18"/>
        </w:rPr>
        <w:t>**/</w:t>
      </w:r>
      <w:r w:rsidRPr="00970E1B">
        <w:rPr>
          <w:rFonts w:ascii="Arial" w:hAnsi="Arial" w:cs="Arial"/>
          <w:sz w:val="18"/>
          <w:szCs w:val="18"/>
        </w:rPr>
        <w:t xml:space="preserve"> jako suma iloczynów stężeń dioksyn i furanów w gazach odlotowych oraz ich współczynników równoważności toksycznej</w:t>
      </w:r>
    </w:p>
    <w:p w14:paraId="09F23F8D" w14:textId="7E6C00F3" w:rsidR="002B3C8C" w:rsidRPr="00970E1B" w:rsidRDefault="002B3C8C" w:rsidP="00BB7964">
      <w:pPr>
        <w:keepNext w:val="0"/>
        <w:suppressAutoHyphens/>
        <w:spacing w:before="0" w:after="0"/>
        <w:ind w:left="284" w:firstLine="0"/>
        <w:contextualSpacing/>
        <w:rPr>
          <w:rFonts w:ascii="Arial" w:hAnsi="Arial" w:cs="Arial"/>
          <w:sz w:val="18"/>
          <w:szCs w:val="18"/>
        </w:rPr>
      </w:pPr>
      <w:r w:rsidRPr="00970E1B">
        <w:rPr>
          <w:rFonts w:ascii="Arial" w:hAnsi="Arial" w:cs="Arial"/>
          <w:sz w:val="18"/>
          <w:szCs w:val="18"/>
        </w:rPr>
        <w:t xml:space="preserve">***/ </w:t>
      </w:r>
      <w:bookmarkStart w:id="9" w:name="_Hlk128572474"/>
      <w:r w:rsidRPr="00970E1B">
        <w:rPr>
          <w:rFonts w:ascii="Arial" w:hAnsi="Arial" w:cs="Arial"/>
          <w:sz w:val="18"/>
          <w:szCs w:val="18"/>
        </w:rPr>
        <w:t>wartość średnia dziesięciominutowa</w:t>
      </w:r>
      <w:bookmarkEnd w:id="9"/>
    </w:p>
    <w:p w14:paraId="2D7CC676" w14:textId="106D7233" w:rsidR="002B3C8C" w:rsidRPr="00970E1B" w:rsidRDefault="002B3C8C" w:rsidP="00BB7964">
      <w:pPr>
        <w:keepNext w:val="0"/>
        <w:suppressAutoHyphens/>
        <w:spacing w:before="0" w:after="0"/>
        <w:ind w:left="284" w:firstLine="0"/>
        <w:contextualSpacing/>
        <w:rPr>
          <w:rFonts w:ascii="Arial" w:hAnsi="Arial" w:cs="Arial"/>
          <w:sz w:val="18"/>
          <w:szCs w:val="18"/>
        </w:rPr>
      </w:pPr>
      <w:r w:rsidRPr="00970E1B">
        <w:rPr>
          <w:rFonts w:ascii="Arial" w:hAnsi="Arial" w:cs="Arial"/>
          <w:b/>
          <w:sz w:val="18"/>
          <w:szCs w:val="18"/>
        </w:rPr>
        <w:t>A/</w:t>
      </w:r>
      <w:r w:rsidRPr="00970E1B">
        <w:rPr>
          <w:rFonts w:ascii="Arial" w:hAnsi="Arial" w:cs="Arial"/>
          <w:sz w:val="18"/>
          <w:szCs w:val="18"/>
        </w:rPr>
        <w:t xml:space="preserve"> 100% średnich trzydziestominutowych wartości stężeń wyników pomiarów w ciągu roku kalendarzowego spełnia standard emisyjny</w:t>
      </w:r>
    </w:p>
    <w:p w14:paraId="26D66639" w14:textId="51C2D52F" w:rsidR="00476A00" w:rsidRPr="00970E1B" w:rsidRDefault="002B3C8C" w:rsidP="00BB7964">
      <w:pPr>
        <w:keepNext w:val="0"/>
        <w:suppressAutoHyphens/>
        <w:spacing w:before="0" w:after="0"/>
        <w:ind w:left="284" w:firstLine="0"/>
        <w:contextualSpacing/>
        <w:rPr>
          <w:rFonts w:ascii="Arial" w:hAnsi="Arial" w:cs="Arial"/>
          <w:b/>
          <w:sz w:val="18"/>
          <w:szCs w:val="18"/>
        </w:rPr>
      </w:pPr>
      <w:r w:rsidRPr="00970E1B">
        <w:rPr>
          <w:rFonts w:ascii="Arial" w:hAnsi="Arial" w:cs="Arial"/>
          <w:b/>
          <w:sz w:val="18"/>
          <w:szCs w:val="18"/>
        </w:rPr>
        <w:t>B/</w:t>
      </w:r>
      <w:r w:rsidRPr="00970E1B">
        <w:rPr>
          <w:rFonts w:ascii="Arial" w:hAnsi="Arial" w:cs="Arial"/>
          <w:sz w:val="18"/>
          <w:szCs w:val="18"/>
        </w:rPr>
        <w:t xml:space="preserve"> 97% średnich trzydziestominutowych wartości stężeń wyników pomiarów w ciągu roku kalendarzowego spełnia standard emisyjny ( w przypadku tlenku węgla – 95%)</w:t>
      </w:r>
    </w:p>
    <w:p w14:paraId="0A1C6BE2" w14:textId="77777777" w:rsidR="002B3C8C" w:rsidRPr="00970E1B" w:rsidRDefault="002B3C8C" w:rsidP="002B3C8C">
      <w:pPr>
        <w:keepNext w:val="0"/>
        <w:suppressAutoHyphens/>
        <w:spacing w:before="0" w:after="0"/>
        <w:ind w:firstLine="0"/>
        <w:contextualSpacing/>
        <w:rPr>
          <w:rFonts w:ascii="Arial" w:hAnsi="Arial" w:cs="Arial"/>
          <w:b/>
          <w:sz w:val="20"/>
          <w:szCs w:val="20"/>
        </w:rPr>
      </w:pPr>
    </w:p>
    <w:p w14:paraId="6A47276C" w14:textId="6E3E1CA8" w:rsidR="00CF6BD1" w:rsidRPr="00970E1B" w:rsidRDefault="00EE4FF1" w:rsidP="00BB7964">
      <w:pPr>
        <w:keepNext w:val="0"/>
        <w:suppressAutoHyphens/>
        <w:spacing w:before="0" w:after="0"/>
        <w:ind w:left="284" w:firstLine="0"/>
        <w:contextualSpacing/>
        <w:rPr>
          <w:rFonts w:ascii="Arial" w:hAnsi="Arial" w:cs="Arial"/>
          <w:b/>
          <w:sz w:val="21"/>
          <w:szCs w:val="21"/>
        </w:rPr>
      </w:pPr>
      <w:r w:rsidRPr="00970E1B">
        <w:rPr>
          <w:rFonts w:ascii="Arial" w:hAnsi="Arial" w:cs="Arial"/>
          <w:b/>
          <w:sz w:val="21"/>
          <w:szCs w:val="21"/>
        </w:rPr>
        <w:t xml:space="preserve">Tabela nr </w:t>
      </w:r>
      <w:r w:rsidR="007B5F95" w:rsidRPr="00970E1B">
        <w:rPr>
          <w:rFonts w:ascii="Arial" w:hAnsi="Arial" w:cs="Arial"/>
          <w:b/>
          <w:sz w:val="21"/>
          <w:szCs w:val="21"/>
        </w:rPr>
        <w:t>4</w:t>
      </w:r>
      <w:r w:rsidR="00476A00" w:rsidRPr="00970E1B">
        <w:rPr>
          <w:rFonts w:ascii="Arial" w:hAnsi="Arial" w:cs="Arial"/>
          <w:b/>
          <w:sz w:val="21"/>
          <w:szCs w:val="21"/>
        </w:rPr>
        <w:t xml:space="preserve">.1. </w:t>
      </w:r>
      <w:r w:rsidR="002B3C8C" w:rsidRPr="00970E1B">
        <w:rPr>
          <w:rFonts w:ascii="Arial" w:hAnsi="Arial" w:cs="Arial"/>
          <w:sz w:val="23"/>
          <w:szCs w:val="23"/>
        </w:rPr>
        <w:t xml:space="preserve">Dopuszczalna emisja do powietrza z instalacji do termicznego przetwarzania odpadów odprowadzanych emitorem </w:t>
      </w:r>
      <w:r w:rsidR="002B3C8C" w:rsidRPr="00970E1B">
        <w:rPr>
          <w:rFonts w:ascii="Arial" w:hAnsi="Arial" w:cs="Arial"/>
          <w:b/>
          <w:bCs/>
          <w:sz w:val="23"/>
          <w:szCs w:val="23"/>
        </w:rPr>
        <w:t xml:space="preserve">E-P1 </w:t>
      </w:r>
      <w:r w:rsidR="002B3C8C" w:rsidRPr="00970E1B">
        <w:rPr>
          <w:rFonts w:ascii="Arial" w:hAnsi="Arial" w:cs="Arial"/>
          <w:sz w:val="23"/>
          <w:szCs w:val="23"/>
        </w:rPr>
        <w:t>od dn</w:t>
      </w:r>
      <w:r w:rsidR="009320EA" w:rsidRPr="00970E1B">
        <w:rPr>
          <w:rFonts w:ascii="Arial" w:hAnsi="Arial" w:cs="Arial"/>
          <w:sz w:val="23"/>
          <w:szCs w:val="23"/>
        </w:rPr>
        <w:t>ia</w:t>
      </w:r>
      <w:r w:rsidR="002B3C8C" w:rsidRPr="00970E1B">
        <w:rPr>
          <w:rFonts w:ascii="Arial" w:hAnsi="Arial" w:cs="Arial"/>
          <w:sz w:val="23"/>
          <w:szCs w:val="23"/>
        </w:rPr>
        <w:t xml:space="preserve"> </w:t>
      </w:r>
      <w:r w:rsidR="002B3C8C" w:rsidRPr="00970E1B">
        <w:rPr>
          <w:rFonts w:ascii="Arial" w:hAnsi="Arial" w:cs="Arial"/>
          <w:b/>
          <w:bCs/>
          <w:sz w:val="23"/>
          <w:szCs w:val="23"/>
        </w:rPr>
        <w:t>4</w:t>
      </w:r>
      <w:r w:rsidR="006B67C6" w:rsidRPr="00970E1B">
        <w:rPr>
          <w:rFonts w:ascii="Arial" w:hAnsi="Arial" w:cs="Arial"/>
          <w:b/>
          <w:bCs/>
          <w:sz w:val="23"/>
          <w:szCs w:val="23"/>
        </w:rPr>
        <w:t xml:space="preserve"> grudnia</w:t>
      </w:r>
      <w:r w:rsidR="009320EA" w:rsidRPr="00970E1B">
        <w:rPr>
          <w:rFonts w:ascii="Arial" w:hAnsi="Arial" w:cs="Arial"/>
          <w:b/>
          <w:bCs/>
          <w:sz w:val="23"/>
          <w:szCs w:val="23"/>
        </w:rPr>
        <w:t xml:space="preserve"> </w:t>
      </w:r>
      <w:r w:rsidR="002B3C8C" w:rsidRPr="00970E1B">
        <w:rPr>
          <w:rFonts w:ascii="Arial" w:hAnsi="Arial" w:cs="Arial"/>
          <w:b/>
          <w:bCs/>
          <w:sz w:val="23"/>
          <w:szCs w:val="23"/>
        </w:rPr>
        <w:t>202</w:t>
      </w:r>
      <w:r w:rsidR="006B67C6" w:rsidRPr="00970E1B">
        <w:rPr>
          <w:rFonts w:ascii="Arial" w:hAnsi="Arial" w:cs="Arial"/>
          <w:b/>
          <w:bCs/>
          <w:sz w:val="23"/>
          <w:szCs w:val="23"/>
        </w:rPr>
        <w:t>3</w:t>
      </w:r>
      <w:r w:rsidR="002B3C8C" w:rsidRPr="00970E1B">
        <w:rPr>
          <w:rFonts w:ascii="Arial" w:hAnsi="Arial" w:cs="Arial"/>
          <w:b/>
          <w:bCs/>
          <w:sz w:val="23"/>
          <w:szCs w:val="23"/>
        </w:rPr>
        <w:t>r</w:t>
      </w:r>
      <w:r w:rsidR="002B3C8C" w:rsidRPr="00970E1B">
        <w:rPr>
          <w:rFonts w:ascii="Arial" w:hAnsi="Arial" w:cs="Arial"/>
          <w:sz w:val="23"/>
          <w:szCs w:val="23"/>
        </w:rPr>
        <w:t>.:</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nr 4.1. "/>
        <w:tblDescription w:val="Dopuszczalna emisja do powietrza z instalacji do termicznego przetwarzania odpadów odprowadzanych emitorem E-P1 od dnia 4 grudnia 2023r."/>
      </w:tblPr>
      <w:tblGrid>
        <w:gridCol w:w="704"/>
        <w:gridCol w:w="4110"/>
        <w:gridCol w:w="1134"/>
        <w:gridCol w:w="1418"/>
        <w:gridCol w:w="1641"/>
      </w:tblGrid>
      <w:tr w:rsidR="00630361" w:rsidRPr="00970E1B" w14:paraId="5B536A3D" w14:textId="77777777" w:rsidTr="00AD556F">
        <w:trPr>
          <w:tblHeader/>
        </w:trPr>
        <w:tc>
          <w:tcPr>
            <w:tcW w:w="704" w:type="dxa"/>
            <w:vMerge w:val="restart"/>
            <w:shd w:val="clear" w:color="auto" w:fill="auto"/>
            <w:vAlign w:val="center"/>
          </w:tcPr>
          <w:p w14:paraId="620CEA83" w14:textId="77777777" w:rsidR="00630361" w:rsidRPr="00970E1B" w:rsidRDefault="00630361" w:rsidP="0019330D">
            <w:pPr>
              <w:keepNext w:val="0"/>
              <w:tabs>
                <w:tab w:val="left" w:pos="167"/>
              </w:tabs>
              <w:suppressAutoHyphens/>
              <w:spacing w:before="0" w:after="0"/>
              <w:ind w:right="-255" w:firstLine="0"/>
              <w:jc w:val="left"/>
              <w:rPr>
                <w:rFonts w:ascii="Arial" w:hAnsi="Arial" w:cs="Arial"/>
                <w:b/>
                <w:sz w:val="20"/>
                <w:szCs w:val="20"/>
              </w:rPr>
            </w:pPr>
            <w:r w:rsidRPr="00970E1B">
              <w:rPr>
                <w:rFonts w:ascii="Arial" w:hAnsi="Arial" w:cs="Arial"/>
                <w:b/>
                <w:sz w:val="20"/>
                <w:szCs w:val="20"/>
              </w:rPr>
              <w:t>Lp.</w:t>
            </w:r>
          </w:p>
        </w:tc>
        <w:tc>
          <w:tcPr>
            <w:tcW w:w="4110" w:type="dxa"/>
            <w:vMerge w:val="restart"/>
            <w:shd w:val="clear" w:color="auto" w:fill="auto"/>
            <w:vAlign w:val="center"/>
          </w:tcPr>
          <w:p w14:paraId="248DA0DF" w14:textId="77777777" w:rsidR="00630361" w:rsidRPr="00970E1B" w:rsidRDefault="00630361" w:rsidP="00324CF3">
            <w:pPr>
              <w:keepNext w:val="0"/>
              <w:suppressAutoHyphens/>
              <w:spacing w:before="0" w:after="0"/>
              <w:ind w:firstLine="0"/>
              <w:contextualSpacing/>
              <w:jc w:val="center"/>
              <w:rPr>
                <w:rFonts w:ascii="Arial" w:hAnsi="Arial" w:cs="Arial"/>
                <w:b/>
                <w:sz w:val="20"/>
                <w:szCs w:val="20"/>
              </w:rPr>
            </w:pPr>
            <w:r w:rsidRPr="00970E1B">
              <w:rPr>
                <w:rFonts w:ascii="Arial" w:hAnsi="Arial" w:cs="Arial"/>
                <w:b/>
                <w:sz w:val="20"/>
                <w:szCs w:val="20"/>
              </w:rPr>
              <w:t>Nazwa substancji</w:t>
            </w:r>
          </w:p>
          <w:p w14:paraId="68615976" w14:textId="77777777" w:rsidR="00630361" w:rsidRPr="00970E1B" w:rsidRDefault="00630361" w:rsidP="00324CF3">
            <w:pPr>
              <w:keepNext w:val="0"/>
              <w:suppressAutoHyphens/>
              <w:spacing w:before="0" w:after="0"/>
              <w:ind w:firstLine="0"/>
              <w:contextualSpacing/>
              <w:jc w:val="center"/>
              <w:rPr>
                <w:rFonts w:ascii="Arial" w:hAnsi="Arial" w:cs="Arial"/>
                <w:b/>
                <w:sz w:val="20"/>
                <w:szCs w:val="20"/>
              </w:rPr>
            </w:pPr>
            <w:r w:rsidRPr="00970E1B">
              <w:rPr>
                <w:rFonts w:ascii="Arial" w:hAnsi="Arial" w:cs="Arial"/>
                <w:b/>
                <w:sz w:val="20"/>
                <w:szCs w:val="20"/>
              </w:rPr>
              <w:t>zanieczyszczającej</w:t>
            </w:r>
          </w:p>
          <w:p w14:paraId="79B1E486" w14:textId="77777777" w:rsidR="00630361" w:rsidRPr="00970E1B" w:rsidRDefault="00630361" w:rsidP="00324CF3">
            <w:pPr>
              <w:keepNext w:val="0"/>
              <w:suppressAutoHyphens/>
              <w:spacing w:before="0" w:after="0"/>
              <w:ind w:firstLine="0"/>
              <w:contextualSpacing/>
              <w:jc w:val="center"/>
              <w:rPr>
                <w:rFonts w:ascii="Arial" w:hAnsi="Arial" w:cs="Arial"/>
                <w:b/>
                <w:sz w:val="20"/>
                <w:szCs w:val="20"/>
              </w:rPr>
            </w:pPr>
            <w:r w:rsidRPr="00970E1B">
              <w:rPr>
                <w:rFonts w:ascii="Arial" w:hAnsi="Arial" w:cs="Arial"/>
                <w:b/>
                <w:sz w:val="20"/>
                <w:szCs w:val="20"/>
              </w:rPr>
              <w:t xml:space="preserve">wprowadzanej </w:t>
            </w:r>
            <w:r w:rsidRPr="00970E1B">
              <w:rPr>
                <w:rFonts w:ascii="Arial" w:hAnsi="Arial" w:cs="Arial"/>
                <w:b/>
                <w:sz w:val="20"/>
                <w:szCs w:val="20"/>
              </w:rPr>
              <w:br/>
              <w:t>do powietrza emitorem</w:t>
            </w:r>
          </w:p>
          <w:p w14:paraId="3898CEA8" w14:textId="77777777" w:rsidR="00630361" w:rsidRPr="00970E1B" w:rsidRDefault="00630361" w:rsidP="00324CF3">
            <w:pPr>
              <w:keepNext w:val="0"/>
              <w:suppressAutoHyphens/>
              <w:spacing w:before="0" w:after="0"/>
              <w:ind w:firstLine="0"/>
              <w:contextualSpacing/>
              <w:jc w:val="center"/>
              <w:rPr>
                <w:rFonts w:ascii="Arial" w:hAnsi="Arial" w:cs="Arial"/>
                <w:b/>
                <w:sz w:val="20"/>
                <w:szCs w:val="20"/>
              </w:rPr>
            </w:pPr>
            <w:r w:rsidRPr="00970E1B">
              <w:rPr>
                <w:rFonts w:ascii="Arial" w:hAnsi="Arial" w:cs="Arial"/>
                <w:b/>
                <w:sz w:val="20"/>
                <w:szCs w:val="20"/>
              </w:rPr>
              <w:t>[E – P1]</w:t>
            </w:r>
          </w:p>
          <w:p w14:paraId="593CE51C" w14:textId="77777777" w:rsidR="00630361" w:rsidRPr="00970E1B" w:rsidRDefault="00630361" w:rsidP="00324CF3">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Współrzędne geograficzne emitora:</w:t>
            </w:r>
          </w:p>
          <w:p w14:paraId="102E5A76" w14:textId="77777777" w:rsidR="00630361" w:rsidRPr="00970E1B" w:rsidRDefault="00630361" w:rsidP="00324CF3">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B-50°03'42,2118"</w:t>
            </w:r>
          </w:p>
          <w:p w14:paraId="5D511AEF" w14:textId="77777777" w:rsidR="00630361" w:rsidRPr="00970E1B" w:rsidRDefault="00630361" w:rsidP="00324CF3">
            <w:pPr>
              <w:keepNext w:val="0"/>
              <w:suppressAutoHyphens/>
              <w:spacing w:before="0" w:after="0"/>
              <w:ind w:firstLine="0"/>
              <w:contextualSpacing/>
              <w:jc w:val="center"/>
              <w:rPr>
                <w:rFonts w:ascii="Arial" w:hAnsi="Arial" w:cs="Arial"/>
                <w:b/>
                <w:sz w:val="20"/>
                <w:szCs w:val="20"/>
              </w:rPr>
            </w:pPr>
            <w:r w:rsidRPr="00970E1B">
              <w:rPr>
                <w:rFonts w:ascii="Arial" w:hAnsi="Arial" w:cs="Arial"/>
                <w:sz w:val="20"/>
                <w:szCs w:val="20"/>
              </w:rPr>
              <w:t>L-22°01'42,3879"</w:t>
            </w:r>
          </w:p>
        </w:tc>
        <w:tc>
          <w:tcPr>
            <w:tcW w:w="4193" w:type="dxa"/>
            <w:gridSpan w:val="3"/>
            <w:shd w:val="clear" w:color="auto" w:fill="auto"/>
            <w:hideMark/>
          </w:tcPr>
          <w:p w14:paraId="0B833A43" w14:textId="5D754F2F" w:rsidR="00630361" w:rsidRPr="00970E1B" w:rsidRDefault="00630361" w:rsidP="0002785F">
            <w:pPr>
              <w:keepNext w:val="0"/>
              <w:suppressAutoHyphens/>
              <w:spacing w:before="0" w:after="0"/>
              <w:ind w:firstLine="0"/>
              <w:contextualSpacing/>
              <w:jc w:val="center"/>
              <w:rPr>
                <w:rFonts w:ascii="Arial" w:hAnsi="Arial" w:cs="Arial"/>
                <w:b/>
                <w:sz w:val="20"/>
                <w:szCs w:val="20"/>
              </w:rPr>
            </w:pPr>
            <w:r w:rsidRPr="00970E1B">
              <w:rPr>
                <w:rFonts w:ascii="Arial" w:hAnsi="Arial" w:cs="Arial"/>
                <w:b/>
                <w:sz w:val="20"/>
                <w:szCs w:val="20"/>
              </w:rPr>
              <w:t>Emisja maksymalna w mg/m</w:t>
            </w:r>
            <w:r w:rsidRPr="00970E1B">
              <w:rPr>
                <w:rFonts w:ascii="Arial" w:hAnsi="Arial" w:cs="Arial"/>
                <w:b/>
                <w:sz w:val="20"/>
                <w:szCs w:val="20"/>
                <w:vertAlign w:val="superscript"/>
              </w:rPr>
              <w:t xml:space="preserve">3 </w:t>
            </w:r>
            <w:r w:rsidR="00E330B4" w:rsidRPr="00970E1B">
              <w:rPr>
                <w:rFonts w:ascii="Arial" w:hAnsi="Arial" w:cs="Arial"/>
                <w:b/>
                <w:sz w:val="20"/>
                <w:szCs w:val="20"/>
              </w:rPr>
              <w:t>*/</w:t>
            </w:r>
            <w:r w:rsidRPr="00970E1B">
              <w:rPr>
                <w:rFonts w:ascii="Arial" w:hAnsi="Arial" w:cs="Arial"/>
                <w:b/>
                <w:sz w:val="20"/>
                <w:szCs w:val="20"/>
              </w:rPr>
              <w:t xml:space="preserve"> </w:t>
            </w:r>
          </w:p>
          <w:p w14:paraId="6698E58F" w14:textId="61F552CD" w:rsidR="0002785F" w:rsidRPr="00970E1B" w:rsidRDefault="00E330B4" w:rsidP="0002785F">
            <w:pPr>
              <w:keepNext w:val="0"/>
              <w:suppressAutoHyphens/>
              <w:spacing w:before="0" w:after="0"/>
              <w:ind w:firstLine="0"/>
              <w:contextualSpacing/>
              <w:jc w:val="center"/>
              <w:rPr>
                <w:rFonts w:ascii="Arial" w:hAnsi="Arial" w:cs="Arial"/>
                <w:b/>
                <w:sz w:val="20"/>
                <w:szCs w:val="20"/>
              </w:rPr>
            </w:pPr>
            <w:r w:rsidRPr="00970E1B">
              <w:rPr>
                <w:rFonts w:ascii="Arial" w:hAnsi="Arial" w:cs="Arial"/>
                <w:b/>
                <w:sz w:val="20"/>
                <w:szCs w:val="20"/>
              </w:rPr>
              <w:t>(</w:t>
            </w:r>
            <w:r w:rsidR="00630361" w:rsidRPr="00970E1B">
              <w:rPr>
                <w:rFonts w:ascii="Arial" w:hAnsi="Arial" w:cs="Arial"/>
                <w:b/>
                <w:sz w:val="20"/>
                <w:szCs w:val="20"/>
              </w:rPr>
              <w:t xml:space="preserve">dla </w:t>
            </w:r>
            <w:r w:rsidR="0019330D" w:rsidRPr="00970E1B">
              <w:rPr>
                <w:rFonts w:ascii="Arial" w:hAnsi="Arial" w:cs="Arial"/>
                <w:b/>
                <w:sz w:val="20"/>
                <w:szCs w:val="20"/>
              </w:rPr>
              <w:t>PCDD/F</w:t>
            </w:r>
            <w:r w:rsidR="0019330D" w:rsidRPr="00970E1B">
              <w:rPr>
                <w:rFonts w:ascii="Arial" w:hAnsi="Arial" w:cs="Arial"/>
                <w:sz w:val="20"/>
                <w:szCs w:val="20"/>
              </w:rPr>
              <w:t xml:space="preserve"> </w:t>
            </w:r>
            <w:r w:rsidR="00630361" w:rsidRPr="00970E1B">
              <w:rPr>
                <w:rFonts w:ascii="Arial" w:hAnsi="Arial" w:cs="Arial"/>
                <w:b/>
                <w:sz w:val="20"/>
                <w:szCs w:val="20"/>
              </w:rPr>
              <w:t xml:space="preserve">w </w:t>
            </w:r>
            <w:proofErr w:type="spellStart"/>
            <w:r w:rsidR="00630361" w:rsidRPr="00970E1B">
              <w:rPr>
                <w:rFonts w:ascii="Arial" w:hAnsi="Arial" w:cs="Arial"/>
                <w:b/>
                <w:sz w:val="20"/>
                <w:szCs w:val="20"/>
              </w:rPr>
              <w:t>ng</w:t>
            </w:r>
            <w:proofErr w:type="spellEnd"/>
            <w:r w:rsidR="0002785F" w:rsidRPr="00970E1B">
              <w:rPr>
                <w:rFonts w:ascii="Arial" w:hAnsi="Arial" w:cs="Arial"/>
                <w:b/>
                <w:sz w:val="20"/>
                <w:szCs w:val="20"/>
              </w:rPr>
              <w:t xml:space="preserve"> I-TEQ/N</w:t>
            </w:r>
            <w:r w:rsidR="00630361" w:rsidRPr="00970E1B">
              <w:rPr>
                <w:rFonts w:ascii="Arial" w:hAnsi="Arial" w:cs="Arial"/>
                <w:b/>
                <w:sz w:val="20"/>
                <w:szCs w:val="20"/>
              </w:rPr>
              <w:t>m</w:t>
            </w:r>
            <w:r w:rsidR="00630361" w:rsidRPr="00970E1B">
              <w:rPr>
                <w:rFonts w:ascii="Arial" w:hAnsi="Arial" w:cs="Arial"/>
                <w:b/>
                <w:sz w:val="20"/>
                <w:szCs w:val="20"/>
                <w:vertAlign w:val="superscript"/>
              </w:rPr>
              <w:t>3</w:t>
            </w:r>
            <w:r w:rsidR="0002785F" w:rsidRPr="00970E1B">
              <w:rPr>
                <w:rFonts w:ascii="Arial" w:hAnsi="Arial" w:cs="Arial"/>
                <w:b/>
                <w:sz w:val="20"/>
                <w:szCs w:val="20"/>
              </w:rPr>
              <w:t>,</w:t>
            </w:r>
          </w:p>
          <w:p w14:paraId="11E1C41B" w14:textId="1B766B4D" w:rsidR="0002785F" w:rsidRPr="00970E1B" w:rsidRDefault="0002785F" w:rsidP="0002785F">
            <w:pPr>
              <w:keepNext w:val="0"/>
              <w:suppressAutoHyphens/>
              <w:spacing w:before="0" w:after="0"/>
              <w:ind w:firstLine="0"/>
              <w:contextualSpacing/>
              <w:jc w:val="center"/>
              <w:rPr>
                <w:rFonts w:ascii="Arial" w:hAnsi="Arial" w:cs="Arial"/>
                <w:b/>
                <w:sz w:val="20"/>
                <w:szCs w:val="20"/>
              </w:rPr>
            </w:pPr>
            <w:r w:rsidRPr="00970E1B">
              <w:rPr>
                <w:rFonts w:ascii="Arial" w:hAnsi="Arial" w:cs="Arial"/>
                <w:b/>
                <w:sz w:val="20"/>
                <w:szCs w:val="20"/>
              </w:rPr>
              <w:t xml:space="preserve">dla PCDD/F + </w:t>
            </w:r>
            <w:proofErr w:type="spellStart"/>
            <w:r w:rsidRPr="00970E1B">
              <w:rPr>
                <w:rFonts w:ascii="Arial" w:hAnsi="Arial" w:cs="Arial"/>
                <w:b/>
                <w:sz w:val="20"/>
                <w:szCs w:val="20"/>
              </w:rPr>
              <w:t>Dioksynopodobnych</w:t>
            </w:r>
            <w:proofErr w:type="spellEnd"/>
            <w:r w:rsidRPr="00970E1B">
              <w:rPr>
                <w:rFonts w:ascii="Arial" w:hAnsi="Arial" w:cs="Arial"/>
                <w:b/>
                <w:sz w:val="20"/>
                <w:szCs w:val="20"/>
              </w:rPr>
              <w:t xml:space="preserve"> PCB w </w:t>
            </w:r>
            <w:proofErr w:type="spellStart"/>
            <w:r w:rsidRPr="00970E1B">
              <w:rPr>
                <w:rFonts w:ascii="Arial" w:hAnsi="Arial" w:cs="Arial"/>
                <w:b/>
                <w:sz w:val="20"/>
                <w:szCs w:val="20"/>
              </w:rPr>
              <w:t>ng</w:t>
            </w:r>
            <w:proofErr w:type="spellEnd"/>
            <w:r w:rsidRPr="00970E1B">
              <w:rPr>
                <w:rFonts w:ascii="Arial" w:hAnsi="Arial" w:cs="Arial"/>
                <w:b/>
                <w:sz w:val="20"/>
                <w:szCs w:val="20"/>
              </w:rPr>
              <w:t xml:space="preserve"> WHO-TEQ/Nm</w:t>
            </w:r>
            <w:r w:rsidRPr="00970E1B">
              <w:rPr>
                <w:rFonts w:ascii="Arial" w:hAnsi="Arial" w:cs="Arial"/>
                <w:b/>
                <w:sz w:val="20"/>
                <w:szCs w:val="20"/>
                <w:vertAlign w:val="superscript"/>
              </w:rPr>
              <w:t>3</w:t>
            </w:r>
            <w:r w:rsidR="00E330B4" w:rsidRPr="00970E1B">
              <w:rPr>
                <w:rFonts w:ascii="Arial" w:hAnsi="Arial" w:cs="Arial"/>
                <w:b/>
                <w:sz w:val="20"/>
                <w:szCs w:val="20"/>
              </w:rPr>
              <w:t>)</w:t>
            </w:r>
            <w:r w:rsidR="00630361" w:rsidRPr="00970E1B">
              <w:rPr>
                <w:rFonts w:ascii="Arial" w:hAnsi="Arial" w:cs="Arial"/>
                <w:b/>
                <w:sz w:val="20"/>
                <w:szCs w:val="20"/>
              </w:rPr>
              <w:t>,</w:t>
            </w:r>
          </w:p>
          <w:p w14:paraId="2CFF5B04" w14:textId="5B20BC39" w:rsidR="00630361" w:rsidRPr="00970E1B" w:rsidRDefault="00630361" w:rsidP="0002785F">
            <w:pPr>
              <w:keepNext w:val="0"/>
              <w:suppressAutoHyphens/>
              <w:spacing w:before="0" w:after="0"/>
              <w:ind w:firstLine="0"/>
              <w:contextualSpacing/>
              <w:jc w:val="center"/>
              <w:rPr>
                <w:rFonts w:ascii="Arial" w:hAnsi="Arial" w:cs="Arial"/>
                <w:b/>
                <w:sz w:val="20"/>
                <w:szCs w:val="20"/>
              </w:rPr>
            </w:pPr>
            <w:r w:rsidRPr="00970E1B">
              <w:rPr>
                <w:rFonts w:ascii="Arial" w:hAnsi="Arial" w:cs="Arial"/>
                <w:b/>
                <w:sz w:val="20"/>
                <w:szCs w:val="20"/>
              </w:rPr>
              <w:t>przy zawartości 11 % tlenu w gazach odlotowych.</w:t>
            </w:r>
          </w:p>
        </w:tc>
      </w:tr>
      <w:tr w:rsidR="00630361" w:rsidRPr="00970E1B" w14:paraId="10C9C011" w14:textId="77777777" w:rsidTr="00AD556F">
        <w:trPr>
          <w:trHeight w:val="278"/>
          <w:tblHeader/>
        </w:trPr>
        <w:tc>
          <w:tcPr>
            <w:tcW w:w="704" w:type="dxa"/>
            <w:vMerge/>
            <w:shd w:val="clear" w:color="auto" w:fill="auto"/>
            <w:vAlign w:val="center"/>
            <w:hideMark/>
          </w:tcPr>
          <w:p w14:paraId="2A1F926F" w14:textId="77777777" w:rsidR="00630361" w:rsidRPr="00970E1B" w:rsidRDefault="00630361" w:rsidP="0019330D">
            <w:pPr>
              <w:pStyle w:val="Akapitzlist"/>
              <w:keepNext w:val="0"/>
              <w:numPr>
                <w:ilvl w:val="0"/>
                <w:numId w:val="43"/>
              </w:numPr>
              <w:tabs>
                <w:tab w:val="left" w:pos="167"/>
              </w:tabs>
              <w:suppressAutoHyphens/>
              <w:spacing w:before="0" w:after="0"/>
              <w:ind w:right="-255"/>
              <w:jc w:val="left"/>
              <w:rPr>
                <w:rFonts w:ascii="Arial" w:hAnsi="Arial" w:cs="Arial"/>
                <w:b/>
                <w:lang w:val="pl-PL"/>
              </w:rPr>
            </w:pPr>
          </w:p>
        </w:tc>
        <w:tc>
          <w:tcPr>
            <w:tcW w:w="4110" w:type="dxa"/>
            <w:vMerge/>
            <w:shd w:val="clear" w:color="auto" w:fill="auto"/>
            <w:vAlign w:val="center"/>
            <w:hideMark/>
          </w:tcPr>
          <w:p w14:paraId="184171DC" w14:textId="77777777" w:rsidR="00630361" w:rsidRPr="00970E1B" w:rsidRDefault="00630361" w:rsidP="00324CF3">
            <w:pPr>
              <w:keepNext w:val="0"/>
              <w:suppressAutoHyphens/>
              <w:spacing w:before="0" w:after="0"/>
              <w:contextualSpacing/>
              <w:rPr>
                <w:rFonts w:ascii="Arial" w:hAnsi="Arial" w:cs="Arial"/>
                <w:b/>
                <w:sz w:val="20"/>
                <w:szCs w:val="20"/>
              </w:rPr>
            </w:pPr>
          </w:p>
        </w:tc>
        <w:tc>
          <w:tcPr>
            <w:tcW w:w="1134" w:type="dxa"/>
            <w:vMerge w:val="restart"/>
            <w:shd w:val="clear" w:color="auto" w:fill="auto"/>
            <w:hideMark/>
          </w:tcPr>
          <w:p w14:paraId="21B9CDFB" w14:textId="77777777" w:rsidR="00630361" w:rsidRPr="00970E1B" w:rsidRDefault="00630361" w:rsidP="00324CF3">
            <w:pPr>
              <w:keepNext w:val="0"/>
              <w:suppressAutoHyphens/>
              <w:spacing w:before="0" w:after="0"/>
              <w:ind w:firstLine="0"/>
              <w:contextualSpacing/>
              <w:rPr>
                <w:rFonts w:ascii="Arial" w:hAnsi="Arial" w:cs="Arial"/>
                <w:b/>
                <w:sz w:val="20"/>
                <w:szCs w:val="20"/>
              </w:rPr>
            </w:pPr>
            <w:r w:rsidRPr="00970E1B">
              <w:rPr>
                <w:rFonts w:ascii="Arial" w:hAnsi="Arial" w:cs="Arial"/>
                <w:b/>
                <w:sz w:val="20"/>
                <w:szCs w:val="20"/>
              </w:rPr>
              <w:t xml:space="preserve">Średnie </w:t>
            </w:r>
          </w:p>
          <w:p w14:paraId="701FCD7A" w14:textId="77777777" w:rsidR="00630361" w:rsidRPr="00970E1B" w:rsidRDefault="00630361" w:rsidP="00324CF3">
            <w:pPr>
              <w:keepNext w:val="0"/>
              <w:suppressAutoHyphens/>
              <w:spacing w:before="0" w:after="0"/>
              <w:ind w:firstLine="0"/>
              <w:contextualSpacing/>
              <w:rPr>
                <w:rFonts w:ascii="Arial" w:hAnsi="Arial" w:cs="Arial"/>
                <w:b/>
                <w:sz w:val="20"/>
                <w:szCs w:val="20"/>
              </w:rPr>
            </w:pPr>
            <w:r w:rsidRPr="00970E1B">
              <w:rPr>
                <w:rFonts w:ascii="Arial" w:hAnsi="Arial" w:cs="Arial"/>
                <w:b/>
                <w:sz w:val="20"/>
                <w:szCs w:val="20"/>
              </w:rPr>
              <w:t>dobowe</w:t>
            </w:r>
          </w:p>
        </w:tc>
        <w:tc>
          <w:tcPr>
            <w:tcW w:w="3059" w:type="dxa"/>
            <w:gridSpan w:val="2"/>
            <w:shd w:val="clear" w:color="auto" w:fill="auto"/>
            <w:hideMark/>
          </w:tcPr>
          <w:p w14:paraId="0F1AC379" w14:textId="77777777" w:rsidR="00630361" w:rsidRPr="00970E1B" w:rsidRDefault="00630361" w:rsidP="00324CF3">
            <w:pPr>
              <w:keepNext w:val="0"/>
              <w:suppressAutoHyphens/>
              <w:spacing w:before="0" w:after="0"/>
              <w:ind w:firstLine="0"/>
              <w:contextualSpacing/>
              <w:jc w:val="center"/>
              <w:rPr>
                <w:rFonts w:ascii="Arial" w:hAnsi="Arial" w:cs="Arial"/>
                <w:b/>
                <w:sz w:val="20"/>
                <w:szCs w:val="20"/>
              </w:rPr>
            </w:pPr>
            <w:r w:rsidRPr="00970E1B">
              <w:rPr>
                <w:rFonts w:ascii="Arial" w:hAnsi="Arial" w:cs="Arial"/>
                <w:b/>
                <w:sz w:val="20"/>
                <w:szCs w:val="20"/>
              </w:rPr>
              <w:t>Średnie trzydziestominutowe</w:t>
            </w:r>
          </w:p>
        </w:tc>
      </w:tr>
      <w:tr w:rsidR="00630361" w:rsidRPr="00970E1B" w14:paraId="2C899780" w14:textId="77777777" w:rsidTr="00AD556F">
        <w:trPr>
          <w:trHeight w:val="277"/>
          <w:tblHeader/>
        </w:trPr>
        <w:tc>
          <w:tcPr>
            <w:tcW w:w="704" w:type="dxa"/>
            <w:vMerge/>
            <w:shd w:val="clear" w:color="auto" w:fill="auto"/>
            <w:vAlign w:val="center"/>
            <w:hideMark/>
          </w:tcPr>
          <w:p w14:paraId="26DA0E1D" w14:textId="77777777" w:rsidR="00630361" w:rsidRPr="00970E1B" w:rsidRDefault="00630361" w:rsidP="0019330D">
            <w:pPr>
              <w:pStyle w:val="Akapitzlist"/>
              <w:keepNext w:val="0"/>
              <w:numPr>
                <w:ilvl w:val="0"/>
                <w:numId w:val="43"/>
              </w:numPr>
              <w:tabs>
                <w:tab w:val="left" w:pos="167"/>
              </w:tabs>
              <w:suppressAutoHyphens/>
              <w:spacing w:before="0" w:after="0"/>
              <w:ind w:right="-255"/>
              <w:jc w:val="left"/>
              <w:rPr>
                <w:rFonts w:ascii="Arial" w:hAnsi="Arial" w:cs="Arial"/>
                <w:b/>
                <w:lang w:val="pl-PL"/>
              </w:rPr>
            </w:pPr>
          </w:p>
        </w:tc>
        <w:tc>
          <w:tcPr>
            <w:tcW w:w="4110" w:type="dxa"/>
            <w:vMerge/>
            <w:shd w:val="clear" w:color="auto" w:fill="auto"/>
            <w:vAlign w:val="center"/>
            <w:hideMark/>
          </w:tcPr>
          <w:p w14:paraId="165C4262" w14:textId="77777777" w:rsidR="00630361" w:rsidRPr="00970E1B" w:rsidRDefault="00630361" w:rsidP="00324CF3">
            <w:pPr>
              <w:keepNext w:val="0"/>
              <w:suppressAutoHyphens/>
              <w:spacing w:before="0" w:after="0"/>
              <w:contextualSpacing/>
              <w:rPr>
                <w:rFonts w:ascii="Arial" w:hAnsi="Arial" w:cs="Arial"/>
                <w:b/>
                <w:sz w:val="20"/>
                <w:szCs w:val="20"/>
              </w:rPr>
            </w:pPr>
          </w:p>
        </w:tc>
        <w:tc>
          <w:tcPr>
            <w:tcW w:w="1134" w:type="dxa"/>
            <w:vMerge/>
            <w:shd w:val="clear" w:color="auto" w:fill="auto"/>
            <w:hideMark/>
          </w:tcPr>
          <w:p w14:paraId="6C6B66E4" w14:textId="77777777" w:rsidR="00630361" w:rsidRPr="00970E1B" w:rsidRDefault="00630361" w:rsidP="00324CF3">
            <w:pPr>
              <w:keepNext w:val="0"/>
              <w:suppressAutoHyphens/>
              <w:spacing w:before="0" w:after="0"/>
              <w:contextualSpacing/>
              <w:jc w:val="center"/>
              <w:rPr>
                <w:rFonts w:ascii="Arial" w:hAnsi="Arial" w:cs="Arial"/>
                <w:b/>
                <w:sz w:val="20"/>
                <w:szCs w:val="20"/>
              </w:rPr>
            </w:pPr>
          </w:p>
        </w:tc>
        <w:tc>
          <w:tcPr>
            <w:tcW w:w="1418" w:type="dxa"/>
            <w:shd w:val="clear" w:color="auto" w:fill="auto"/>
            <w:vAlign w:val="center"/>
            <w:hideMark/>
          </w:tcPr>
          <w:p w14:paraId="6F5728FE" w14:textId="77777777" w:rsidR="00630361" w:rsidRPr="00970E1B" w:rsidRDefault="00630361" w:rsidP="00324CF3">
            <w:pPr>
              <w:keepNext w:val="0"/>
              <w:suppressAutoHyphens/>
              <w:spacing w:before="0" w:after="0"/>
              <w:ind w:firstLine="0"/>
              <w:contextualSpacing/>
              <w:jc w:val="center"/>
              <w:rPr>
                <w:rFonts w:ascii="Arial" w:hAnsi="Arial" w:cs="Arial"/>
                <w:b/>
                <w:sz w:val="20"/>
                <w:szCs w:val="20"/>
              </w:rPr>
            </w:pPr>
            <w:r w:rsidRPr="00970E1B">
              <w:rPr>
                <w:rFonts w:ascii="Arial" w:hAnsi="Arial" w:cs="Arial"/>
                <w:b/>
                <w:sz w:val="20"/>
                <w:szCs w:val="20"/>
              </w:rPr>
              <w:t>A</w:t>
            </w:r>
          </w:p>
        </w:tc>
        <w:tc>
          <w:tcPr>
            <w:tcW w:w="1641" w:type="dxa"/>
            <w:shd w:val="clear" w:color="auto" w:fill="auto"/>
            <w:vAlign w:val="center"/>
          </w:tcPr>
          <w:p w14:paraId="7DCC9553" w14:textId="77777777" w:rsidR="00630361" w:rsidRPr="00970E1B" w:rsidRDefault="00630361" w:rsidP="00324CF3">
            <w:pPr>
              <w:keepNext w:val="0"/>
              <w:suppressAutoHyphens/>
              <w:spacing w:before="0" w:after="0"/>
              <w:contextualSpacing/>
              <w:rPr>
                <w:rFonts w:ascii="Arial" w:hAnsi="Arial" w:cs="Arial"/>
                <w:b/>
                <w:sz w:val="20"/>
                <w:szCs w:val="20"/>
              </w:rPr>
            </w:pPr>
            <w:r w:rsidRPr="00970E1B">
              <w:rPr>
                <w:rFonts w:ascii="Arial" w:hAnsi="Arial" w:cs="Arial"/>
                <w:b/>
                <w:sz w:val="20"/>
                <w:szCs w:val="20"/>
              </w:rPr>
              <w:t>B</w:t>
            </w:r>
          </w:p>
        </w:tc>
      </w:tr>
      <w:tr w:rsidR="00630361" w:rsidRPr="00970E1B" w14:paraId="08AEF9B5" w14:textId="77777777" w:rsidTr="00AD556F">
        <w:tc>
          <w:tcPr>
            <w:tcW w:w="704" w:type="dxa"/>
            <w:shd w:val="clear" w:color="auto" w:fill="auto"/>
            <w:vAlign w:val="center"/>
            <w:hideMark/>
          </w:tcPr>
          <w:p w14:paraId="3585D734" w14:textId="77777777" w:rsidR="00630361" w:rsidRPr="00970E1B" w:rsidRDefault="00630361" w:rsidP="0019330D">
            <w:pPr>
              <w:pStyle w:val="Akapitzlist"/>
              <w:keepNext w:val="0"/>
              <w:numPr>
                <w:ilvl w:val="0"/>
                <w:numId w:val="104"/>
              </w:numPr>
              <w:tabs>
                <w:tab w:val="left" w:pos="167"/>
                <w:tab w:val="left" w:pos="345"/>
              </w:tabs>
              <w:suppressAutoHyphens/>
              <w:spacing w:before="0" w:after="0"/>
              <w:ind w:right="-255"/>
              <w:jc w:val="center"/>
              <w:rPr>
                <w:rFonts w:ascii="Arial" w:hAnsi="Arial" w:cs="Arial"/>
                <w:lang w:val="pl-PL"/>
              </w:rPr>
            </w:pPr>
            <w:r w:rsidRPr="00970E1B">
              <w:rPr>
                <w:rFonts w:ascii="Arial" w:hAnsi="Arial" w:cs="Arial"/>
                <w:lang w:val="pl-PL"/>
              </w:rPr>
              <w:t>1.</w:t>
            </w:r>
          </w:p>
        </w:tc>
        <w:tc>
          <w:tcPr>
            <w:tcW w:w="4110" w:type="dxa"/>
            <w:shd w:val="clear" w:color="auto" w:fill="auto"/>
            <w:vAlign w:val="center"/>
            <w:hideMark/>
          </w:tcPr>
          <w:p w14:paraId="6A9DA73A" w14:textId="77777777" w:rsidR="00630361" w:rsidRPr="00970E1B" w:rsidRDefault="00630361" w:rsidP="00324CF3">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Pył ogółem</w:t>
            </w:r>
          </w:p>
        </w:tc>
        <w:tc>
          <w:tcPr>
            <w:tcW w:w="1134" w:type="dxa"/>
            <w:shd w:val="clear" w:color="auto" w:fill="auto"/>
            <w:vAlign w:val="center"/>
            <w:hideMark/>
          </w:tcPr>
          <w:p w14:paraId="3D2544E5" w14:textId="77777777" w:rsidR="00630361" w:rsidRPr="00970E1B" w:rsidRDefault="00630361" w:rsidP="00324CF3">
            <w:pPr>
              <w:keepNext w:val="0"/>
              <w:suppressAutoHyphens/>
              <w:spacing w:before="0" w:after="0"/>
              <w:ind w:firstLine="0"/>
              <w:contextualSpacing/>
              <w:jc w:val="center"/>
              <w:rPr>
                <w:rFonts w:ascii="Arial" w:hAnsi="Arial" w:cs="Arial"/>
                <w:color w:val="00B0F0"/>
                <w:sz w:val="20"/>
                <w:szCs w:val="20"/>
              </w:rPr>
            </w:pPr>
            <w:r w:rsidRPr="00970E1B">
              <w:rPr>
                <w:rFonts w:ascii="Arial" w:hAnsi="Arial" w:cs="Arial"/>
                <w:sz w:val="20"/>
                <w:szCs w:val="20"/>
              </w:rPr>
              <w:t>5</w:t>
            </w:r>
          </w:p>
        </w:tc>
        <w:tc>
          <w:tcPr>
            <w:tcW w:w="1418" w:type="dxa"/>
            <w:shd w:val="clear" w:color="auto" w:fill="auto"/>
            <w:vAlign w:val="center"/>
            <w:hideMark/>
          </w:tcPr>
          <w:p w14:paraId="59D0E373" w14:textId="77777777" w:rsidR="00630361" w:rsidRPr="00970E1B" w:rsidRDefault="00630361" w:rsidP="00324CF3">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30</w:t>
            </w:r>
          </w:p>
        </w:tc>
        <w:tc>
          <w:tcPr>
            <w:tcW w:w="1641" w:type="dxa"/>
            <w:shd w:val="clear" w:color="auto" w:fill="auto"/>
            <w:vAlign w:val="center"/>
          </w:tcPr>
          <w:p w14:paraId="3DB29FF3" w14:textId="77777777" w:rsidR="00630361" w:rsidRPr="00970E1B" w:rsidRDefault="00630361" w:rsidP="00324CF3">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10</w:t>
            </w:r>
          </w:p>
        </w:tc>
      </w:tr>
      <w:tr w:rsidR="00630361" w:rsidRPr="00970E1B" w14:paraId="45C6BE87" w14:textId="77777777" w:rsidTr="00AD556F">
        <w:tc>
          <w:tcPr>
            <w:tcW w:w="704" w:type="dxa"/>
            <w:shd w:val="clear" w:color="auto" w:fill="auto"/>
            <w:vAlign w:val="center"/>
            <w:hideMark/>
          </w:tcPr>
          <w:p w14:paraId="3BAE52B8" w14:textId="77777777" w:rsidR="00630361" w:rsidRPr="00970E1B" w:rsidRDefault="00630361" w:rsidP="0019330D">
            <w:pPr>
              <w:pStyle w:val="Akapitzlist"/>
              <w:keepNext w:val="0"/>
              <w:numPr>
                <w:ilvl w:val="0"/>
                <w:numId w:val="104"/>
              </w:numPr>
              <w:tabs>
                <w:tab w:val="left" w:pos="167"/>
                <w:tab w:val="left" w:pos="345"/>
              </w:tabs>
              <w:suppressAutoHyphens/>
              <w:spacing w:before="0" w:after="0"/>
              <w:ind w:right="-255"/>
              <w:jc w:val="center"/>
              <w:rPr>
                <w:rFonts w:ascii="Arial" w:hAnsi="Arial" w:cs="Arial"/>
                <w:lang w:val="pl-PL"/>
              </w:rPr>
            </w:pPr>
            <w:r w:rsidRPr="00970E1B">
              <w:rPr>
                <w:rFonts w:ascii="Arial" w:hAnsi="Arial" w:cs="Arial"/>
                <w:lang w:val="pl-PL"/>
              </w:rPr>
              <w:t>2.</w:t>
            </w:r>
          </w:p>
        </w:tc>
        <w:tc>
          <w:tcPr>
            <w:tcW w:w="4110" w:type="dxa"/>
            <w:shd w:val="clear" w:color="auto" w:fill="auto"/>
            <w:vAlign w:val="center"/>
            <w:hideMark/>
          </w:tcPr>
          <w:p w14:paraId="5C94C5EA" w14:textId="11E9AEC5" w:rsidR="0002785F" w:rsidRPr="00970E1B" w:rsidRDefault="0002785F" w:rsidP="0002785F">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Całkowite LZO</w:t>
            </w:r>
            <w:r w:rsidR="004604E6" w:rsidRPr="00970E1B">
              <w:rPr>
                <w:rFonts w:ascii="Arial" w:hAnsi="Arial" w:cs="Arial"/>
                <w:sz w:val="20"/>
                <w:szCs w:val="20"/>
              </w:rPr>
              <w:t xml:space="preserve"> - całkowita zawartość lotnych związków organicznych, wyrażona jako C</w:t>
            </w:r>
          </w:p>
          <w:p w14:paraId="29A83F00" w14:textId="3130B909" w:rsidR="00630361" w:rsidRPr="00970E1B" w:rsidRDefault="00630361" w:rsidP="0002785F">
            <w:pPr>
              <w:keepNext w:val="0"/>
              <w:suppressAutoHyphens/>
              <w:spacing w:before="0" w:after="0"/>
              <w:ind w:firstLine="0"/>
              <w:contextualSpacing/>
              <w:rPr>
                <w:rFonts w:ascii="Arial" w:hAnsi="Arial" w:cs="Arial"/>
                <w:sz w:val="20"/>
                <w:szCs w:val="20"/>
              </w:rPr>
            </w:pPr>
          </w:p>
        </w:tc>
        <w:tc>
          <w:tcPr>
            <w:tcW w:w="1134" w:type="dxa"/>
            <w:shd w:val="clear" w:color="auto" w:fill="auto"/>
            <w:vAlign w:val="center"/>
          </w:tcPr>
          <w:p w14:paraId="3685BAE4" w14:textId="77777777" w:rsidR="00630361" w:rsidRPr="00970E1B" w:rsidRDefault="00630361" w:rsidP="00324CF3">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10</w:t>
            </w:r>
          </w:p>
        </w:tc>
        <w:tc>
          <w:tcPr>
            <w:tcW w:w="1418" w:type="dxa"/>
            <w:shd w:val="clear" w:color="auto" w:fill="auto"/>
            <w:vAlign w:val="center"/>
          </w:tcPr>
          <w:p w14:paraId="435F9924" w14:textId="77777777" w:rsidR="00630361" w:rsidRPr="00970E1B" w:rsidRDefault="00630361" w:rsidP="00324CF3">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20</w:t>
            </w:r>
          </w:p>
        </w:tc>
        <w:tc>
          <w:tcPr>
            <w:tcW w:w="1641" w:type="dxa"/>
            <w:shd w:val="clear" w:color="auto" w:fill="auto"/>
            <w:vAlign w:val="center"/>
          </w:tcPr>
          <w:p w14:paraId="4582CB86" w14:textId="77777777" w:rsidR="00630361" w:rsidRPr="00970E1B" w:rsidRDefault="00630361" w:rsidP="00324CF3">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10</w:t>
            </w:r>
          </w:p>
        </w:tc>
      </w:tr>
      <w:tr w:rsidR="00630361" w:rsidRPr="00970E1B" w14:paraId="2EB56D4C" w14:textId="77777777" w:rsidTr="00AD556F">
        <w:tc>
          <w:tcPr>
            <w:tcW w:w="704" w:type="dxa"/>
            <w:shd w:val="clear" w:color="auto" w:fill="auto"/>
            <w:vAlign w:val="center"/>
            <w:hideMark/>
          </w:tcPr>
          <w:p w14:paraId="74881BA1" w14:textId="77777777" w:rsidR="00630361" w:rsidRPr="00970E1B" w:rsidRDefault="00630361" w:rsidP="0019330D">
            <w:pPr>
              <w:pStyle w:val="Akapitzlist"/>
              <w:keepNext w:val="0"/>
              <w:numPr>
                <w:ilvl w:val="0"/>
                <w:numId w:val="104"/>
              </w:numPr>
              <w:tabs>
                <w:tab w:val="left" w:pos="167"/>
                <w:tab w:val="left" w:pos="345"/>
              </w:tabs>
              <w:suppressAutoHyphens/>
              <w:spacing w:before="0" w:after="0"/>
              <w:ind w:right="-255"/>
              <w:jc w:val="center"/>
              <w:rPr>
                <w:rFonts w:ascii="Arial" w:hAnsi="Arial" w:cs="Arial"/>
                <w:lang w:val="pl-PL"/>
              </w:rPr>
            </w:pPr>
            <w:r w:rsidRPr="00970E1B">
              <w:rPr>
                <w:rFonts w:ascii="Arial" w:hAnsi="Arial" w:cs="Arial"/>
                <w:lang w:val="pl-PL"/>
              </w:rPr>
              <w:t>3.</w:t>
            </w:r>
          </w:p>
        </w:tc>
        <w:tc>
          <w:tcPr>
            <w:tcW w:w="4110" w:type="dxa"/>
            <w:shd w:val="clear" w:color="auto" w:fill="auto"/>
            <w:vAlign w:val="center"/>
            <w:hideMark/>
          </w:tcPr>
          <w:p w14:paraId="2498E07B" w14:textId="77777777" w:rsidR="00630361" w:rsidRPr="00970E1B" w:rsidRDefault="00630361" w:rsidP="00324CF3">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Chlorowodór</w:t>
            </w:r>
          </w:p>
        </w:tc>
        <w:tc>
          <w:tcPr>
            <w:tcW w:w="1134" w:type="dxa"/>
            <w:shd w:val="clear" w:color="auto" w:fill="auto"/>
            <w:vAlign w:val="center"/>
            <w:hideMark/>
          </w:tcPr>
          <w:p w14:paraId="17E8A53B" w14:textId="77777777" w:rsidR="00630361" w:rsidRPr="00970E1B" w:rsidRDefault="00630361" w:rsidP="00324CF3">
            <w:pPr>
              <w:keepNext w:val="0"/>
              <w:suppressAutoHyphens/>
              <w:spacing w:before="0" w:after="0"/>
              <w:ind w:firstLine="0"/>
              <w:contextualSpacing/>
              <w:jc w:val="center"/>
              <w:rPr>
                <w:rFonts w:ascii="Arial" w:hAnsi="Arial" w:cs="Arial"/>
                <w:color w:val="00B0F0"/>
                <w:sz w:val="20"/>
                <w:szCs w:val="20"/>
              </w:rPr>
            </w:pPr>
            <w:r w:rsidRPr="00970E1B">
              <w:rPr>
                <w:rFonts w:ascii="Arial" w:hAnsi="Arial" w:cs="Arial"/>
                <w:sz w:val="20"/>
                <w:szCs w:val="20"/>
              </w:rPr>
              <w:t>8</w:t>
            </w:r>
          </w:p>
        </w:tc>
        <w:tc>
          <w:tcPr>
            <w:tcW w:w="1418" w:type="dxa"/>
            <w:shd w:val="clear" w:color="auto" w:fill="auto"/>
            <w:vAlign w:val="center"/>
            <w:hideMark/>
          </w:tcPr>
          <w:p w14:paraId="5317740B" w14:textId="77777777" w:rsidR="00630361" w:rsidRPr="00970E1B" w:rsidRDefault="00630361" w:rsidP="00324CF3">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60</w:t>
            </w:r>
          </w:p>
        </w:tc>
        <w:tc>
          <w:tcPr>
            <w:tcW w:w="1641" w:type="dxa"/>
            <w:shd w:val="clear" w:color="auto" w:fill="auto"/>
            <w:vAlign w:val="center"/>
          </w:tcPr>
          <w:p w14:paraId="45CB98E5" w14:textId="77777777" w:rsidR="00630361" w:rsidRPr="00970E1B" w:rsidRDefault="00630361" w:rsidP="00324CF3">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10</w:t>
            </w:r>
          </w:p>
        </w:tc>
      </w:tr>
      <w:tr w:rsidR="00630361" w:rsidRPr="00970E1B" w14:paraId="11E52665" w14:textId="77777777" w:rsidTr="00AD556F">
        <w:tc>
          <w:tcPr>
            <w:tcW w:w="704" w:type="dxa"/>
            <w:shd w:val="clear" w:color="auto" w:fill="auto"/>
            <w:vAlign w:val="center"/>
            <w:hideMark/>
          </w:tcPr>
          <w:p w14:paraId="012EC9DD" w14:textId="77777777" w:rsidR="00630361" w:rsidRPr="00970E1B" w:rsidRDefault="00630361" w:rsidP="0019330D">
            <w:pPr>
              <w:pStyle w:val="Akapitzlist"/>
              <w:keepNext w:val="0"/>
              <w:numPr>
                <w:ilvl w:val="0"/>
                <w:numId w:val="104"/>
              </w:numPr>
              <w:tabs>
                <w:tab w:val="left" w:pos="167"/>
                <w:tab w:val="left" w:pos="345"/>
              </w:tabs>
              <w:suppressAutoHyphens/>
              <w:spacing w:before="0" w:after="0"/>
              <w:ind w:right="-255"/>
              <w:jc w:val="center"/>
              <w:rPr>
                <w:rFonts w:ascii="Arial" w:hAnsi="Arial" w:cs="Arial"/>
                <w:lang w:val="pl-PL"/>
              </w:rPr>
            </w:pPr>
            <w:r w:rsidRPr="00970E1B">
              <w:rPr>
                <w:rFonts w:ascii="Arial" w:hAnsi="Arial" w:cs="Arial"/>
                <w:lang w:val="pl-PL"/>
              </w:rPr>
              <w:t>4.</w:t>
            </w:r>
          </w:p>
        </w:tc>
        <w:tc>
          <w:tcPr>
            <w:tcW w:w="4110" w:type="dxa"/>
            <w:shd w:val="clear" w:color="auto" w:fill="auto"/>
            <w:vAlign w:val="center"/>
            <w:hideMark/>
          </w:tcPr>
          <w:p w14:paraId="7B02E12C" w14:textId="77777777" w:rsidR="00630361" w:rsidRPr="00970E1B" w:rsidRDefault="00630361" w:rsidP="00324CF3">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Fluorowodór</w:t>
            </w:r>
          </w:p>
        </w:tc>
        <w:tc>
          <w:tcPr>
            <w:tcW w:w="1134" w:type="dxa"/>
            <w:shd w:val="clear" w:color="auto" w:fill="auto"/>
            <w:vAlign w:val="center"/>
            <w:hideMark/>
          </w:tcPr>
          <w:p w14:paraId="3885568A" w14:textId="77777777" w:rsidR="00630361" w:rsidRPr="00970E1B" w:rsidRDefault="00630361" w:rsidP="00324CF3">
            <w:pPr>
              <w:keepNext w:val="0"/>
              <w:suppressAutoHyphens/>
              <w:spacing w:before="0" w:after="0"/>
              <w:ind w:firstLine="0"/>
              <w:contextualSpacing/>
              <w:jc w:val="center"/>
              <w:rPr>
                <w:rFonts w:ascii="Arial" w:hAnsi="Arial" w:cs="Arial"/>
                <w:color w:val="00B0F0"/>
                <w:sz w:val="20"/>
                <w:szCs w:val="20"/>
              </w:rPr>
            </w:pPr>
            <w:r w:rsidRPr="00970E1B">
              <w:rPr>
                <w:rFonts w:ascii="Arial" w:hAnsi="Arial" w:cs="Arial"/>
                <w:sz w:val="20"/>
                <w:szCs w:val="20"/>
              </w:rPr>
              <w:t>&lt;1</w:t>
            </w:r>
          </w:p>
        </w:tc>
        <w:tc>
          <w:tcPr>
            <w:tcW w:w="1418" w:type="dxa"/>
            <w:shd w:val="clear" w:color="auto" w:fill="auto"/>
            <w:vAlign w:val="center"/>
            <w:hideMark/>
          </w:tcPr>
          <w:p w14:paraId="6E55AD65" w14:textId="77777777" w:rsidR="00630361" w:rsidRPr="00970E1B" w:rsidRDefault="00630361" w:rsidP="00324CF3">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4</w:t>
            </w:r>
          </w:p>
        </w:tc>
        <w:tc>
          <w:tcPr>
            <w:tcW w:w="1641" w:type="dxa"/>
            <w:shd w:val="clear" w:color="auto" w:fill="auto"/>
            <w:vAlign w:val="center"/>
          </w:tcPr>
          <w:p w14:paraId="67E9DD8C" w14:textId="77777777" w:rsidR="00630361" w:rsidRPr="00970E1B" w:rsidRDefault="00630361" w:rsidP="00324CF3">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2</w:t>
            </w:r>
          </w:p>
        </w:tc>
      </w:tr>
      <w:tr w:rsidR="00630361" w:rsidRPr="00970E1B" w14:paraId="6ABA70A4" w14:textId="77777777" w:rsidTr="00AD556F">
        <w:tc>
          <w:tcPr>
            <w:tcW w:w="704" w:type="dxa"/>
            <w:shd w:val="clear" w:color="auto" w:fill="auto"/>
            <w:vAlign w:val="center"/>
            <w:hideMark/>
          </w:tcPr>
          <w:p w14:paraId="1EFE9EB3" w14:textId="77777777" w:rsidR="00630361" w:rsidRPr="00970E1B" w:rsidRDefault="00630361" w:rsidP="0019330D">
            <w:pPr>
              <w:pStyle w:val="Akapitzlist"/>
              <w:keepNext w:val="0"/>
              <w:numPr>
                <w:ilvl w:val="0"/>
                <w:numId w:val="104"/>
              </w:numPr>
              <w:tabs>
                <w:tab w:val="left" w:pos="167"/>
                <w:tab w:val="left" w:pos="345"/>
              </w:tabs>
              <w:suppressAutoHyphens/>
              <w:spacing w:before="0" w:after="0"/>
              <w:ind w:right="-255"/>
              <w:jc w:val="center"/>
              <w:rPr>
                <w:rFonts w:ascii="Arial" w:hAnsi="Arial" w:cs="Arial"/>
                <w:lang w:val="pl-PL"/>
              </w:rPr>
            </w:pPr>
            <w:r w:rsidRPr="00970E1B">
              <w:rPr>
                <w:rFonts w:ascii="Arial" w:hAnsi="Arial" w:cs="Arial"/>
                <w:lang w:val="pl-PL"/>
              </w:rPr>
              <w:lastRenderedPageBreak/>
              <w:t>5.</w:t>
            </w:r>
          </w:p>
        </w:tc>
        <w:tc>
          <w:tcPr>
            <w:tcW w:w="4110" w:type="dxa"/>
            <w:shd w:val="clear" w:color="auto" w:fill="auto"/>
            <w:vAlign w:val="center"/>
            <w:hideMark/>
          </w:tcPr>
          <w:p w14:paraId="291B00BC" w14:textId="77777777" w:rsidR="00630361" w:rsidRPr="00970E1B" w:rsidRDefault="00630361" w:rsidP="00324CF3">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 xml:space="preserve">Dwutlenek siarki </w:t>
            </w:r>
          </w:p>
        </w:tc>
        <w:tc>
          <w:tcPr>
            <w:tcW w:w="1134" w:type="dxa"/>
            <w:shd w:val="clear" w:color="auto" w:fill="auto"/>
            <w:vAlign w:val="center"/>
            <w:hideMark/>
          </w:tcPr>
          <w:p w14:paraId="0BF7FF9F" w14:textId="77777777" w:rsidR="00630361" w:rsidRPr="00970E1B" w:rsidRDefault="00630361" w:rsidP="00324CF3">
            <w:pPr>
              <w:keepNext w:val="0"/>
              <w:suppressAutoHyphens/>
              <w:spacing w:before="0" w:after="0"/>
              <w:ind w:firstLine="0"/>
              <w:contextualSpacing/>
              <w:jc w:val="center"/>
              <w:rPr>
                <w:rFonts w:ascii="Arial" w:hAnsi="Arial" w:cs="Arial"/>
                <w:color w:val="0070C0"/>
                <w:sz w:val="20"/>
                <w:szCs w:val="20"/>
              </w:rPr>
            </w:pPr>
            <w:r w:rsidRPr="00970E1B">
              <w:rPr>
                <w:rFonts w:ascii="Arial" w:hAnsi="Arial" w:cs="Arial"/>
                <w:sz w:val="20"/>
                <w:szCs w:val="20"/>
              </w:rPr>
              <w:t>40</w:t>
            </w:r>
          </w:p>
        </w:tc>
        <w:tc>
          <w:tcPr>
            <w:tcW w:w="1418" w:type="dxa"/>
            <w:shd w:val="clear" w:color="auto" w:fill="auto"/>
            <w:vAlign w:val="center"/>
            <w:hideMark/>
          </w:tcPr>
          <w:p w14:paraId="441629A3" w14:textId="77777777" w:rsidR="00630361" w:rsidRPr="00970E1B" w:rsidRDefault="00630361" w:rsidP="00324CF3">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200</w:t>
            </w:r>
          </w:p>
        </w:tc>
        <w:tc>
          <w:tcPr>
            <w:tcW w:w="1641" w:type="dxa"/>
            <w:shd w:val="clear" w:color="auto" w:fill="auto"/>
            <w:vAlign w:val="center"/>
          </w:tcPr>
          <w:p w14:paraId="214838DE" w14:textId="77777777" w:rsidR="00630361" w:rsidRPr="00970E1B" w:rsidRDefault="00630361" w:rsidP="00324CF3">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50</w:t>
            </w:r>
          </w:p>
        </w:tc>
      </w:tr>
      <w:tr w:rsidR="00630361" w:rsidRPr="00970E1B" w14:paraId="42EC9E68" w14:textId="77777777" w:rsidTr="00AD556F">
        <w:tc>
          <w:tcPr>
            <w:tcW w:w="704" w:type="dxa"/>
            <w:shd w:val="clear" w:color="auto" w:fill="auto"/>
            <w:vAlign w:val="center"/>
            <w:hideMark/>
          </w:tcPr>
          <w:p w14:paraId="0D80352C" w14:textId="77777777" w:rsidR="00630361" w:rsidRPr="00970E1B" w:rsidRDefault="00630361" w:rsidP="0019330D">
            <w:pPr>
              <w:pStyle w:val="Akapitzlist"/>
              <w:keepNext w:val="0"/>
              <w:numPr>
                <w:ilvl w:val="0"/>
                <w:numId w:val="104"/>
              </w:numPr>
              <w:tabs>
                <w:tab w:val="left" w:pos="167"/>
                <w:tab w:val="left" w:pos="345"/>
              </w:tabs>
              <w:suppressAutoHyphens/>
              <w:spacing w:before="0" w:after="0"/>
              <w:ind w:right="-255"/>
              <w:jc w:val="center"/>
              <w:rPr>
                <w:rFonts w:ascii="Arial" w:hAnsi="Arial" w:cs="Arial"/>
                <w:lang w:val="pl-PL"/>
              </w:rPr>
            </w:pPr>
            <w:r w:rsidRPr="00970E1B">
              <w:rPr>
                <w:rFonts w:ascii="Arial" w:hAnsi="Arial" w:cs="Arial"/>
                <w:lang w:val="pl-PL"/>
              </w:rPr>
              <w:t>6.</w:t>
            </w:r>
          </w:p>
        </w:tc>
        <w:tc>
          <w:tcPr>
            <w:tcW w:w="4110" w:type="dxa"/>
            <w:shd w:val="clear" w:color="auto" w:fill="auto"/>
            <w:vAlign w:val="center"/>
            <w:hideMark/>
          </w:tcPr>
          <w:p w14:paraId="0A849A8D" w14:textId="77777777" w:rsidR="00630361" w:rsidRPr="00970E1B" w:rsidRDefault="00630361" w:rsidP="00324CF3">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Tlenek węgla</w:t>
            </w:r>
          </w:p>
        </w:tc>
        <w:tc>
          <w:tcPr>
            <w:tcW w:w="1134" w:type="dxa"/>
            <w:shd w:val="clear" w:color="auto" w:fill="auto"/>
            <w:vAlign w:val="center"/>
            <w:hideMark/>
          </w:tcPr>
          <w:p w14:paraId="1C29C43A" w14:textId="77777777" w:rsidR="00630361" w:rsidRPr="00970E1B" w:rsidRDefault="00630361" w:rsidP="00324CF3">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50</w:t>
            </w:r>
          </w:p>
        </w:tc>
        <w:tc>
          <w:tcPr>
            <w:tcW w:w="1418" w:type="dxa"/>
            <w:shd w:val="clear" w:color="auto" w:fill="auto"/>
            <w:vAlign w:val="center"/>
            <w:hideMark/>
          </w:tcPr>
          <w:p w14:paraId="0959B6F8" w14:textId="77777777" w:rsidR="00630361" w:rsidRPr="00970E1B" w:rsidRDefault="00630361" w:rsidP="00324CF3">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100</w:t>
            </w:r>
          </w:p>
        </w:tc>
        <w:tc>
          <w:tcPr>
            <w:tcW w:w="1641" w:type="dxa"/>
            <w:shd w:val="clear" w:color="auto" w:fill="auto"/>
            <w:vAlign w:val="center"/>
          </w:tcPr>
          <w:p w14:paraId="51CD1006" w14:textId="77777777" w:rsidR="00630361" w:rsidRPr="00970E1B" w:rsidRDefault="00630361" w:rsidP="00324CF3">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150</w:t>
            </w:r>
            <w:r w:rsidRPr="00970E1B">
              <w:rPr>
                <w:rFonts w:ascii="Arial" w:hAnsi="Arial" w:cs="Arial"/>
                <w:b/>
                <w:sz w:val="20"/>
                <w:szCs w:val="20"/>
              </w:rPr>
              <w:t>***/</w:t>
            </w:r>
          </w:p>
        </w:tc>
      </w:tr>
      <w:tr w:rsidR="00630361" w:rsidRPr="00970E1B" w14:paraId="081A4665" w14:textId="77777777" w:rsidTr="00AD556F">
        <w:tc>
          <w:tcPr>
            <w:tcW w:w="704" w:type="dxa"/>
            <w:shd w:val="clear" w:color="auto" w:fill="auto"/>
            <w:vAlign w:val="center"/>
          </w:tcPr>
          <w:p w14:paraId="0A85C8A9" w14:textId="77777777" w:rsidR="00630361" w:rsidRPr="00970E1B" w:rsidRDefault="00630361" w:rsidP="0019330D">
            <w:pPr>
              <w:pStyle w:val="Akapitzlist"/>
              <w:keepNext w:val="0"/>
              <w:numPr>
                <w:ilvl w:val="0"/>
                <w:numId w:val="104"/>
              </w:numPr>
              <w:tabs>
                <w:tab w:val="left" w:pos="167"/>
                <w:tab w:val="left" w:pos="345"/>
              </w:tabs>
              <w:suppressAutoHyphens/>
              <w:spacing w:before="0" w:after="0"/>
              <w:ind w:right="-255"/>
              <w:jc w:val="center"/>
              <w:rPr>
                <w:rFonts w:ascii="Arial" w:hAnsi="Arial" w:cs="Arial"/>
                <w:lang w:val="pl-PL"/>
              </w:rPr>
            </w:pPr>
          </w:p>
        </w:tc>
        <w:tc>
          <w:tcPr>
            <w:tcW w:w="4110" w:type="dxa"/>
            <w:shd w:val="clear" w:color="auto" w:fill="auto"/>
            <w:vAlign w:val="center"/>
          </w:tcPr>
          <w:p w14:paraId="496FBCCF" w14:textId="77777777" w:rsidR="00630361" w:rsidRPr="00970E1B" w:rsidRDefault="00630361" w:rsidP="00324CF3">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 xml:space="preserve">Tlenek azotu i dwutlenek azotu </w:t>
            </w:r>
            <w:r w:rsidRPr="00970E1B">
              <w:rPr>
                <w:rFonts w:ascii="Arial" w:hAnsi="Arial" w:cs="Arial"/>
                <w:sz w:val="20"/>
                <w:szCs w:val="20"/>
              </w:rPr>
              <w:br/>
              <w:t>w przeliczeniu na dwutlenek azotu</w:t>
            </w:r>
          </w:p>
        </w:tc>
        <w:tc>
          <w:tcPr>
            <w:tcW w:w="1134" w:type="dxa"/>
            <w:shd w:val="clear" w:color="auto" w:fill="auto"/>
            <w:vAlign w:val="center"/>
          </w:tcPr>
          <w:p w14:paraId="5EAB1AA1" w14:textId="77777777" w:rsidR="00630361" w:rsidRPr="00970E1B" w:rsidRDefault="00630361" w:rsidP="00324CF3">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180</w:t>
            </w:r>
          </w:p>
        </w:tc>
        <w:tc>
          <w:tcPr>
            <w:tcW w:w="1418" w:type="dxa"/>
            <w:shd w:val="clear" w:color="auto" w:fill="auto"/>
            <w:vAlign w:val="center"/>
          </w:tcPr>
          <w:p w14:paraId="65296CA0" w14:textId="77777777" w:rsidR="00630361" w:rsidRPr="00970E1B" w:rsidRDefault="00630361" w:rsidP="00324CF3">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400</w:t>
            </w:r>
          </w:p>
        </w:tc>
        <w:tc>
          <w:tcPr>
            <w:tcW w:w="1641" w:type="dxa"/>
            <w:shd w:val="clear" w:color="auto" w:fill="auto"/>
            <w:vAlign w:val="center"/>
          </w:tcPr>
          <w:p w14:paraId="013923AD" w14:textId="77777777" w:rsidR="00630361" w:rsidRPr="00970E1B" w:rsidRDefault="00630361" w:rsidP="00324CF3">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200</w:t>
            </w:r>
          </w:p>
        </w:tc>
      </w:tr>
      <w:tr w:rsidR="00630361" w:rsidRPr="00970E1B" w14:paraId="7589F7F6" w14:textId="77777777" w:rsidTr="00AD556F">
        <w:trPr>
          <w:trHeight w:val="520"/>
        </w:trPr>
        <w:tc>
          <w:tcPr>
            <w:tcW w:w="704" w:type="dxa"/>
            <w:shd w:val="clear" w:color="auto" w:fill="auto"/>
            <w:vAlign w:val="center"/>
          </w:tcPr>
          <w:p w14:paraId="730B3A0D" w14:textId="77777777" w:rsidR="00630361" w:rsidRPr="00970E1B" w:rsidRDefault="00630361" w:rsidP="0019330D">
            <w:pPr>
              <w:pStyle w:val="Akapitzlist"/>
              <w:keepNext w:val="0"/>
              <w:numPr>
                <w:ilvl w:val="0"/>
                <w:numId w:val="104"/>
              </w:numPr>
              <w:tabs>
                <w:tab w:val="left" w:pos="167"/>
                <w:tab w:val="left" w:pos="345"/>
              </w:tabs>
              <w:suppressAutoHyphens/>
              <w:spacing w:before="0" w:after="0"/>
              <w:ind w:right="-255"/>
              <w:jc w:val="center"/>
              <w:rPr>
                <w:rFonts w:ascii="Arial" w:hAnsi="Arial" w:cs="Arial"/>
                <w:lang w:val="pl-PL"/>
              </w:rPr>
            </w:pPr>
          </w:p>
        </w:tc>
        <w:tc>
          <w:tcPr>
            <w:tcW w:w="4110" w:type="dxa"/>
            <w:shd w:val="clear" w:color="auto" w:fill="auto"/>
            <w:vAlign w:val="center"/>
          </w:tcPr>
          <w:p w14:paraId="10BEF442" w14:textId="77777777" w:rsidR="00630361" w:rsidRPr="00970E1B" w:rsidRDefault="00630361" w:rsidP="00324CF3">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Amoniak</w:t>
            </w:r>
          </w:p>
        </w:tc>
        <w:tc>
          <w:tcPr>
            <w:tcW w:w="1134" w:type="dxa"/>
            <w:shd w:val="clear" w:color="auto" w:fill="auto"/>
            <w:vAlign w:val="center"/>
          </w:tcPr>
          <w:p w14:paraId="08AD36A9" w14:textId="77777777" w:rsidR="00630361" w:rsidRPr="00970E1B" w:rsidRDefault="00630361" w:rsidP="00324CF3">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15</w:t>
            </w:r>
          </w:p>
        </w:tc>
        <w:tc>
          <w:tcPr>
            <w:tcW w:w="1418" w:type="dxa"/>
            <w:shd w:val="clear" w:color="auto" w:fill="auto"/>
            <w:vAlign w:val="center"/>
          </w:tcPr>
          <w:p w14:paraId="7816AB16" w14:textId="23A33B35" w:rsidR="00630361" w:rsidRPr="00970E1B" w:rsidRDefault="0019330D" w:rsidP="00324CF3">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w:t>
            </w:r>
          </w:p>
        </w:tc>
        <w:tc>
          <w:tcPr>
            <w:tcW w:w="1641" w:type="dxa"/>
            <w:shd w:val="clear" w:color="auto" w:fill="auto"/>
            <w:vAlign w:val="center"/>
          </w:tcPr>
          <w:p w14:paraId="18AE65F4" w14:textId="48231B39" w:rsidR="00630361" w:rsidRPr="00970E1B" w:rsidRDefault="0019330D" w:rsidP="00324CF3">
            <w:pPr>
              <w:keepNext w:val="0"/>
              <w:suppressAutoHyphens/>
              <w:spacing w:before="0" w:after="0"/>
              <w:ind w:firstLine="0"/>
              <w:contextualSpacing/>
              <w:jc w:val="center"/>
              <w:rPr>
                <w:rFonts w:ascii="Arial" w:hAnsi="Arial" w:cs="Arial"/>
                <w:color w:val="0070C0"/>
                <w:sz w:val="20"/>
                <w:szCs w:val="20"/>
              </w:rPr>
            </w:pPr>
            <w:r w:rsidRPr="00970E1B">
              <w:rPr>
                <w:rFonts w:ascii="Arial" w:hAnsi="Arial" w:cs="Arial"/>
                <w:color w:val="0070C0"/>
                <w:sz w:val="20"/>
                <w:szCs w:val="20"/>
              </w:rPr>
              <w:t>-</w:t>
            </w:r>
          </w:p>
        </w:tc>
      </w:tr>
      <w:tr w:rsidR="00630361" w:rsidRPr="00970E1B" w14:paraId="37DA387B" w14:textId="77777777" w:rsidTr="00AD556F">
        <w:tc>
          <w:tcPr>
            <w:tcW w:w="704" w:type="dxa"/>
            <w:vMerge w:val="restart"/>
            <w:shd w:val="clear" w:color="auto" w:fill="auto"/>
            <w:vAlign w:val="center"/>
          </w:tcPr>
          <w:p w14:paraId="48FA8CA8" w14:textId="77777777" w:rsidR="00630361" w:rsidRPr="00970E1B" w:rsidRDefault="00630361" w:rsidP="0019330D">
            <w:pPr>
              <w:pStyle w:val="Akapitzlist"/>
              <w:keepNext w:val="0"/>
              <w:numPr>
                <w:ilvl w:val="0"/>
                <w:numId w:val="104"/>
              </w:numPr>
              <w:tabs>
                <w:tab w:val="left" w:pos="167"/>
                <w:tab w:val="left" w:pos="345"/>
              </w:tabs>
              <w:suppressAutoHyphens/>
              <w:spacing w:before="0" w:after="0"/>
              <w:ind w:right="-255"/>
              <w:jc w:val="center"/>
              <w:rPr>
                <w:rFonts w:ascii="Arial" w:hAnsi="Arial" w:cs="Arial"/>
                <w:lang w:val="pl-PL"/>
              </w:rPr>
            </w:pPr>
            <w:r w:rsidRPr="00970E1B">
              <w:rPr>
                <w:rFonts w:ascii="Arial" w:hAnsi="Arial" w:cs="Arial"/>
                <w:lang w:val="pl-PL"/>
              </w:rPr>
              <w:t>8.</w:t>
            </w:r>
          </w:p>
          <w:p w14:paraId="4EF2DF46" w14:textId="77777777" w:rsidR="00630361" w:rsidRPr="00970E1B" w:rsidRDefault="00630361" w:rsidP="0019330D">
            <w:pPr>
              <w:keepNext w:val="0"/>
              <w:tabs>
                <w:tab w:val="left" w:pos="167"/>
                <w:tab w:val="left" w:pos="345"/>
              </w:tabs>
              <w:suppressAutoHyphens/>
              <w:spacing w:before="0" w:after="0"/>
              <w:ind w:right="-255"/>
              <w:contextualSpacing/>
              <w:jc w:val="center"/>
              <w:rPr>
                <w:rFonts w:ascii="Arial" w:hAnsi="Arial" w:cs="Arial"/>
                <w:sz w:val="20"/>
                <w:szCs w:val="20"/>
              </w:rPr>
            </w:pPr>
          </w:p>
          <w:p w14:paraId="566C5CE4" w14:textId="77777777" w:rsidR="00630361" w:rsidRPr="00970E1B" w:rsidRDefault="00630361" w:rsidP="0019330D">
            <w:pPr>
              <w:keepNext w:val="0"/>
              <w:tabs>
                <w:tab w:val="left" w:pos="167"/>
                <w:tab w:val="left" w:pos="345"/>
              </w:tabs>
              <w:suppressAutoHyphens/>
              <w:spacing w:before="0" w:after="0"/>
              <w:ind w:right="-255"/>
              <w:contextualSpacing/>
              <w:jc w:val="center"/>
              <w:rPr>
                <w:rFonts w:ascii="Arial" w:hAnsi="Arial" w:cs="Arial"/>
                <w:sz w:val="20"/>
                <w:szCs w:val="20"/>
              </w:rPr>
            </w:pPr>
          </w:p>
          <w:p w14:paraId="16347637" w14:textId="77777777" w:rsidR="00630361" w:rsidRPr="00970E1B" w:rsidRDefault="00630361" w:rsidP="0019330D">
            <w:pPr>
              <w:keepNext w:val="0"/>
              <w:tabs>
                <w:tab w:val="left" w:pos="167"/>
                <w:tab w:val="left" w:pos="345"/>
              </w:tabs>
              <w:suppressAutoHyphens/>
              <w:spacing w:before="0" w:after="0"/>
              <w:ind w:right="-255"/>
              <w:contextualSpacing/>
              <w:jc w:val="center"/>
              <w:rPr>
                <w:rFonts w:ascii="Arial" w:hAnsi="Arial" w:cs="Arial"/>
                <w:sz w:val="20"/>
                <w:szCs w:val="20"/>
              </w:rPr>
            </w:pPr>
          </w:p>
          <w:p w14:paraId="75A7D838" w14:textId="77777777" w:rsidR="00630361" w:rsidRPr="00970E1B" w:rsidRDefault="00630361" w:rsidP="0019330D">
            <w:pPr>
              <w:keepNext w:val="0"/>
              <w:tabs>
                <w:tab w:val="left" w:pos="167"/>
                <w:tab w:val="left" w:pos="345"/>
              </w:tabs>
              <w:suppressAutoHyphens/>
              <w:spacing w:before="0" w:after="0"/>
              <w:ind w:right="-255"/>
              <w:contextualSpacing/>
              <w:jc w:val="center"/>
              <w:rPr>
                <w:rFonts w:ascii="Arial" w:hAnsi="Arial" w:cs="Arial"/>
                <w:sz w:val="20"/>
                <w:szCs w:val="20"/>
              </w:rPr>
            </w:pPr>
          </w:p>
        </w:tc>
        <w:tc>
          <w:tcPr>
            <w:tcW w:w="4110" w:type="dxa"/>
            <w:shd w:val="clear" w:color="auto" w:fill="auto"/>
            <w:vAlign w:val="center"/>
            <w:hideMark/>
          </w:tcPr>
          <w:p w14:paraId="431EDE0B" w14:textId="77777777" w:rsidR="00630361" w:rsidRPr="00970E1B" w:rsidRDefault="00630361" w:rsidP="00324CF3">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 xml:space="preserve">Metale ciężkie i ich związki wyrażone jako metal </w:t>
            </w:r>
          </w:p>
        </w:tc>
        <w:tc>
          <w:tcPr>
            <w:tcW w:w="4193" w:type="dxa"/>
            <w:gridSpan w:val="3"/>
            <w:shd w:val="clear" w:color="auto" w:fill="auto"/>
            <w:vAlign w:val="center"/>
            <w:hideMark/>
          </w:tcPr>
          <w:p w14:paraId="12393606" w14:textId="77777777" w:rsidR="00630361" w:rsidRPr="00970E1B" w:rsidRDefault="00630361" w:rsidP="0019330D">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 xml:space="preserve">Średnia z próby o czasie trwania od </w:t>
            </w:r>
            <w:r w:rsidRPr="00970E1B">
              <w:rPr>
                <w:rFonts w:ascii="Arial" w:hAnsi="Arial" w:cs="Arial"/>
                <w:sz w:val="20"/>
                <w:szCs w:val="20"/>
              </w:rPr>
              <w:br/>
              <w:t>30 minut do 8 godzin</w:t>
            </w:r>
          </w:p>
        </w:tc>
      </w:tr>
      <w:tr w:rsidR="00630361" w:rsidRPr="00970E1B" w14:paraId="57C997E9" w14:textId="77777777" w:rsidTr="00AD556F">
        <w:tc>
          <w:tcPr>
            <w:tcW w:w="704" w:type="dxa"/>
            <w:vMerge/>
            <w:shd w:val="clear" w:color="auto" w:fill="auto"/>
            <w:vAlign w:val="center"/>
            <w:hideMark/>
          </w:tcPr>
          <w:p w14:paraId="49B59848" w14:textId="77777777" w:rsidR="00630361" w:rsidRPr="00970E1B" w:rsidRDefault="00630361" w:rsidP="0019330D">
            <w:pPr>
              <w:pStyle w:val="Akapitzlist"/>
              <w:keepNext w:val="0"/>
              <w:numPr>
                <w:ilvl w:val="0"/>
                <w:numId w:val="104"/>
              </w:numPr>
              <w:tabs>
                <w:tab w:val="left" w:pos="167"/>
                <w:tab w:val="left" w:pos="345"/>
              </w:tabs>
              <w:suppressAutoHyphens/>
              <w:spacing w:before="0" w:after="0"/>
              <w:ind w:right="-255"/>
              <w:jc w:val="center"/>
              <w:rPr>
                <w:rFonts w:ascii="Arial" w:hAnsi="Arial" w:cs="Arial"/>
                <w:lang w:val="pl-PL"/>
              </w:rPr>
            </w:pPr>
          </w:p>
        </w:tc>
        <w:tc>
          <w:tcPr>
            <w:tcW w:w="4110" w:type="dxa"/>
            <w:shd w:val="clear" w:color="auto" w:fill="auto"/>
            <w:vAlign w:val="center"/>
            <w:hideMark/>
          </w:tcPr>
          <w:p w14:paraId="569FD494" w14:textId="77777777" w:rsidR="00630361" w:rsidRPr="00970E1B" w:rsidRDefault="00630361" w:rsidP="00324CF3">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Kadm + Tal</w:t>
            </w:r>
          </w:p>
        </w:tc>
        <w:tc>
          <w:tcPr>
            <w:tcW w:w="4193" w:type="dxa"/>
            <w:gridSpan w:val="3"/>
            <w:shd w:val="clear" w:color="auto" w:fill="auto"/>
            <w:vAlign w:val="center"/>
            <w:hideMark/>
          </w:tcPr>
          <w:p w14:paraId="4CAB041D" w14:textId="05D831AD" w:rsidR="00630361" w:rsidRPr="00970E1B" w:rsidRDefault="00630361" w:rsidP="0019330D">
            <w:pPr>
              <w:keepNext w:val="0"/>
              <w:suppressAutoHyphens/>
              <w:spacing w:before="0" w:after="0"/>
              <w:ind w:firstLine="0"/>
              <w:contextualSpacing/>
              <w:jc w:val="center"/>
              <w:rPr>
                <w:rFonts w:ascii="Arial" w:hAnsi="Arial" w:cs="Arial"/>
                <w:color w:val="FF0000"/>
                <w:sz w:val="20"/>
                <w:szCs w:val="20"/>
              </w:rPr>
            </w:pPr>
            <w:r w:rsidRPr="00970E1B">
              <w:rPr>
                <w:rFonts w:ascii="Arial" w:hAnsi="Arial" w:cs="Arial"/>
                <w:sz w:val="20"/>
                <w:szCs w:val="20"/>
              </w:rPr>
              <w:t>0,02</w:t>
            </w:r>
          </w:p>
        </w:tc>
      </w:tr>
      <w:tr w:rsidR="00630361" w:rsidRPr="00970E1B" w14:paraId="6AA364DB" w14:textId="77777777" w:rsidTr="00AD556F">
        <w:trPr>
          <w:trHeight w:val="510"/>
        </w:trPr>
        <w:tc>
          <w:tcPr>
            <w:tcW w:w="704" w:type="dxa"/>
            <w:vMerge/>
            <w:shd w:val="clear" w:color="auto" w:fill="auto"/>
            <w:vAlign w:val="center"/>
            <w:hideMark/>
          </w:tcPr>
          <w:p w14:paraId="6BD5BB81" w14:textId="77777777" w:rsidR="00630361" w:rsidRPr="00970E1B" w:rsidRDefault="00630361" w:rsidP="0019330D">
            <w:pPr>
              <w:pStyle w:val="Akapitzlist"/>
              <w:keepNext w:val="0"/>
              <w:numPr>
                <w:ilvl w:val="0"/>
                <w:numId w:val="104"/>
              </w:numPr>
              <w:tabs>
                <w:tab w:val="left" w:pos="167"/>
                <w:tab w:val="left" w:pos="345"/>
              </w:tabs>
              <w:suppressAutoHyphens/>
              <w:spacing w:before="0" w:after="0"/>
              <w:ind w:right="-255"/>
              <w:jc w:val="center"/>
              <w:rPr>
                <w:rFonts w:ascii="Arial" w:hAnsi="Arial" w:cs="Arial"/>
                <w:lang w:val="pl-PL"/>
              </w:rPr>
            </w:pPr>
          </w:p>
        </w:tc>
        <w:tc>
          <w:tcPr>
            <w:tcW w:w="4110" w:type="dxa"/>
            <w:shd w:val="clear" w:color="auto" w:fill="auto"/>
            <w:vAlign w:val="center"/>
            <w:hideMark/>
          </w:tcPr>
          <w:p w14:paraId="0187395B" w14:textId="77777777" w:rsidR="00630361" w:rsidRPr="00970E1B" w:rsidRDefault="00630361" w:rsidP="00324CF3">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 xml:space="preserve">Antymon + Arsen + Ołów + Chrom+ Kobalt+ Miedź + Mangan +Nikiel + Wanad + </w:t>
            </w:r>
          </w:p>
        </w:tc>
        <w:tc>
          <w:tcPr>
            <w:tcW w:w="4193" w:type="dxa"/>
            <w:gridSpan w:val="3"/>
            <w:shd w:val="clear" w:color="auto" w:fill="auto"/>
            <w:vAlign w:val="center"/>
          </w:tcPr>
          <w:p w14:paraId="3BB00458" w14:textId="51F676C3" w:rsidR="00630361" w:rsidRPr="00970E1B" w:rsidRDefault="00630361" w:rsidP="0019330D">
            <w:pPr>
              <w:keepNext w:val="0"/>
              <w:suppressAutoHyphens/>
              <w:spacing w:before="0" w:after="0"/>
              <w:ind w:firstLine="0"/>
              <w:contextualSpacing/>
              <w:jc w:val="center"/>
              <w:rPr>
                <w:rFonts w:ascii="Arial" w:hAnsi="Arial" w:cs="Arial"/>
                <w:color w:val="FF0000"/>
                <w:sz w:val="20"/>
                <w:szCs w:val="20"/>
              </w:rPr>
            </w:pPr>
            <w:r w:rsidRPr="00970E1B">
              <w:rPr>
                <w:rFonts w:ascii="Arial" w:hAnsi="Arial" w:cs="Arial"/>
                <w:sz w:val="20"/>
                <w:szCs w:val="20"/>
              </w:rPr>
              <w:t>0,3</w:t>
            </w:r>
          </w:p>
        </w:tc>
      </w:tr>
      <w:tr w:rsidR="00630361" w:rsidRPr="00970E1B" w14:paraId="01E92142" w14:textId="77777777" w:rsidTr="00AD556F">
        <w:tc>
          <w:tcPr>
            <w:tcW w:w="704" w:type="dxa"/>
            <w:shd w:val="clear" w:color="auto" w:fill="auto"/>
            <w:vAlign w:val="center"/>
          </w:tcPr>
          <w:p w14:paraId="19611667" w14:textId="77777777" w:rsidR="00630361" w:rsidRPr="00970E1B" w:rsidRDefault="00630361" w:rsidP="0019330D">
            <w:pPr>
              <w:pStyle w:val="Akapitzlist"/>
              <w:keepNext w:val="0"/>
              <w:numPr>
                <w:ilvl w:val="0"/>
                <w:numId w:val="104"/>
              </w:numPr>
              <w:tabs>
                <w:tab w:val="left" w:pos="167"/>
                <w:tab w:val="left" w:pos="345"/>
              </w:tabs>
              <w:suppressAutoHyphens/>
              <w:spacing w:before="0" w:after="0"/>
              <w:ind w:right="-255"/>
              <w:jc w:val="center"/>
              <w:rPr>
                <w:rFonts w:ascii="Arial" w:hAnsi="Arial" w:cs="Arial"/>
                <w:lang w:val="pl-PL"/>
              </w:rPr>
            </w:pPr>
          </w:p>
        </w:tc>
        <w:tc>
          <w:tcPr>
            <w:tcW w:w="4110" w:type="dxa"/>
            <w:shd w:val="clear" w:color="auto" w:fill="auto"/>
            <w:vAlign w:val="center"/>
          </w:tcPr>
          <w:p w14:paraId="3CA53606" w14:textId="77777777" w:rsidR="00630361" w:rsidRPr="00970E1B" w:rsidRDefault="00630361" w:rsidP="00324CF3">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Rtęć</w:t>
            </w:r>
          </w:p>
        </w:tc>
        <w:tc>
          <w:tcPr>
            <w:tcW w:w="4193" w:type="dxa"/>
            <w:gridSpan w:val="3"/>
            <w:shd w:val="clear" w:color="auto" w:fill="auto"/>
            <w:vAlign w:val="center"/>
          </w:tcPr>
          <w:p w14:paraId="2498E733" w14:textId="77777777" w:rsidR="0019330D" w:rsidRPr="00970E1B" w:rsidRDefault="00630361" w:rsidP="0019330D">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 xml:space="preserve">0,02  </w:t>
            </w:r>
          </w:p>
          <w:p w14:paraId="5A3016D7" w14:textId="6DB649C7" w:rsidR="00630361" w:rsidRPr="00970E1B" w:rsidRDefault="00630361" w:rsidP="0019330D">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 xml:space="preserve">średnia z okresu pobierania próbek </w:t>
            </w:r>
            <w:r w:rsidR="00FD6CC6" w:rsidRPr="00970E1B">
              <w:rPr>
                <w:rFonts w:ascii="Arial" w:hAnsi="Arial" w:cs="Arial"/>
                <w:sz w:val="20"/>
                <w:szCs w:val="20"/>
              </w:rPr>
              <w:br/>
            </w:r>
            <w:r w:rsidRPr="00970E1B">
              <w:rPr>
                <w:rFonts w:ascii="Arial" w:hAnsi="Arial" w:cs="Arial"/>
                <w:sz w:val="20"/>
                <w:szCs w:val="20"/>
              </w:rPr>
              <w:t>(średnia z próby o czasie trwania od 30 minut do 8 godzin)</w:t>
            </w:r>
          </w:p>
        </w:tc>
      </w:tr>
      <w:tr w:rsidR="00630361" w:rsidRPr="00970E1B" w14:paraId="5D81C8CE" w14:textId="77777777" w:rsidTr="00AD556F">
        <w:trPr>
          <w:trHeight w:val="502"/>
        </w:trPr>
        <w:tc>
          <w:tcPr>
            <w:tcW w:w="704" w:type="dxa"/>
            <w:shd w:val="clear" w:color="auto" w:fill="auto"/>
            <w:vAlign w:val="center"/>
            <w:hideMark/>
          </w:tcPr>
          <w:p w14:paraId="67AD8AB6" w14:textId="77777777" w:rsidR="00630361" w:rsidRPr="00970E1B" w:rsidRDefault="00630361" w:rsidP="0019330D">
            <w:pPr>
              <w:pStyle w:val="Akapitzlist"/>
              <w:keepNext w:val="0"/>
              <w:numPr>
                <w:ilvl w:val="0"/>
                <w:numId w:val="104"/>
              </w:numPr>
              <w:tabs>
                <w:tab w:val="left" w:pos="167"/>
                <w:tab w:val="left" w:pos="345"/>
              </w:tabs>
              <w:suppressAutoHyphens/>
              <w:spacing w:before="0" w:after="0"/>
              <w:ind w:right="-255"/>
              <w:jc w:val="center"/>
              <w:rPr>
                <w:rFonts w:ascii="Arial" w:hAnsi="Arial" w:cs="Arial"/>
                <w:lang w:val="pl-PL"/>
              </w:rPr>
            </w:pPr>
            <w:r w:rsidRPr="00970E1B">
              <w:rPr>
                <w:rFonts w:ascii="Arial" w:hAnsi="Arial" w:cs="Arial"/>
                <w:lang w:val="pl-PL"/>
              </w:rPr>
              <w:t>9.</w:t>
            </w:r>
          </w:p>
        </w:tc>
        <w:tc>
          <w:tcPr>
            <w:tcW w:w="4110" w:type="dxa"/>
            <w:shd w:val="clear" w:color="auto" w:fill="auto"/>
            <w:vAlign w:val="center"/>
            <w:hideMark/>
          </w:tcPr>
          <w:p w14:paraId="07AF48A2" w14:textId="011F693F" w:rsidR="00630361" w:rsidRPr="00970E1B" w:rsidRDefault="00630361" w:rsidP="00324CF3">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PCDD/F</w:t>
            </w:r>
            <w:r w:rsidR="004604E6" w:rsidRPr="00970E1B">
              <w:rPr>
                <w:rFonts w:ascii="Arial" w:hAnsi="Arial" w:cs="Arial"/>
                <w:sz w:val="20"/>
                <w:szCs w:val="20"/>
              </w:rPr>
              <w:t>***/</w:t>
            </w:r>
          </w:p>
        </w:tc>
        <w:tc>
          <w:tcPr>
            <w:tcW w:w="4193" w:type="dxa"/>
            <w:gridSpan w:val="3"/>
            <w:shd w:val="clear" w:color="auto" w:fill="auto"/>
            <w:vAlign w:val="center"/>
            <w:hideMark/>
          </w:tcPr>
          <w:p w14:paraId="3DA2B3A8" w14:textId="77777777" w:rsidR="0019330D" w:rsidRPr="00970E1B" w:rsidRDefault="0019330D" w:rsidP="0019330D">
            <w:pPr>
              <w:keepNext w:val="0"/>
              <w:suppressAutoHyphens/>
              <w:spacing w:before="0" w:after="0"/>
              <w:ind w:firstLine="0"/>
              <w:contextualSpacing/>
              <w:jc w:val="center"/>
              <w:rPr>
                <w:rFonts w:ascii="Arial" w:hAnsi="Arial" w:cs="Arial"/>
                <w:bCs/>
                <w:sz w:val="20"/>
                <w:szCs w:val="20"/>
              </w:rPr>
            </w:pPr>
            <w:r w:rsidRPr="00970E1B">
              <w:rPr>
                <w:rFonts w:ascii="Arial" w:hAnsi="Arial" w:cs="Arial"/>
                <w:bCs/>
                <w:sz w:val="20"/>
                <w:szCs w:val="20"/>
              </w:rPr>
              <w:t xml:space="preserve">0,06 </w:t>
            </w:r>
          </w:p>
          <w:p w14:paraId="6A82112B" w14:textId="4BACC231" w:rsidR="00630361" w:rsidRPr="00970E1B" w:rsidRDefault="00630361" w:rsidP="0019330D">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 xml:space="preserve">Średnia z próby o czasie trwania </w:t>
            </w:r>
            <w:r w:rsidRPr="00970E1B">
              <w:rPr>
                <w:rFonts w:ascii="Arial" w:hAnsi="Arial" w:cs="Arial"/>
                <w:sz w:val="20"/>
                <w:szCs w:val="20"/>
              </w:rPr>
              <w:br/>
              <w:t>od 6 do 8 godzin</w:t>
            </w:r>
          </w:p>
          <w:p w14:paraId="2508CBDE" w14:textId="5B74A64A" w:rsidR="00630361" w:rsidRPr="00970E1B" w:rsidRDefault="00630361" w:rsidP="0019330D">
            <w:pPr>
              <w:keepNext w:val="0"/>
              <w:suppressAutoHyphens/>
              <w:spacing w:before="0" w:after="0"/>
              <w:ind w:firstLine="0"/>
              <w:contextualSpacing/>
              <w:jc w:val="center"/>
              <w:rPr>
                <w:rFonts w:ascii="Arial" w:hAnsi="Arial" w:cs="Arial"/>
                <w:bCs/>
                <w:sz w:val="20"/>
                <w:szCs w:val="20"/>
              </w:rPr>
            </w:pPr>
          </w:p>
        </w:tc>
      </w:tr>
      <w:tr w:rsidR="00630361" w:rsidRPr="00970E1B" w14:paraId="382F3AE8" w14:textId="77777777" w:rsidTr="00AD556F">
        <w:trPr>
          <w:trHeight w:val="502"/>
        </w:trPr>
        <w:tc>
          <w:tcPr>
            <w:tcW w:w="704" w:type="dxa"/>
            <w:shd w:val="clear" w:color="auto" w:fill="auto"/>
            <w:vAlign w:val="center"/>
          </w:tcPr>
          <w:p w14:paraId="570179C6" w14:textId="77777777" w:rsidR="00630361" w:rsidRPr="00970E1B" w:rsidRDefault="00630361" w:rsidP="0019330D">
            <w:pPr>
              <w:pStyle w:val="Akapitzlist"/>
              <w:keepNext w:val="0"/>
              <w:numPr>
                <w:ilvl w:val="0"/>
                <w:numId w:val="104"/>
              </w:numPr>
              <w:tabs>
                <w:tab w:val="left" w:pos="167"/>
                <w:tab w:val="left" w:pos="345"/>
              </w:tabs>
              <w:suppressAutoHyphens/>
              <w:spacing w:before="0" w:after="0"/>
              <w:ind w:right="-255"/>
              <w:jc w:val="center"/>
              <w:rPr>
                <w:rFonts w:ascii="Arial" w:hAnsi="Arial" w:cs="Arial"/>
                <w:lang w:val="pl-PL"/>
              </w:rPr>
            </w:pPr>
          </w:p>
        </w:tc>
        <w:tc>
          <w:tcPr>
            <w:tcW w:w="4110" w:type="dxa"/>
            <w:shd w:val="clear" w:color="auto" w:fill="auto"/>
            <w:vAlign w:val="center"/>
          </w:tcPr>
          <w:p w14:paraId="6EA99331" w14:textId="36EEFE91" w:rsidR="00630361" w:rsidRPr="00970E1B" w:rsidRDefault="0019330D" w:rsidP="00324CF3">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PCDD/F</w:t>
            </w:r>
            <w:r w:rsidR="004604E6" w:rsidRPr="00970E1B">
              <w:rPr>
                <w:rFonts w:ascii="Arial" w:hAnsi="Arial" w:cs="Arial"/>
                <w:sz w:val="20"/>
                <w:szCs w:val="20"/>
              </w:rPr>
              <w:t>***/</w:t>
            </w:r>
            <w:r w:rsidRPr="00970E1B">
              <w:rPr>
                <w:rFonts w:ascii="Arial" w:hAnsi="Arial" w:cs="Arial"/>
                <w:sz w:val="20"/>
                <w:szCs w:val="20"/>
              </w:rPr>
              <w:t xml:space="preserve"> + </w:t>
            </w:r>
            <w:proofErr w:type="spellStart"/>
            <w:r w:rsidRPr="00970E1B">
              <w:rPr>
                <w:rFonts w:ascii="Arial" w:hAnsi="Arial" w:cs="Arial"/>
                <w:sz w:val="20"/>
                <w:szCs w:val="20"/>
              </w:rPr>
              <w:t>Dioksynopodobne</w:t>
            </w:r>
            <w:proofErr w:type="spellEnd"/>
            <w:r w:rsidRPr="00970E1B">
              <w:rPr>
                <w:rFonts w:ascii="Arial" w:hAnsi="Arial" w:cs="Arial"/>
                <w:sz w:val="20"/>
                <w:szCs w:val="20"/>
              </w:rPr>
              <w:t xml:space="preserve"> PCB</w:t>
            </w:r>
            <w:r w:rsidR="004604E6" w:rsidRPr="00970E1B">
              <w:rPr>
                <w:rFonts w:ascii="Arial" w:hAnsi="Arial" w:cs="Arial"/>
                <w:sz w:val="20"/>
                <w:szCs w:val="20"/>
              </w:rPr>
              <w:t>****/</w:t>
            </w:r>
          </w:p>
        </w:tc>
        <w:tc>
          <w:tcPr>
            <w:tcW w:w="4193" w:type="dxa"/>
            <w:gridSpan w:val="3"/>
            <w:shd w:val="clear" w:color="auto" w:fill="auto"/>
            <w:vAlign w:val="center"/>
          </w:tcPr>
          <w:p w14:paraId="1FA74D50" w14:textId="77777777" w:rsidR="0019330D" w:rsidRPr="00970E1B" w:rsidRDefault="0019330D" w:rsidP="0019330D">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 xml:space="preserve">0,08 </w:t>
            </w:r>
          </w:p>
          <w:p w14:paraId="7A80BF13" w14:textId="38C02DA3" w:rsidR="00630361" w:rsidRPr="00970E1B" w:rsidRDefault="0019330D" w:rsidP="006C3A50">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 xml:space="preserve">Średnia z próby o czasie trwania </w:t>
            </w:r>
            <w:r w:rsidRPr="00970E1B">
              <w:rPr>
                <w:rFonts w:ascii="Arial" w:hAnsi="Arial" w:cs="Arial"/>
                <w:sz w:val="20"/>
                <w:szCs w:val="20"/>
              </w:rPr>
              <w:br/>
              <w:t>od 6 do 8 godzin</w:t>
            </w:r>
          </w:p>
        </w:tc>
      </w:tr>
    </w:tbl>
    <w:p w14:paraId="188B5F4C" w14:textId="6A448D1C" w:rsidR="007B4355" w:rsidRPr="00970E1B" w:rsidRDefault="007B4355" w:rsidP="00630361">
      <w:pPr>
        <w:keepNext w:val="0"/>
        <w:suppressAutoHyphens/>
        <w:spacing w:before="120" w:after="0"/>
        <w:ind w:left="266" w:firstLine="0"/>
        <w:contextualSpacing/>
        <w:rPr>
          <w:rFonts w:ascii="Arial" w:hAnsi="Arial" w:cs="Arial"/>
          <w:sz w:val="18"/>
          <w:szCs w:val="18"/>
        </w:rPr>
      </w:pPr>
      <w:r w:rsidRPr="00970E1B">
        <w:rPr>
          <w:rFonts w:ascii="Arial" w:hAnsi="Arial" w:cs="Arial"/>
          <w:b/>
          <w:sz w:val="18"/>
          <w:szCs w:val="18"/>
        </w:rPr>
        <w:t>*/</w:t>
      </w:r>
      <w:r w:rsidRPr="00970E1B">
        <w:rPr>
          <w:rFonts w:ascii="Arial" w:hAnsi="Arial" w:cs="Arial"/>
          <w:sz w:val="18"/>
          <w:szCs w:val="18"/>
        </w:rPr>
        <w:t xml:space="preserve"> stężenie substancji w gazach odlotowych odniesione do </w:t>
      </w:r>
      <w:r w:rsidR="00E330B4" w:rsidRPr="00970E1B">
        <w:rPr>
          <w:rFonts w:ascii="Arial" w:hAnsi="Arial" w:cs="Arial"/>
          <w:sz w:val="18"/>
          <w:szCs w:val="18"/>
        </w:rPr>
        <w:t xml:space="preserve">następujących </w:t>
      </w:r>
      <w:r w:rsidRPr="00970E1B">
        <w:rPr>
          <w:rFonts w:ascii="Arial" w:hAnsi="Arial" w:cs="Arial"/>
          <w:sz w:val="18"/>
          <w:szCs w:val="18"/>
        </w:rPr>
        <w:t>warunków</w:t>
      </w:r>
      <w:r w:rsidR="00E330B4" w:rsidRPr="00970E1B">
        <w:rPr>
          <w:rFonts w:ascii="Arial" w:hAnsi="Arial" w:cs="Arial"/>
          <w:sz w:val="18"/>
          <w:szCs w:val="18"/>
        </w:rPr>
        <w:t>:</w:t>
      </w:r>
      <w:r w:rsidRPr="00970E1B">
        <w:rPr>
          <w:rFonts w:ascii="Arial" w:hAnsi="Arial" w:cs="Arial"/>
          <w:sz w:val="18"/>
          <w:szCs w:val="18"/>
        </w:rPr>
        <w:t xml:space="preserve"> temperatur</w:t>
      </w:r>
      <w:r w:rsidR="00E330B4" w:rsidRPr="00970E1B">
        <w:rPr>
          <w:rFonts w:ascii="Arial" w:hAnsi="Arial" w:cs="Arial"/>
          <w:sz w:val="18"/>
          <w:szCs w:val="18"/>
        </w:rPr>
        <w:t>a</w:t>
      </w:r>
      <w:r w:rsidRPr="00970E1B">
        <w:rPr>
          <w:rFonts w:ascii="Arial" w:hAnsi="Arial" w:cs="Arial"/>
          <w:sz w:val="18"/>
          <w:szCs w:val="18"/>
        </w:rPr>
        <w:t xml:space="preserve"> 273 K, ciśnien</w:t>
      </w:r>
      <w:r w:rsidR="00E330B4" w:rsidRPr="00970E1B">
        <w:rPr>
          <w:rFonts w:ascii="Arial" w:hAnsi="Arial" w:cs="Arial"/>
          <w:sz w:val="18"/>
          <w:szCs w:val="18"/>
        </w:rPr>
        <w:t>ie</w:t>
      </w:r>
      <w:r w:rsidRPr="00970E1B">
        <w:rPr>
          <w:rFonts w:ascii="Arial" w:hAnsi="Arial" w:cs="Arial"/>
          <w:sz w:val="18"/>
          <w:szCs w:val="18"/>
        </w:rPr>
        <w:t xml:space="preserve"> 101,3kPa, gaz such</w:t>
      </w:r>
      <w:r w:rsidR="00E330B4" w:rsidRPr="00970E1B">
        <w:rPr>
          <w:rFonts w:ascii="Arial" w:hAnsi="Arial" w:cs="Arial"/>
          <w:sz w:val="18"/>
          <w:szCs w:val="18"/>
        </w:rPr>
        <w:t>y</w:t>
      </w:r>
      <w:r w:rsidRPr="00970E1B">
        <w:rPr>
          <w:rFonts w:ascii="Arial" w:hAnsi="Arial" w:cs="Arial"/>
          <w:sz w:val="18"/>
          <w:szCs w:val="18"/>
        </w:rPr>
        <w:t>, przy zawartości 11% tlenu w gazach odlotowych</w:t>
      </w:r>
    </w:p>
    <w:p w14:paraId="35D3B5E2" w14:textId="1C65E5AE" w:rsidR="00DE101F" w:rsidRPr="00970E1B" w:rsidRDefault="00DE101F" w:rsidP="00BB7964">
      <w:pPr>
        <w:keepNext w:val="0"/>
        <w:suppressAutoHyphens/>
        <w:spacing w:before="0" w:after="0"/>
        <w:ind w:left="284" w:firstLine="0"/>
        <w:contextualSpacing/>
        <w:rPr>
          <w:rFonts w:ascii="Arial" w:hAnsi="Arial" w:cs="Arial"/>
          <w:sz w:val="18"/>
          <w:szCs w:val="18"/>
        </w:rPr>
      </w:pPr>
      <w:r w:rsidRPr="00970E1B">
        <w:rPr>
          <w:rFonts w:ascii="Arial" w:hAnsi="Arial" w:cs="Arial"/>
          <w:sz w:val="18"/>
          <w:szCs w:val="18"/>
        </w:rPr>
        <w:t>**/</w:t>
      </w:r>
      <w:r w:rsidR="0002785F" w:rsidRPr="00970E1B">
        <w:rPr>
          <w:rFonts w:ascii="Arial" w:hAnsi="Arial" w:cs="Arial"/>
          <w:sz w:val="18"/>
          <w:szCs w:val="18"/>
        </w:rPr>
        <w:t xml:space="preserve"> </w:t>
      </w:r>
      <w:r w:rsidR="004604E6" w:rsidRPr="00970E1B">
        <w:rPr>
          <w:rFonts w:ascii="Arial" w:hAnsi="Arial" w:cs="Arial"/>
          <w:sz w:val="18"/>
          <w:szCs w:val="18"/>
        </w:rPr>
        <w:t>wartość średnia dziesięciominutowa</w:t>
      </w:r>
    </w:p>
    <w:p w14:paraId="06303B96" w14:textId="501BF7E9" w:rsidR="00DE101F" w:rsidRPr="00970E1B" w:rsidRDefault="00DE101F" w:rsidP="00BB7964">
      <w:pPr>
        <w:keepNext w:val="0"/>
        <w:suppressAutoHyphens/>
        <w:spacing w:before="0" w:after="0"/>
        <w:ind w:left="284" w:firstLine="0"/>
        <w:contextualSpacing/>
        <w:rPr>
          <w:rStyle w:val="markedcontent"/>
          <w:rFonts w:ascii="Arial" w:hAnsi="Arial" w:cs="Arial"/>
          <w:sz w:val="18"/>
          <w:szCs w:val="18"/>
        </w:rPr>
      </w:pPr>
      <w:r w:rsidRPr="00970E1B">
        <w:rPr>
          <w:rFonts w:ascii="Arial" w:hAnsi="Arial" w:cs="Arial"/>
          <w:sz w:val="18"/>
          <w:szCs w:val="18"/>
        </w:rPr>
        <w:t xml:space="preserve">***/ </w:t>
      </w:r>
      <w:r w:rsidR="004604E6" w:rsidRPr="00970E1B">
        <w:rPr>
          <w:rStyle w:val="markedcontent"/>
          <w:rFonts w:ascii="Arial" w:hAnsi="Arial" w:cs="Arial"/>
          <w:sz w:val="18"/>
          <w:szCs w:val="18"/>
        </w:rPr>
        <w:t xml:space="preserve">polichlorowane </w:t>
      </w:r>
      <w:proofErr w:type="spellStart"/>
      <w:r w:rsidR="004604E6" w:rsidRPr="00970E1B">
        <w:rPr>
          <w:rStyle w:val="markedcontent"/>
          <w:rFonts w:ascii="Arial" w:hAnsi="Arial" w:cs="Arial"/>
          <w:sz w:val="18"/>
          <w:szCs w:val="18"/>
        </w:rPr>
        <w:t>dibenzo</w:t>
      </w:r>
      <w:proofErr w:type="spellEnd"/>
      <w:r w:rsidR="004604E6" w:rsidRPr="00970E1B">
        <w:rPr>
          <w:rStyle w:val="markedcontent"/>
          <w:rFonts w:ascii="Arial" w:hAnsi="Arial" w:cs="Arial"/>
          <w:sz w:val="18"/>
          <w:szCs w:val="18"/>
        </w:rPr>
        <w:t>-p-dioksyny i -furany</w:t>
      </w:r>
    </w:p>
    <w:p w14:paraId="5C027F2F" w14:textId="56A1F7A4" w:rsidR="004604E6" w:rsidRPr="00970E1B" w:rsidRDefault="004604E6" w:rsidP="00BB7964">
      <w:pPr>
        <w:keepNext w:val="0"/>
        <w:suppressAutoHyphens/>
        <w:spacing w:before="0" w:after="0"/>
        <w:ind w:left="284" w:firstLine="0"/>
        <w:contextualSpacing/>
        <w:rPr>
          <w:rFonts w:ascii="Arial" w:hAnsi="Arial" w:cs="Arial"/>
          <w:sz w:val="18"/>
          <w:szCs w:val="18"/>
        </w:rPr>
      </w:pPr>
      <w:r w:rsidRPr="00970E1B">
        <w:rPr>
          <w:rStyle w:val="markedcontent"/>
          <w:rFonts w:ascii="Arial" w:hAnsi="Arial" w:cs="Arial"/>
          <w:sz w:val="18"/>
          <w:szCs w:val="18"/>
        </w:rPr>
        <w:t>****/ PCB wykazujące podobną toksyczność do 2,3,7,8-podstawionych PCDD/PCDF</w:t>
      </w:r>
    </w:p>
    <w:p w14:paraId="036AA943" w14:textId="62E6526C" w:rsidR="00840924" w:rsidRPr="00970E1B" w:rsidRDefault="00840924" w:rsidP="00BB7964">
      <w:pPr>
        <w:keepNext w:val="0"/>
        <w:suppressAutoHyphens/>
        <w:spacing w:before="0" w:after="0"/>
        <w:ind w:left="284" w:firstLine="0"/>
        <w:contextualSpacing/>
        <w:rPr>
          <w:rFonts w:ascii="Arial" w:hAnsi="Arial" w:cs="Arial"/>
          <w:sz w:val="18"/>
          <w:szCs w:val="18"/>
        </w:rPr>
      </w:pPr>
      <w:r w:rsidRPr="00970E1B">
        <w:rPr>
          <w:rFonts w:ascii="Arial" w:hAnsi="Arial" w:cs="Arial"/>
          <w:b/>
          <w:sz w:val="18"/>
          <w:szCs w:val="18"/>
        </w:rPr>
        <w:t>A/</w:t>
      </w:r>
      <w:r w:rsidRPr="00970E1B">
        <w:rPr>
          <w:rFonts w:ascii="Arial" w:hAnsi="Arial" w:cs="Arial"/>
          <w:sz w:val="18"/>
          <w:szCs w:val="18"/>
        </w:rPr>
        <w:t xml:space="preserve"> 100% średnich trzydziestominutowych wartości stężeń wyników pomiarów w ciągu roku kalendarzowego spełnia standard emisyjny</w:t>
      </w:r>
    </w:p>
    <w:p w14:paraId="2DEC128F" w14:textId="5B2280AB" w:rsidR="00114804" w:rsidRPr="00970E1B" w:rsidRDefault="00840924" w:rsidP="00BB7964">
      <w:pPr>
        <w:keepNext w:val="0"/>
        <w:suppressAutoHyphens/>
        <w:spacing w:before="0" w:after="0"/>
        <w:ind w:left="284" w:firstLine="0"/>
        <w:contextualSpacing/>
        <w:rPr>
          <w:rFonts w:ascii="Arial" w:hAnsi="Arial" w:cs="Arial"/>
          <w:sz w:val="18"/>
          <w:szCs w:val="18"/>
        </w:rPr>
      </w:pPr>
      <w:r w:rsidRPr="00970E1B">
        <w:rPr>
          <w:rFonts w:ascii="Arial" w:hAnsi="Arial" w:cs="Arial"/>
          <w:b/>
          <w:sz w:val="18"/>
          <w:szCs w:val="18"/>
        </w:rPr>
        <w:t>B/</w:t>
      </w:r>
      <w:r w:rsidRPr="00970E1B">
        <w:rPr>
          <w:rFonts w:ascii="Arial" w:hAnsi="Arial" w:cs="Arial"/>
          <w:sz w:val="18"/>
          <w:szCs w:val="18"/>
        </w:rPr>
        <w:t xml:space="preserve"> 97% średnich trzydziestominutowych wartości stężeń wyników pomiarów w ciągu roku kalendarzowego spełnia standard emisyjny ( w przypadku tlenku węgla – 95%)</w:t>
      </w:r>
    </w:p>
    <w:p w14:paraId="35DA76FA" w14:textId="10BDF1E3" w:rsidR="00E330B4" w:rsidRPr="00970E1B" w:rsidRDefault="00E330B4" w:rsidP="00E330B4">
      <w:pPr>
        <w:keepNext w:val="0"/>
        <w:suppressAutoHyphens/>
        <w:spacing w:before="120" w:after="0"/>
        <w:ind w:left="266" w:firstLine="0"/>
        <w:contextualSpacing/>
        <w:rPr>
          <w:rFonts w:ascii="Arial" w:hAnsi="Arial" w:cs="Arial"/>
          <w:sz w:val="18"/>
          <w:szCs w:val="18"/>
        </w:rPr>
      </w:pPr>
      <w:r w:rsidRPr="00970E1B">
        <w:rPr>
          <w:rStyle w:val="markedcontent"/>
          <w:rFonts w:ascii="Arial" w:hAnsi="Arial" w:cs="Arial"/>
          <w:b/>
          <w:bCs/>
          <w:sz w:val="18"/>
          <w:szCs w:val="18"/>
        </w:rPr>
        <w:t>I-TEQ</w:t>
      </w:r>
      <w:r w:rsidRPr="00970E1B">
        <w:rPr>
          <w:rStyle w:val="markedcontent"/>
          <w:rFonts w:ascii="Arial" w:hAnsi="Arial" w:cs="Arial"/>
          <w:sz w:val="18"/>
          <w:szCs w:val="18"/>
        </w:rPr>
        <w:t xml:space="preserve"> - Międzynarodowy równoważnik toksyczności według systemów Organizacji</w:t>
      </w:r>
      <w:r w:rsidRPr="00970E1B">
        <w:rPr>
          <w:sz w:val="18"/>
          <w:szCs w:val="18"/>
        </w:rPr>
        <w:t xml:space="preserve"> </w:t>
      </w:r>
      <w:r w:rsidRPr="00970E1B">
        <w:rPr>
          <w:rStyle w:val="markedcontent"/>
          <w:rFonts w:ascii="Arial" w:hAnsi="Arial" w:cs="Arial"/>
          <w:sz w:val="18"/>
          <w:szCs w:val="18"/>
        </w:rPr>
        <w:t xml:space="preserve">Traktatu Północnoatlantyckiego </w:t>
      </w:r>
      <w:r w:rsidRPr="00970E1B">
        <w:rPr>
          <w:sz w:val="18"/>
          <w:szCs w:val="18"/>
        </w:rPr>
        <w:br/>
      </w:r>
      <w:r w:rsidRPr="00970E1B">
        <w:rPr>
          <w:rStyle w:val="markedcontent"/>
          <w:rFonts w:ascii="Arial" w:hAnsi="Arial" w:cs="Arial"/>
          <w:b/>
          <w:bCs/>
          <w:sz w:val="18"/>
          <w:szCs w:val="18"/>
        </w:rPr>
        <w:t>WHO-TEQ</w:t>
      </w:r>
      <w:r w:rsidRPr="00970E1B">
        <w:rPr>
          <w:rStyle w:val="markedcontent"/>
          <w:rFonts w:ascii="Arial" w:hAnsi="Arial" w:cs="Arial"/>
          <w:sz w:val="18"/>
          <w:szCs w:val="18"/>
        </w:rPr>
        <w:t xml:space="preserve"> - Międzynarodowy równoważnik toksyczności według systemów Światowej Organizacji Zdrowia (WHO)</w:t>
      </w:r>
    </w:p>
    <w:p w14:paraId="55AF0187" w14:textId="77777777" w:rsidR="00E330B4" w:rsidRPr="00970E1B" w:rsidRDefault="00E330B4" w:rsidP="00BB7964">
      <w:pPr>
        <w:keepNext w:val="0"/>
        <w:suppressAutoHyphens/>
        <w:spacing w:before="0" w:after="0"/>
        <w:ind w:left="284" w:firstLine="0"/>
        <w:contextualSpacing/>
        <w:rPr>
          <w:rFonts w:ascii="Arial" w:hAnsi="Arial" w:cs="Arial"/>
          <w:b/>
          <w:sz w:val="18"/>
          <w:szCs w:val="18"/>
        </w:rPr>
      </w:pPr>
    </w:p>
    <w:p w14:paraId="5490B9A9" w14:textId="77777777" w:rsidR="009E3DCA" w:rsidRPr="00970E1B" w:rsidRDefault="009E3DCA" w:rsidP="009E3DCA">
      <w:pPr>
        <w:keepNext w:val="0"/>
        <w:suppressAutoHyphens/>
        <w:spacing w:before="0" w:after="0"/>
        <w:ind w:firstLine="0"/>
        <w:contextualSpacing/>
        <w:rPr>
          <w:i/>
          <w:color w:val="0070C0"/>
        </w:rPr>
      </w:pPr>
    </w:p>
    <w:p w14:paraId="5C684341" w14:textId="77777777" w:rsidR="00CB006E" w:rsidRPr="00970E1B" w:rsidRDefault="004C1BB8" w:rsidP="00BB7964">
      <w:pPr>
        <w:keepNext w:val="0"/>
        <w:suppressAutoHyphens/>
        <w:spacing w:before="0" w:after="0"/>
        <w:ind w:firstLine="284"/>
        <w:contextualSpacing/>
        <w:rPr>
          <w:rFonts w:ascii="Arial" w:hAnsi="Arial" w:cs="Arial"/>
          <w:b/>
          <w:sz w:val="20"/>
          <w:szCs w:val="20"/>
        </w:rPr>
      </w:pPr>
      <w:bookmarkStart w:id="10" w:name="_Hlk125526273"/>
      <w:r w:rsidRPr="00970E1B">
        <w:rPr>
          <w:rFonts w:ascii="Arial" w:hAnsi="Arial" w:cs="Arial"/>
          <w:b/>
          <w:sz w:val="20"/>
          <w:szCs w:val="20"/>
        </w:rPr>
        <w:t>Tabela nr 5</w:t>
      </w:r>
    </w:p>
    <w:tbl>
      <w:tblPr>
        <w:tblpPr w:leftFromText="142" w:rightFromText="142" w:vertAnchor="text" w:tblpXSpec="right" w:tblpY="1"/>
        <w:tblOverlap w:val="never"/>
        <w:tblW w:w="47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nr 5"/>
        <w:tblDescription w:val="Emisja dopuszczalna [kg/h].&#10;"/>
      </w:tblPr>
      <w:tblGrid>
        <w:gridCol w:w="488"/>
        <w:gridCol w:w="2093"/>
        <w:gridCol w:w="977"/>
        <w:gridCol w:w="1816"/>
        <w:gridCol w:w="2090"/>
        <w:gridCol w:w="1535"/>
      </w:tblGrid>
      <w:tr w:rsidR="00CB006E" w:rsidRPr="00970E1B" w14:paraId="1F8FE9FC" w14:textId="77777777" w:rsidTr="00AD556F">
        <w:trPr>
          <w:trHeight w:val="1133"/>
          <w:tblHeader/>
        </w:trPr>
        <w:tc>
          <w:tcPr>
            <w:tcW w:w="271" w:type="pct"/>
            <w:shd w:val="clear" w:color="auto" w:fill="auto"/>
            <w:vAlign w:val="center"/>
          </w:tcPr>
          <w:p w14:paraId="26E8F5CC" w14:textId="77777777" w:rsidR="00CB006E" w:rsidRPr="00970E1B" w:rsidRDefault="00CB006E" w:rsidP="008E400C">
            <w:pPr>
              <w:keepNext w:val="0"/>
              <w:suppressAutoHyphens/>
              <w:spacing w:after="0"/>
              <w:ind w:firstLine="0"/>
              <w:contextualSpacing/>
              <w:jc w:val="left"/>
              <w:rPr>
                <w:rFonts w:ascii="Arial" w:hAnsi="Arial" w:cs="Arial"/>
                <w:b/>
                <w:sz w:val="20"/>
                <w:szCs w:val="20"/>
              </w:rPr>
            </w:pPr>
            <w:r w:rsidRPr="00970E1B">
              <w:rPr>
                <w:rFonts w:ascii="Arial" w:hAnsi="Arial" w:cs="Arial"/>
                <w:b/>
                <w:sz w:val="20"/>
                <w:szCs w:val="20"/>
              </w:rPr>
              <w:t>Lp.</w:t>
            </w:r>
          </w:p>
        </w:tc>
        <w:tc>
          <w:tcPr>
            <w:tcW w:w="1163" w:type="pct"/>
            <w:shd w:val="clear" w:color="auto" w:fill="auto"/>
            <w:vAlign w:val="center"/>
          </w:tcPr>
          <w:p w14:paraId="522A5D23" w14:textId="77777777" w:rsidR="00CB006E" w:rsidRPr="00970E1B" w:rsidRDefault="00CB006E" w:rsidP="00CB006E">
            <w:pPr>
              <w:keepNext w:val="0"/>
              <w:suppressAutoHyphens/>
              <w:spacing w:after="0"/>
              <w:ind w:firstLine="0"/>
              <w:contextualSpacing/>
              <w:rPr>
                <w:rFonts w:ascii="Arial" w:hAnsi="Arial" w:cs="Arial"/>
                <w:b/>
                <w:sz w:val="20"/>
                <w:szCs w:val="20"/>
              </w:rPr>
            </w:pPr>
            <w:r w:rsidRPr="00970E1B">
              <w:rPr>
                <w:rFonts w:ascii="Arial" w:hAnsi="Arial" w:cs="Arial"/>
                <w:b/>
                <w:sz w:val="20"/>
                <w:szCs w:val="20"/>
              </w:rPr>
              <w:t>Źródło emisji</w:t>
            </w:r>
          </w:p>
        </w:tc>
        <w:tc>
          <w:tcPr>
            <w:tcW w:w="543" w:type="pct"/>
            <w:shd w:val="clear" w:color="auto" w:fill="auto"/>
            <w:vAlign w:val="center"/>
          </w:tcPr>
          <w:p w14:paraId="3E43F33D" w14:textId="77777777" w:rsidR="00CB006E" w:rsidRPr="00970E1B" w:rsidRDefault="00CB006E" w:rsidP="008E400C">
            <w:pPr>
              <w:keepNext w:val="0"/>
              <w:suppressAutoHyphens/>
              <w:spacing w:after="0"/>
              <w:ind w:firstLine="0"/>
              <w:contextualSpacing/>
              <w:rPr>
                <w:rFonts w:ascii="Arial" w:hAnsi="Arial" w:cs="Arial"/>
                <w:b/>
                <w:sz w:val="20"/>
                <w:szCs w:val="20"/>
              </w:rPr>
            </w:pPr>
            <w:r w:rsidRPr="00970E1B">
              <w:rPr>
                <w:rFonts w:ascii="Arial" w:hAnsi="Arial" w:cs="Arial"/>
                <w:b/>
                <w:sz w:val="20"/>
                <w:szCs w:val="20"/>
              </w:rPr>
              <w:t>Nr</w:t>
            </w:r>
          </w:p>
          <w:p w14:paraId="4FD737BC" w14:textId="77777777" w:rsidR="00CB006E" w:rsidRPr="00970E1B" w:rsidRDefault="00CB006E" w:rsidP="008E400C">
            <w:pPr>
              <w:keepNext w:val="0"/>
              <w:suppressAutoHyphens/>
              <w:spacing w:after="0"/>
              <w:ind w:firstLine="0"/>
              <w:contextualSpacing/>
              <w:rPr>
                <w:rFonts w:ascii="Arial" w:hAnsi="Arial" w:cs="Arial"/>
                <w:b/>
                <w:sz w:val="20"/>
                <w:szCs w:val="20"/>
              </w:rPr>
            </w:pPr>
            <w:r w:rsidRPr="00970E1B">
              <w:rPr>
                <w:rFonts w:ascii="Arial" w:hAnsi="Arial" w:cs="Arial"/>
                <w:b/>
                <w:sz w:val="20"/>
                <w:szCs w:val="20"/>
              </w:rPr>
              <w:t>emitora</w:t>
            </w:r>
          </w:p>
        </w:tc>
        <w:tc>
          <w:tcPr>
            <w:tcW w:w="1009" w:type="pct"/>
            <w:shd w:val="clear" w:color="auto" w:fill="auto"/>
          </w:tcPr>
          <w:p w14:paraId="0E821991" w14:textId="77777777" w:rsidR="00B779F8" w:rsidRPr="00970E1B" w:rsidRDefault="004C1BB8" w:rsidP="008E400C">
            <w:pPr>
              <w:keepNext w:val="0"/>
              <w:suppressAutoHyphens/>
              <w:spacing w:after="0"/>
              <w:ind w:firstLine="0"/>
              <w:contextualSpacing/>
              <w:jc w:val="center"/>
              <w:rPr>
                <w:rFonts w:ascii="Arial" w:hAnsi="Arial" w:cs="Arial"/>
                <w:b/>
                <w:sz w:val="20"/>
                <w:szCs w:val="20"/>
              </w:rPr>
            </w:pPr>
            <w:r w:rsidRPr="00970E1B">
              <w:rPr>
                <w:rFonts w:ascii="Arial" w:hAnsi="Arial" w:cs="Arial"/>
                <w:b/>
                <w:sz w:val="20"/>
                <w:szCs w:val="20"/>
              </w:rPr>
              <w:t xml:space="preserve">Współrzędne geograficzne </w:t>
            </w:r>
          </w:p>
          <w:p w14:paraId="301B833A" w14:textId="77777777" w:rsidR="00CB006E" w:rsidRPr="00970E1B" w:rsidRDefault="004C1BB8" w:rsidP="008E400C">
            <w:pPr>
              <w:keepNext w:val="0"/>
              <w:suppressAutoHyphens/>
              <w:spacing w:after="0"/>
              <w:ind w:firstLine="0"/>
              <w:contextualSpacing/>
              <w:jc w:val="center"/>
              <w:rPr>
                <w:rFonts w:ascii="Arial" w:hAnsi="Arial" w:cs="Arial"/>
                <w:b/>
                <w:sz w:val="20"/>
                <w:szCs w:val="20"/>
              </w:rPr>
            </w:pPr>
            <w:r w:rsidRPr="00970E1B">
              <w:rPr>
                <w:rFonts w:ascii="Arial" w:hAnsi="Arial" w:cs="Arial"/>
                <w:b/>
                <w:sz w:val="20"/>
                <w:szCs w:val="20"/>
              </w:rPr>
              <w:t>emitora</w:t>
            </w:r>
          </w:p>
        </w:tc>
        <w:tc>
          <w:tcPr>
            <w:tcW w:w="1161" w:type="pct"/>
            <w:shd w:val="clear" w:color="auto" w:fill="auto"/>
            <w:vAlign w:val="center"/>
          </w:tcPr>
          <w:p w14:paraId="2A8620B6" w14:textId="77777777" w:rsidR="00CB006E" w:rsidRPr="00970E1B" w:rsidRDefault="00CB006E" w:rsidP="008E400C">
            <w:pPr>
              <w:keepNext w:val="0"/>
              <w:suppressAutoHyphens/>
              <w:spacing w:after="0"/>
              <w:ind w:firstLine="0"/>
              <w:contextualSpacing/>
              <w:jc w:val="center"/>
              <w:rPr>
                <w:rFonts w:ascii="Arial" w:hAnsi="Arial" w:cs="Arial"/>
                <w:b/>
                <w:sz w:val="20"/>
                <w:szCs w:val="20"/>
              </w:rPr>
            </w:pPr>
            <w:r w:rsidRPr="00970E1B">
              <w:rPr>
                <w:rFonts w:ascii="Arial" w:hAnsi="Arial" w:cs="Arial"/>
                <w:b/>
                <w:sz w:val="20"/>
                <w:szCs w:val="20"/>
              </w:rPr>
              <w:t>Nazwa substancji zanieczyszczającej</w:t>
            </w:r>
          </w:p>
        </w:tc>
        <w:tc>
          <w:tcPr>
            <w:tcW w:w="853" w:type="pct"/>
            <w:shd w:val="clear" w:color="auto" w:fill="auto"/>
            <w:vAlign w:val="center"/>
          </w:tcPr>
          <w:p w14:paraId="76A1BB62" w14:textId="77777777" w:rsidR="00CB006E" w:rsidRPr="00970E1B" w:rsidRDefault="00CB006E" w:rsidP="008E400C">
            <w:pPr>
              <w:keepNext w:val="0"/>
              <w:suppressAutoHyphens/>
              <w:spacing w:after="0"/>
              <w:ind w:firstLine="0"/>
              <w:contextualSpacing/>
              <w:rPr>
                <w:rFonts w:ascii="Arial" w:hAnsi="Arial" w:cs="Arial"/>
                <w:b/>
                <w:sz w:val="20"/>
                <w:szCs w:val="20"/>
              </w:rPr>
            </w:pPr>
            <w:r w:rsidRPr="00970E1B">
              <w:rPr>
                <w:rFonts w:ascii="Arial" w:hAnsi="Arial" w:cs="Arial"/>
                <w:b/>
                <w:sz w:val="20"/>
                <w:szCs w:val="20"/>
              </w:rPr>
              <w:t>Emisja</w:t>
            </w:r>
            <w:r w:rsidRPr="00970E1B">
              <w:rPr>
                <w:rFonts w:ascii="Arial" w:hAnsi="Arial" w:cs="Arial"/>
                <w:b/>
                <w:sz w:val="20"/>
                <w:szCs w:val="20"/>
              </w:rPr>
              <w:br/>
              <w:t>dopuszczalna</w:t>
            </w:r>
          </w:p>
          <w:p w14:paraId="359E9391" w14:textId="77777777" w:rsidR="00CB006E" w:rsidRPr="00970E1B" w:rsidRDefault="00CB006E" w:rsidP="008E400C">
            <w:pPr>
              <w:keepNext w:val="0"/>
              <w:suppressAutoHyphens/>
              <w:spacing w:after="0"/>
              <w:ind w:firstLine="0"/>
              <w:contextualSpacing/>
              <w:rPr>
                <w:rFonts w:ascii="Arial" w:hAnsi="Arial" w:cs="Arial"/>
                <w:b/>
                <w:sz w:val="20"/>
                <w:szCs w:val="20"/>
              </w:rPr>
            </w:pPr>
            <w:r w:rsidRPr="00970E1B">
              <w:rPr>
                <w:rFonts w:ascii="Arial" w:hAnsi="Arial" w:cs="Arial"/>
                <w:b/>
                <w:sz w:val="20"/>
                <w:szCs w:val="20"/>
              </w:rPr>
              <w:t>[kg/h]</w:t>
            </w:r>
          </w:p>
        </w:tc>
      </w:tr>
      <w:tr w:rsidR="00CB006E" w:rsidRPr="00970E1B" w14:paraId="342F88A8" w14:textId="77777777" w:rsidTr="00AD556F">
        <w:trPr>
          <w:trHeight w:val="20"/>
        </w:trPr>
        <w:tc>
          <w:tcPr>
            <w:tcW w:w="271" w:type="pct"/>
            <w:shd w:val="clear" w:color="auto" w:fill="auto"/>
            <w:vAlign w:val="center"/>
          </w:tcPr>
          <w:p w14:paraId="6F1026E2" w14:textId="77777777" w:rsidR="00CB006E" w:rsidRPr="00970E1B" w:rsidRDefault="00CB006E" w:rsidP="008E400C">
            <w:pPr>
              <w:keepNext w:val="0"/>
              <w:suppressAutoHyphens/>
              <w:spacing w:after="0"/>
              <w:ind w:firstLine="142"/>
              <w:contextualSpacing/>
              <w:jc w:val="left"/>
              <w:rPr>
                <w:rFonts w:ascii="Arial" w:hAnsi="Arial" w:cs="Arial"/>
                <w:sz w:val="20"/>
                <w:szCs w:val="20"/>
              </w:rPr>
            </w:pPr>
            <w:r w:rsidRPr="00970E1B">
              <w:rPr>
                <w:rFonts w:ascii="Arial" w:hAnsi="Arial" w:cs="Arial"/>
                <w:sz w:val="20"/>
                <w:szCs w:val="20"/>
              </w:rPr>
              <w:t>1.</w:t>
            </w:r>
          </w:p>
        </w:tc>
        <w:tc>
          <w:tcPr>
            <w:tcW w:w="1163" w:type="pct"/>
            <w:shd w:val="clear" w:color="auto" w:fill="auto"/>
            <w:vAlign w:val="center"/>
          </w:tcPr>
          <w:p w14:paraId="59B0B119" w14:textId="53F28384" w:rsidR="00CB006E" w:rsidRPr="00970E1B" w:rsidRDefault="00CB006E" w:rsidP="008E400C">
            <w:pPr>
              <w:keepNext w:val="0"/>
              <w:suppressAutoHyphens/>
              <w:spacing w:after="0"/>
              <w:ind w:firstLine="0"/>
              <w:contextualSpacing/>
              <w:jc w:val="left"/>
              <w:rPr>
                <w:rFonts w:ascii="Arial" w:hAnsi="Arial" w:cs="Arial"/>
                <w:sz w:val="20"/>
                <w:szCs w:val="20"/>
              </w:rPr>
            </w:pPr>
            <w:r w:rsidRPr="00970E1B">
              <w:rPr>
                <w:rFonts w:ascii="Arial" w:hAnsi="Arial" w:cs="Arial"/>
                <w:sz w:val="20"/>
                <w:szCs w:val="20"/>
              </w:rPr>
              <w:t xml:space="preserve">Zbiornik (silos) odpadów paleniskowych – </w:t>
            </w:r>
            <w:r w:rsidR="004C1BB8" w:rsidRPr="00970E1B">
              <w:rPr>
                <w:rFonts w:ascii="Arial" w:hAnsi="Arial" w:cs="Arial"/>
                <w:sz w:val="20"/>
                <w:szCs w:val="20"/>
              </w:rPr>
              <w:t xml:space="preserve"> </w:t>
            </w:r>
            <w:r w:rsidR="00D2765C" w:rsidRPr="00970E1B">
              <w:rPr>
                <w:rFonts w:ascii="Arial" w:hAnsi="Arial" w:cs="Arial"/>
                <w:sz w:val="20"/>
                <w:szCs w:val="20"/>
              </w:rPr>
              <w:br/>
            </w:r>
            <w:r w:rsidRPr="00970E1B">
              <w:rPr>
                <w:rFonts w:ascii="Arial" w:hAnsi="Arial" w:cs="Arial"/>
                <w:sz w:val="20"/>
                <w:szCs w:val="20"/>
              </w:rPr>
              <w:t xml:space="preserve">pyły lotne </w:t>
            </w:r>
            <w:r w:rsidR="004C1BB8" w:rsidRPr="00970E1B">
              <w:rPr>
                <w:rFonts w:ascii="Arial" w:hAnsi="Arial" w:cs="Arial"/>
                <w:sz w:val="20"/>
                <w:szCs w:val="20"/>
              </w:rPr>
              <w:br/>
            </w:r>
            <w:r w:rsidRPr="00970E1B">
              <w:rPr>
                <w:rFonts w:ascii="Arial" w:hAnsi="Arial" w:cs="Arial"/>
                <w:sz w:val="20"/>
                <w:szCs w:val="20"/>
              </w:rPr>
              <w:t>z systemu oczyszczania spalin</w:t>
            </w:r>
          </w:p>
        </w:tc>
        <w:tc>
          <w:tcPr>
            <w:tcW w:w="543" w:type="pct"/>
            <w:shd w:val="clear" w:color="auto" w:fill="auto"/>
            <w:vAlign w:val="center"/>
          </w:tcPr>
          <w:p w14:paraId="6A86F5CE" w14:textId="77777777" w:rsidR="00CB006E" w:rsidRPr="00970E1B" w:rsidRDefault="00CB006E" w:rsidP="00114804">
            <w:pPr>
              <w:keepNext w:val="0"/>
              <w:suppressAutoHyphens/>
              <w:spacing w:after="0"/>
              <w:ind w:firstLine="0"/>
              <w:contextualSpacing/>
              <w:jc w:val="center"/>
              <w:rPr>
                <w:rFonts w:ascii="Arial" w:hAnsi="Arial" w:cs="Arial"/>
                <w:b/>
                <w:sz w:val="20"/>
                <w:szCs w:val="20"/>
              </w:rPr>
            </w:pPr>
            <w:r w:rsidRPr="00970E1B">
              <w:rPr>
                <w:rFonts w:ascii="Arial" w:hAnsi="Arial" w:cs="Arial"/>
                <w:b/>
                <w:sz w:val="20"/>
                <w:szCs w:val="20"/>
              </w:rPr>
              <w:t>E-P2/1</w:t>
            </w:r>
          </w:p>
        </w:tc>
        <w:tc>
          <w:tcPr>
            <w:tcW w:w="1009" w:type="pct"/>
            <w:shd w:val="clear" w:color="auto" w:fill="auto"/>
            <w:vAlign w:val="center"/>
          </w:tcPr>
          <w:p w14:paraId="5690C4FD" w14:textId="77777777" w:rsidR="00BD09E2" w:rsidRPr="00970E1B" w:rsidRDefault="00114804" w:rsidP="00C3379F">
            <w:pPr>
              <w:ind w:firstLine="0"/>
              <w:jc w:val="center"/>
              <w:rPr>
                <w:rFonts w:ascii="Arial" w:hAnsi="Arial" w:cs="Arial"/>
                <w:sz w:val="20"/>
                <w:szCs w:val="20"/>
              </w:rPr>
            </w:pPr>
            <w:r w:rsidRPr="00970E1B">
              <w:rPr>
                <w:rFonts w:ascii="Arial" w:hAnsi="Arial" w:cs="Arial"/>
                <w:sz w:val="20"/>
                <w:szCs w:val="20"/>
              </w:rPr>
              <w:t>B-</w:t>
            </w:r>
            <w:r w:rsidR="00BD09E2" w:rsidRPr="00970E1B">
              <w:rPr>
                <w:rFonts w:ascii="Arial" w:hAnsi="Arial" w:cs="Arial"/>
                <w:sz w:val="20"/>
                <w:szCs w:val="20"/>
              </w:rPr>
              <w:t>50°03'42,2179"</w:t>
            </w:r>
          </w:p>
          <w:p w14:paraId="0AE1FFFF" w14:textId="77777777" w:rsidR="00CB006E" w:rsidRPr="00970E1B" w:rsidRDefault="00114804" w:rsidP="00840924">
            <w:pPr>
              <w:ind w:firstLine="0"/>
              <w:jc w:val="center"/>
              <w:rPr>
                <w:rFonts w:ascii="Arial" w:hAnsi="Arial" w:cs="Arial"/>
                <w:sz w:val="20"/>
                <w:szCs w:val="20"/>
              </w:rPr>
            </w:pPr>
            <w:r w:rsidRPr="00970E1B">
              <w:rPr>
                <w:rFonts w:ascii="Arial" w:hAnsi="Arial" w:cs="Arial"/>
                <w:sz w:val="20"/>
                <w:szCs w:val="20"/>
              </w:rPr>
              <w:t>L-</w:t>
            </w:r>
            <w:r w:rsidR="00840924" w:rsidRPr="00970E1B">
              <w:rPr>
                <w:rFonts w:ascii="Arial" w:hAnsi="Arial" w:cs="Arial"/>
                <w:sz w:val="20"/>
                <w:szCs w:val="20"/>
              </w:rPr>
              <w:t>22°01'44,9831"</w:t>
            </w:r>
          </w:p>
        </w:tc>
        <w:tc>
          <w:tcPr>
            <w:tcW w:w="1161" w:type="pct"/>
            <w:shd w:val="clear" w:color="auto" w:fill="auto"/>
            <w:vAlign w:val="center"/>
          </w:tcPr>
          <w:p w14:paraId="1B268433" w14:textId="77777777" w:rsidR="00CB006E" w:rsidRPr="00970E1B" w:rsidRDefault="00CB006E" w:rsidP="00114804">
            <w:pPr>
              <w:keepNext w:val="0"/>
              <w:suppressAutoHyphens/>
              <w:spacing w:after="0"/>
              <w:ind w:firstLine="0"/>
              <w:contextualSpacing/>
              <w:jc w:val="center"/>
              <w:rPr>
                <w:rFonts w:ascii="Arial" w:hAnsi="Arial" w:cs="Arial"/>
                <w:sz w:val="20"/>
                <w:szCs w:val="20"/>
              </w:rPr>
            </w:pPr>
            <w:r w:rsidRPr="00970E1B">
              <w:rPr>
                <w:rFonts w:ascii="Arial" w:hAnsi="Arial" w:cs="Arial"/>
                <w:sz w:val="20"/>
                <w:szCs w:val="20"/>
              </w:rPr>
              <w:t>Pył ogółem</w:t>
            </w:r>
          </w:p>
        </w:tc>
        <w:tc>
          <w:tcPr>
            <w:tcW w:w="853" w:type="pct"/>
            <w:shd w:val="clear" w:color="auto" w:fill="auto"/>
            <w:vAlign w:val="center"/>
          </w:tcPr>
          <w:p w14:paraId="2FAA5299" w14:textId="77777777" w:rsidR="00CB006E" w:rsidRPr="00970E1B" w:rsidRDefault="00CB006E" w:rsidP="008E400C">
            <w:pPr>
              <w:keepNext w:val="0"/>
              <w:suppressAutoHyphens/>
              <w:spacing w:after="0"/>
              <w:ind w:firstLine="0"/>
              <w:contextualSpacing/>
              <w:jc w:val="center"/>
              <w:rPr>
                <w:rFonts w:ascii="Arial" w:hAnsi="Arial" w:cs="Arial"/>
                <w:sz w:val="20"/>
                <w:szCs w:val="20"/>
              </w:rPr>
            </w:pPr>
            <w:r w:rsidRPr="00970E1B">
              <w:rPr>
                <w:rFonts w:ascii="Arial" w:hAnsi="Arial" w:cs="Arial"/>
                <w:sz w:val="20"/>
                <w:szCs w:val="20"/>
              </w:rPr>
              <w:t>0,010</w:t>
            </w:r>
          </w:p>
        </w:tc>
      </w:tr>
      <w:tr w:rsidR="00CB006E" w:rsidRPr="00970E1B" w14:paraId="6957F367" w14:textId="77777777" w:rsidTr="00AD556F">
        <w:trPr>
          <w:trHeight w:val="20"/>
        </w:trPr>
        <w:tc>
          <w:tcPr>
            <w:tcW w:w="271" w:type="pct"/>
            <w:shd w:val="clear" w:color="auto" w:fill="auto"/>
            <w:vAlign w:val="center"/>
          </w:tcPr>
          <w:p w14:paraId="1E9A5D0A" w14:textId="77777777" w:rsidR="00CB006E" w:rsidRPr="00970E1B" w:rsidRDefault="00CB006E" w:rsidP="008E400C">
            <w:pPr>
              <w:keepNext w:val="0"/>
              <w:suppressAutoHyphens/>
              <w:spacing w:after="0"/>
              <w:ind w:firstLine="142"/>
              <w:contextualSpacing/>
              <w:jc w:val="left"/>
              <w:rPr>
                <w:rFonts w:ascii="Arial" w:hAnsi="Arial" w:cs="Arial"/>
                <w:sz w:val="20"/>
                <w:szCs w:val="20"/>
              </w:rPr>
            </w:pPr>
            <w:r w:rsidRPr="00970E1B">
              <w:rPr>
                <w:rFonts w:ascii="Arial" w:hAnsi="Arial" w:cs="Arial"/>
                <w:sz w:val="20"/>
                <w:szCs w:val="20"/>
              </w:rPr>
              <w:t>2.</w:t>
            </w:r>
          </w:p>
        </w:tc>
        <w:tc>
          <w:tcPr>
            <w:tcW w:w="1163" w:type="pct"/>
            <w:shd w:val="clear" w:color="auto" w:fill="auto"/>
            <w:vAlign w:val="center"/>
          </w:tcPr>
          <w:p w14:paraId="22F01177" w14:textId="4CC4910F" w:rsidR="00CB006E" w:rsidRPr="00970E1B" w:rsidRDefault="00CB006E" w:rsidP="008E400C">
            <w:pPr>
              <w:keepNext w:val="0"/>
              <w:suppressAutoHyphens/>
              <w:spacing w:after="0"/>
              <w:ind w:firstLine="0"/>
              <w:contextualSpacing/>
              <w:jc w:val="left"/>
              <w:rPr>
                <w:rFonts w:ascii="Arial" w:hAnsi="Arial" w:cs="Arial"/>
                <w:sz w:val="20"/>
                <w:szCs w:val="20"/>
              </w:rPr>
            </w:pPr>
            <w:r w:rsidRPr="00970E1B">
              <w:rPr>
                <w:rFonts w:ascii="Arial" w:hAnsi="Arial" w:cs="Arial"/>
                <w:sz w:val="20"/>
                <w:szCs w:val="20"/>
              </w:rPr>
              <w:t xml:space="preserve">Zbiornik (silos) odpadów paleniskowych – </w:t>
            </w:r>
            <w:r w:rsidR="00D2765C" w:rsidRPr="00970E1B">
              <w:rPr>
                <w:rFonts w:ascii="Arial" w:hAnsi="Arial" w:cs="Arial"/>
                <w:sz w:val="20"/>
                <w:szCs w:val="20"/>
              </w:rPr>
              <w:br/>
            </w:r>
            <w:r w:rsidRPr="00970E1B">
              <w:rPr>
                <w:rFonts w:ascii="Arial" w:hAnsi="Arial" w:cs="Arial"/>
                <w:sz w:val="20"/>
                <w:szCs w:val="20"/>
              </w:rPr>
              <w:lastRenderedPageBreak/>
              <w:t>pyły lotne z systemu oczyszczania spalin</w:t>
            </w:r>
          </w:p>
        </w:tc>
        <w:tc>
          <w:tcPr>
            <w:tcW w:w="543" w:type="pct"/>
            <w:shd w:val="clear" w:color="auto" w:fill="auto"/>
            <w:vAlign w:val="center"/>
          </w:tcPr>
          <w:p w14:paraId="6EDACAFC" w14:textId="77777777" w:rsidR="00CB006E" w:rsidRPr="00970E1B" w:rsidRDefault="00CB006E" w:rsidP="00114804">
            <w:pPr>
              <w:keepNext w:val="0"/>
              <w:suppressAutoHyphens/>
              <w:spacing w:after="0"/>
              <w:ind w:firstLine="0"/>
              <w:contextualSpacing/>
              <w:jc w:val="center"/>
              <w:rPr>
                <w:rFonts w:ascii="Arial" w:hAnsi="Arial" w:cs="Arial"/>
                <w:b/>
                <w:sz w:val="20"/>
                <w:szCs w:val="20"/>
              </w:rPr>
            </w:pPr>
            <w:r w:rsidRPr="00970E1B">
              <w:rPr>
                <w:rFonts w:ascii="Arial" w:hAnsi="Arial" w:cs="Arial"/>
                <w:b/>
                <w:sz w:val="20"/>
                <w:szCs w:val="20"/>
              </w:rPr>
              <w:lastRenderedPageBreak/>
              <w:t>E-P2/2</w:t>
            </w:r>
          </w:p>
        </w:tc>
        <w:tc>
          <w:tcPr>
            <w:tcW w:w="1009" w:type="pct"/>
            <w:shd w:val="clear" w:color="auto" w:fill="auto"/>
            <w:vAlign w:val="center"/>
          </w:tcPr>
          <w:p w14:paraId="5AAA0DB2" w14:textId="77777777" w:rsidR="00BD09E2" w:rsidRPr="00970E1B" w:rsidRDefault="00114804" w:rsidP="00C3379F">
            <w:pPr>
              <w:ind w:firstLine="0"/>
              <w:jc w:val="center"/>
              <w:rPr>
                <w:rFonts w:ascii="Arial" w:hAnsi="Arial" w:cs="Arial"/>
                <w:sz w:val="20"/>
                <w:szCs w:val="20"/>
              </w:rPr>
            </w:pPr>
            <w:r w:rsidRPr="00970E1B">
              <w:rPr>
                <w:rFonts w:ascii="Arial" w:hAnsi="Arial" w:cs="Arial"/>
                <w:sz w:val="20"/>
                <w:szCs w:val="20"/>
              </w:rPr>
              <w:t>B-</w:t>
            </w:r>
            <w:r w:rsidR="00BD09E2" w:rsidRPr="00970E1B">
              <w:rPr>
                <w:rFonts w:ascii="Arial" w:hAnsi="Arial" w:cs="Arial"/>
                <w:sz w:val="20"/>
                <w:szCs w:val="20"/>
              </w:rPr>
              <w:t>50°03'42,1656"</w:t>
            </w:r>
          </w:p>
          <w:p w14:paraId="48DC5216" w14:textId="77777777" w:rsidR="00CB006E" w:rsidRPr="00970E1B" w:rsidRDefault="00114804" w:rsidP="00840924">
            <w:pPr>
              <w:ind w:firstLine="0"/>
              <w:jc w:val="center"/>
              <w:rPr>
                <w:rFonts w:ascii="Arial" w:hAnsi="Arial" w:cs="Arial"/>
                <w:sz w:val="20"/>
                <w:szCs w:val="20"/>
              </w:rPr>
            </w:pPr>
            <w:r w:rsidRPr="00970E1B">
              <w:rPr>
                <w:rFonts w:ascii="Arial" w:hAnsi="Arial" w:cs="Arial"/>
                <w:sz w:val="20"/>
                <w:szCs w:val="20"/>
              </w:rPr>
              <w:t>L-</w:t>
            </w:r>
            <w:r w:rsidR="00840924" w:rsidRPr="00970E1B">
              <w:rPr>
                <w:rFonts w:ascii="Arial" w:hAnsi="Arial" w:cs="Arial"/>
                <w:sz w:val="20"/>
                <w:szCs w:val="20"/>
              </w:rPr>
              <w:t>22°01'45,1927"</w:t>
            </w:r>
          </w:p>
        </w:tc>
        <w:tc>
          <w:tcPr>
            <w:tcW w:w="1161" w:type="pct"/>
            <w:shd w:val="clear" w:color="auto" w:fill="auto"/>
            <w:vAlign w:val="center"/>
          </w:tcPr>
          <w:p w14:paraId="4745E976" w14:textId="77777777" w:rsidR="00CB006E" w:rsidRPr="00970E1B" w:rsidRDefault="00CB006E" w:rsidP="00114804">
            <w:pPr>
              <w:keepNext w:val="0"/>
              <w:suppressAutoHyphens/>
              <w:spacing w:after="0"/>
              <w:ind w:firstLine="0"/>
              <w:contextualSpacing/>
              <w:jc w:val="center"/>
              <w:rPr>
                <w:rFonts w:ascii="Arial" w:hAnsi="Arial" w:cs="Arial"/>
                <w:sz w:val="20"/>
                <w:szCs w:val="20"/>
              </w:rPr>
            </w:pPr>
            <w:r w:rsidRPr="00970E1B">
              <w:rPr>
                <w:rFonts w:ascii="Arial" w:hAnsi="Arial" w:cs="Arial"/>
                <w:sz w:val="20"/>
                <w:szCs w:val="20"/>
              </w:rPr>
              <w:t>Pył ogółem</w:t>
            </w:r>
          </w:p>
        </w:tc>
        <w:tc>
          <w:tcPr>
            <w:tcW w:w="853" w:type="pct"/>
            <w:shd w:val="clear" w:color="auto" w:fill="auto"/>
            <w:vAlign w:val="center"/>
          </w:tcPr>
          <w:p w14:paraId="601A3B0B" w14:textId="77777777" w:rsidR="00CB006E" w:rsidRPr="00970E1B" w:rsidRDefault="00CB006E" w:rsidP="008E400C">
            <w:pPr>
              <w:keepNext w:val="0"/>
              <w:suppressAutoHyphens/>
              <w:spacing w:after="0"/>
              <w:ind w:firstLine="0"/>
              <w:contextualSpacing/>
              <w:jc w:val="center"/>
              <w:rPr>
                <w:rFonts w:ascii="Arial" w:hAnsi="Arial" w:cs="Arial"/>
                <w:sz w:val="20"/>
                <w:szCs w:val="20"/>
              </w:rPr>
            </w:pPr>
            <w:r w:rsidRPr="00970E1B">
              <w:rPr>
                <w:rFonts w:ascii="Arial" w:hAnsi="Arial" w:cs="Arial"/>
                <w:sz w:val="20"/>
                <w:szCs w:val="20"/>
              </w:rPr>
              <w:t>0,010</w:t>
            </w:r>
          </w:p>
        </w:tc>
      </w:tr>
      <w:tr w:rsidR="00CB006E" w:rsidRPr="00970E1B" w14:paraId="1F783A62" w14:textId="77777777" w:rsidTr="00AD556F">
        <w:trPr>
          <w:trHeight w:val="20"/>
        </w:trPr>
        <w:tc>
          <w:tcPr>
            <w:tcW w:w="271" w:type="pct"/>
            <w:shd w:val="clear" w:color="auto" w:fill="auto"/>
            <w:vAlign w:val="center"/>
          </w:tcPr>
          <w:p w14:paraId="6E21B186" w14:textId="77777777" w:rsidR="00CB006E" w:rsidRPr="00970E1B" w:rsidRDefault="00CB006E" w:rsidP="008E400C">
            <w:pPr>
              <w:keepNext w:val="0"/>
              <w:suppressAutoHyphens/>
              <w:spacing w:after="0"/>
              <w:ind w:firstLine="142"/>
              <w:contextualSpacing/>
              <w:jc w:val="left"/>
              <w:rPr>
                <w:rFonts w:ascii="Arial" w:hAnsi="Arial" w:cs="Arial"/>
                <w:sz w:val="20"/>
                <w:szCs w:val="20"/>
              </w:rPr>
            </w:pPr>
            <w:r w:rsidRPr="00970E1B">
              <w:rPr>
                <w:rFonts w:ascii="Arial" w:hAnsi="Arial" w:cs="Arial"/>
                <w:sz w:val="20"/>
                <w:szCs w:val="20"/>
              </w:rPr>
              <w:t>3.</w:t>
            </w:r>
          </w:p>
        </w:tc>
        <w:tc>
          <w:tcPr>
            <w:tcW w:w="1163" w:type="pct"/>
            <w:shd w:val="clear" w:color="auto" w:fill="auto"/>
            <w:vAlign w:val="center"/>
          </w:tcPr>
          <w:p w14:paraId="1DA44C3B" w14:textId="77777777" w:rsidR="00CB006E" w:rsidRPr="00970E1B" w:rsidRDefault="00CB006E" w:rsidP="008E400C">
            <w:pPr>
              <w:keepNext w:val="0"/>
              <w:suppressAutoHyphens/>
              <w:spacing w:after="0"/>
              <w:ind w:firstLine="0"/>
              <w:contextualSpacing/>
              <w:jc w:val="left"/>
              <w:rPr>
                <w:rFonts w:ascii="Arial" w:hAnsi="Arial" w:cs="Arial"/>
                <w:sz w:val="20"/>
                <w:szCs w:val="20"/>
              </w:rPr>
            </w:pPr>
            <w:r w:rsidRPr="00970E1B">
              <w:rPr>
                <w:rFonts w:ascii="Arial" w:hAnsi="Arial" w:cs="Arial"/>
                <w:sz w:val="20"/>
                <w:szCs w:val="20"/>
              </w:rPr>
              <w:t>Zbiornik (silos) odpadów paleniskowych – popioły z kotła</w:t>
            </w:r>
          </w:p>
        </w:tc>
        <w:tc>
          <w:tcPr>
            <w:tcW w:w="543" w:type="pct"/>
            <w:shd w:val="clear" w:color="auto" w:fill="auto"/>
            <w:vAlign w:val="center"/>
          </w:tcPr>
          <w:p w14:paraId="430D324C" w14:textId="77777777" w:rsidR="00CB006E" w:rsidRPr="00970E1B" w:rsidRDefault="00CB006E" w:rsidP="00114804">
            <w:pPr>
              <w:keepNext w:val="0"/>
              <w:suppressAutoHyphens/>
              <w:spacing w:after="0"/>
              <w:ind w:firstLine="0"/>
              <w:contextualSpacing/>
              <w:jc w:val="center"/>
              <w:rPr>
                <w:rFonts w:ascii="Arial" w:hAnsi="Arial" w:cs="Arial"/>
                <w:b/>
                <w:sz w:val="20"/>
                <w:szCs w:val="20"/>
              </w:rPr>
            </w:pPr>
            <w:r w:rsidRPr="00970E1B">
              <w:rPr>
                <w:rFonts w:ascii="Arial" w:hAnsi="Arial" w:cs="Arial"/>
                <w:b/>
                <w:sz w:val="20"/>
                <w:szCs w:val="20"/>
              </w:rPr>
              <w:t>E-P2/3</w:t>
            </w:r>
          </w:p>
        </w:tc>
        <w:tc>
          <w:tcPr>
            <w:tcW w:w="1009" w:type="pct"/>
            <w:shd w:val="clear" w:color="auto" w:fill="auto"/>
            <w:vAlign w:val="center"/>
          </w:tcPr>
          <w:p w14:paraId="6C4F76A8" w14:textId="77777777" w:rsidR="00C3379F" w:rsidRPr="00970E1B" w:rsidRDefault="00114804" w:rsidP="00C3379F">
            <w:pPr>
              <w:ind w:firstLine="0"/>
              <w:jc w:val="center"/>
              <w:rPr>
                <w:rFonts w:ascii="Arial" w:hAnsi="Arial" w:cs="Arial"/>
                <w:sz w:val="20"/>
                <w:szCs w:val="20"/>
              </w:rPr>
            </w:pPr>
            <w:r w:rsidRPr="00970E1B">
              <w:rPr>
                <w:rFonts w:ascii="Arial" w:hAnsi="Arial" w:cs="Arial"/>
                <w:sz w:val="20"/>
                <w:szCs w:val="20"/>
              </w:rPr>
              <w:t>B-</w:t>
            </w:r>
            <w:r w:rsidR="00C3379F" w:rsidRPr="00970E1B">
              <w:rPr>
                <w:rFonts w:ascii="Arial" w:hAnsi="Arial" w:cs="Arial"/>
                <w:sz w:val="20"/>
                <w:szCs w:val="20"/>
              </w:rPr>
              <w:t>50°03'42,1094"</w:t>
            </w:r>
          </w:p>
          <w:p w14:paraId="3F87FE32" w14:textId="77777777" w:rsidR="00CB006E" w:rsidRPr="00970E1B" w:rsidRDefault="00114804" w:rsidP="00840924">
            <w:pPr>
              <w:ind w:firstLine="0"/>
              <w:jc w:val="center"/>
              <w:rPr>
                <w:rFonts w:ascii="Arial" w:hAnsi="Arial" w:cs="Arial"/>
                <w:sz w:val="20"/>
                <w:szCs w:val="20"/>
              </w:rPr>
            </w:pPr>
            <w:r w:rsidRPr="00970E1B">
              <w:rPr>
                <w:rFonts w:ascii="Arial" w:hAnsi="Arial" w:cs="Arial"/>
                <w:sz w:val="20"/>
                <w:szCs w:val="20"/>
              </w:rPr>
              <w:t>L-</w:t>
            </w:r>
            <w:r w:rsidR="00C3379F" w:rsidRPr="00970E1B">
              <w:rPr>
                <w:rFonts w:ascii="Arial" w:hAnsi="Arial" w:cs="Arial"/>
                <w:sz w:val="20"/>
                <w:szCs w:val="20"/>
              </w:rPr>
              <w:t>22°01'</w:t>
            </w:r>
            <w:r w:rsidR="00840924" w:rsidRPr="00970E1B">
              <w:rPr>
                <w:rFonts w:ascii="Arial" w:hAnsi="Arial" w:cs="Arial"/>
                <w:sz w:val="20"/>
                <w:szCs w:val="20"/>
              </w:rPr>
              <w:t>45,3966"</w:t>
            </w:r>
          </w:p>
        </w:tc>
        <w:tc>
          <w:tcPr>
            <w:tcW w:w="1161" w:type="pct"/>
            <w:shd w:val="clear" w:color="auto" w:fill="auto"/>
            <w:vAlign w:val="center"/>
          </w:tcPr>
          <w:p w14:paraId="5F2FA50B" w14:textId="77777777" w:rsidR="00CB006E" w:rsidRPr="00970E1B" w:rsidRDefault="00CB006E" w:rsidP="00114804">
            <w:pPr>
              <w:keepNext w:val="0"/>
              <w:suppressAutoHyphens/>
              <w:spacing w:after="0"/>
              <w:ind w:firstLine="0"/>
              <w:contextualSpacing/>
              <w:jc w:val="center"/>
              <w:rPr>
                <w:rFonts w:ascii="Arial" w:hAnsi="Arial" w:cs="Arial"/>
                <w:sz w:val="20"/>
                <w:szCs w:val="20"/>
              </w:rPr>
            </w:pPr>
            <w:r w:rsidRPr="00970E1B">
              <w:rPr>
                <w:rFonts w:ascii="Arial" w:hAnsi="Arial" w:cs="Arial"/>
                <w:sz w:val="20"/>
                <w:szCs w:val="20"/>
              </w:rPr>
              <w:t>Pył ogółem</w:t>
            </w:r>
          </w:p>
        </w:tc>
        <w:tc>
          <w:tcPr>
            <w:tcW w:w="853" w:type="pct"/>
            <w:shd w:val="clear" w:color="auto" w:fill="auto"/>
            <w:vAlign w:val="center"/>
          </w:tcPr>
          <w:p w14:paraId="41DB91E1" w14:textId="77777777" w:rsidR="00CB006E" w:rsidRPr="00970E1B" w:rsidRDefault="00CB006E" w:rsidP="008E400C">
            <w:pPr>
              <w:keepNext w:val="0"/>
              <w:suppressAutoHyphens/>
              <w:spacing w:after="0"/>
              <w:ind w:firstLine="0"/>
              <w:contextualSpacing/>
              <w:jc w:val="center"/>
              <w:rPr>
                <w:rFonts w:ascii="Arial" w:hAnsi="Arial" w:cs="Arial"/>
                <w:sz w:val="20"/>
                <w:szCs w:val="20"/>
              </w:rPr>
            </w:pPr>
            <w:r w:rsidRPr="00970E1B">
              <w:rPr>
                <w:rFonts w:ascii="Arial" w:hAnsi="Arial" w:cs="Arial"/>
                <w:sz w:val="20"/>
                <w:szCs w:val="20"/>
              </w:rPr>
              <w:t>0,010</w:t>
            </w:r>
          </w:p>
        </w:tc>
      </w:tr>
      <w:tr w:rsidR="00CB006E" w:rsidRPr="00970E1B" w14:paraId="0698BAD4" w14:textId="77777777" w:rsidTr="00AD556F">
        <w:trPr>
          <w:trHeight w:val="20"/>
        </w:trPr>
        <w:tc>
          <w:tcPr>
            <w:tcW w:w="271" w:type="pct"/>
            <w:shd w:val="clear" w:color="auto" w:fill="auto"/>
            <w:vAlign w:val="center"/>
          </w:tcPr>
          <w:p w14:paraId="62648CAE" w14:textId="77777777" w:rsidR="00CB006E" w:rsidRPr="00970E1B" w:rsidRDefault="00CB006E" w:rsidP="008E400C">
            <w:pPr>
              <w:keepNext w:val="0"/>
              <w:suppressAutoHyphens/>
              <w:spacing w:after="0"/>
              <w:ind w:firstLine="142"/>
              <w:contextualSpacing/>
              <w:jc w:val="left"/>
              <w:rPr>
                <w:rFonts w:ascii="Arial" w:hAnsi="Arial" w:cs="Arial"/>
                <w:sz w:val="20"/>
                <w:szCs w:val="20"/>
              </w:rPr>
            </w:pPr>
            <w:r w:rsidRPr="00970E1B">
              <w:rPr>
                <w:rFonts w:ascii="Arial" w:hAnsi="Arial" w:cs="Arial"/>
                <w:sz w:val="20"/>
                <w:szCs w:val="20"/>
              </w:rPr>
              <w:t>4.</w:t>
            </w:r>
          </w:p>
        </w:tc>
        <w:tc>
          <w:tcPr>
            <w:tcW w:w="1163" w:type="pct"/>
            <w:shd w:val="clear" w:color="auto" w:fill="auto"/>
            <w:vAlign w:val="center"/>
          </w:tcPr>
          <w:p w14:paraId="4675C933" w14:textId="77777777" w:rsidR="00CB006E" w:rsidRPr="00970E1B" w:rsidRDefault="00CB006E" w:rsidP="008E400C">
            <w:pPr>
              <w:keepNext w:val="0"/>
              <w:suppressAutoHyphens/>
              <w:spacing w:after="0"/>
              <w:ind w:firstLine="0"/>
              <w:contextualSpacing/>
              <w:jc w:val="left"/>
              <w:rPr>
                <w:rFonts w:ascii="Arial" w:hAnsi="Arial" w:cs="Arial"/>
                <w:sz w:val="20"/>
                <w:szCs w:val="20"/>
              </w:rPr>
            </w:pPr>
            <w:r w:rsidRPr="00970E1B">
              <w:rPr>
                <w:rFonts w:ascii="Arial" w:hAnsi="Arial" w:cs="Arial"/>
                <w:sz w:val="20"/>
                <w:szCs w:val="20"/>
              </w:rPr>
              <w:t xml:space="preserve">Zbiornik (silos) reagentów </w:t>
            </w:r>
            <w:r w:rsidRPr="00970E1B">
              <w:rPr>
                <w:rFonts w:ascii="Arial" w:hAnsi="Arial" w:cs="Arial"/>
                <w:sz w:val="20"/>
                <w:szCs w:val="20"/>
              </w:rPr>
              <w:br/>
              <w:t>- wapno</w:t>
            </w:r>
          </w:p>
        </w:tc>
        <w:tc>
          <w:tcPr>
            <w:tcW w:w="543" w:type="pct"/>
            <w:shd w:val="clear" w:color="auto" w:fill="auto"/>
            <w:vAlign w:val="center"/>
          </w:tcPr>
          <w:p w14:paraId="2FB48923" w14:textId="77777777" w:rsidR="00CB006E" w:rsidRPr="00970E1B" w:rsidRDefault="00CB006E" w:rsidP="00114804">
            <w:pPr>
              <w:keepNext w:val="0"/>
              <w:suppressAutoHyphens/>
              <w:spacing w:after="0"/>
              <w:ind w:firstLine="0"/>
              <w:contextualSpacing/>
              <w:jc w:val="center"/>
              <w:rPr>
                <w:rFonts w:ascii="Arial" w:hAnsi="Arial" w:cs="Arial"/>
                <w:b/>
                <w:sz w:val="20"/>
                <w:szCs w:val="20"/>
              </w:rPr>
            </w:pPr>
            <w:r w:rsidRPr="00970E1B">
              <w:rPr>
                <w:rFonts w:ascii="Arial" w:hAnsi="Arial" w:cs="Arial"/>
                <w:b/>
                <w:sz w:val="20"/>
                <w:szCs w:val="20"/>
              </w:rPr>
              <w:t>E-P3/1</w:t>
            </w:r>
          </w:p>
        </w:tc>
        <w:tc>
          <w:tcPr>
            <w:tcW w:w="1009" w:type="pct"/>
            <w:shd w:val="clear" w:color="auto" w:fill="auto"/>
            <w:vAlign w:val="center"/>
          </w:tcPr>
          <w:p w14:paraId="3BFDD4DD" w14:textId="77777777" w:rsidR="00C3379F" w:rsidRPr="00970E1B" w:rsidRDefault="00114804" w:rsidP="00C3379F">
            <w:pPr>
              <w:ind w:firstLine="0"/>
              <w:jc w:val="center"/>
              <w:rPr>
                <w:rFonts w:ascii="Arial" w:hAnsi="Arial" w:cs="Arial"/>
                <w:sz w:val="20"/>
                <w:szCs w:val="20"/>
              </w:rPr>
            </w:pPr>
            <w:r w:rsidRPr="00970E1B">
              <w:rPr>
                <w:rFonts w:ascii="Arial" w:hAnsi="Arial" w:cs="Arial"/>
                <w:sz w:val="20"/>
                <w:szCs w:val="20"/>
              </w:rPr>
              <w:t>B-</w:t>
            </w:r>
            <w:r w:rsidR="00C3379F" w:rsidRPr="00970E1B">
              <w:rPr>
                <w:rFonts w:ascii="Arial" w:hAnsi="Arial" w:cs="Arial"/>
                <w:sz w:val="20"/>
                <w:szCs w:val="20"/>
              </w:rPr>
              <w:t>50°03'42,5413"</w:t>
            </w:r>
          </w:p>
          <w:p w14:paraId="13DBF143" w14:textId="77777777" w:rsidR="00CB006E" w:rsidRPr="00970E1B" w:rsidRDefault="00114804" w:rsidP="00C3379F">
            <w:pPr>
              <w:ind w:firstLine="0"/>
              <w:jc w:val="center"/>
              <w:rPr>
                <w:rFonts w:ascii="Arial" w:hAnsi="Arial" w:cs="Arial"/>
                <w:sz w:val="20"/>
                <w:szCs w:val="20"/>
              </w:rPr>
            </w:pPr>
            <w:r w:rsidRPr="00970E1B">
              <w:rPr>
                <w:rFonts w:ascii="Arial" w:hAnsi="Arial" w:cs="Arial"/>
                <w:sz w:val="20"/>
                <w:szCs w:val="20"/>
              </w:rPr>
              <w:t>L-</w:t>
            </w:r>
            <w:r w:rsidR="00C3379F" w:rsidRPr="00970E1B">
              <w:rPr>
                <w:rFonts w:ascii="Arial" w:hAnsi="Arial" w:cs="Arial"/>
                <w:sz w:val="20"/>
                <w:szCs w:val="20"/>
              </w:rPr>
              <w:t>22°01'43,5967"</w:t>
            </w:r>
          </w:p>
        </w:tc>
        <w:tc>
          <w:tcPr>
            <w:tcW w:w="1161" w:type="pct"/>
            <w:shd w:val="clear" w:color="auto" w:fill="auto"/>
            <w:vAlign w:val="center"/>
          </w:tcPr>
          <w:p w14:paraId="77C35C0C" w14:textId="77777777" w:rsidR="00CB006E" w:rsidRPr="00970E1B" w:rsidRDefault="00CB006E" w:rsidP="00114804">
            <w:pPr>
              <w:keepNext w:val="0"/>
              <w:suppressAutoHyphens/>
              <w:spacing w:after="0"/>
              <w:ind w:firstLine="0"/>
              <w:contextualSpacing/>
              <w:jc w:val="center"/>
              <w:rPr>
                <w:rFonts w:ascii="Arial" w:hAnsi="Arial" w:cs="Arial"/>
                <w:sz w:val="20"/>
                <w:szCs w:val="20"/>
              </w:rPr>
            </w:pPr>
            <w:r w:rsidRPr="00970E1B">
              <w:rPr>
                <w:rFonts w:ascii="Arial" w:hAnsi="Arial" w:cs="Arial"/>
                <w:sz w:val="20"/>
                <w:szCs w:val="20"/>
              </w:rPr>
              <w:t>Pył ogółem</w:t>
            </w:r>
          </w:p>
        </w:tc>
        <w:tc>
          <w:tcPr>
            <w:tcW w:w="853" w:type="pct"/>
            <w:shd w:val="clear" w:color="auto" w:fill="auto"/>
            <w:vAlign w:val="center"/>
          </w:tcPr>
          <w:p w14:paraId="1CAF27DB" w14:textId="77777777" w:rsidR="00CB006E" w:rsidRPr="00970E1B" w:rsidRDefault="00CB006E" w:rsidP="008E400C">
            <w:pPr>
              <w:keepNext w:val="0"/>
              <w:suppressAutoHyphens/>
              <w:spacing w:after="0"/>
              <w:ind w:firstLine="0"/>
              <w:contextualSpacing/>
              <w:jc w:val="center"/>
              <w:rPr>
                <w:rFonts w:ascii="Arial" w:hAnsi="Arial" w:cs="Arial"/>
                <w:sz w:val="20"/>
                <w:szCs w:val="20"/>
              </w:rPr>
            </w:pPr>
            <w:r w:rsidRPr="00970E1B">
              <w:rPr>
                <w:rFonts w:ascii="Arial" w:hAnsi="Arial" w:cs="Arial"/>
                <w:sz w:val="20"/>
                <w:szCs w:val="20"/>
              </w:rPr>
              <w:t>0,0025</w:t>
            </w:r>
          </w:p>
        </w:tc>
      </w:tr>
      <w:tr w:rsidR="00CB006E" w:rsidRPr="00970E1B" w14:paraId="66FB54F8" w14:textId="77777777" w:rsidTr="00AD556F">
        <w:trPr>
          <w:trHeight w:val="20"/>
        </w:trPr>
        <w:tc>
          <w:tcPr>
            <w:tcW w:w="271" w:type="pct"/>
            <w:shd w:val="clear" w:color="auto" w:fill="auto"/>
            <w:vAlign w:val="center"/>
          </w:tcPr>
          <w:p w14:paraId="2C440852" w14:textId="77777777" w:rsidR="00CB006E" w:rsidRPr="00970E1B" w:rsidRDefault="00CB006E" w:rsidP="008E400C">
            <w:pPr>
              <w:keepNext w:val="0"/>
              <w:suppressAutoHyphens/>
              <w:spacing w:after="0"/>
              <w:ind w:firstLine="142"/>
              <w:contextualSpacing/>
              <w:jc w:val="left"/>
              <w:rPr>
                <w:rFonts w:ascii="Arial" w:hAnsi="Arial" w:cs="Arial"/>
                <w:sz w:val="20"/>
                <w:szCs w:val="20"/>
              </w:rPr>
            </w:pPr>
            <w:r w:rsidRPr="00970E1B">
              <w:rPr>
                <w:rFonts w:ascii="Arial" w:hAnsi="Arial" w:cs="Arial"/>
                <w:sz w:val="20"/>
                <w:szCs w:val="20"/>
              </w:rPr>
              <w:t>5.</w:t>
            </w:r>
          </w:p>
        </w:tc>
        <w:tc>
          <w:tcPr>
            <w:tcW w:w="1163" w:type="pct"/>
            <w:shd w:val="clear" w:color="auto" w:fill="auto"/>
            <w:vAlign w:val="center"/>
          </w:tcPr>
          <w:p w14:paraId="48FFF932" w14:textId="77777777" w:rsidR="00CB006E" w:rsidRPr="00970E1B" w:rsidRDefault="00CB006E" w:rsidP="008E400C">
            <w:pPr>
              <w:keepNext w:val="0"/>
              <w:suppressAutoHyphens/>
              <w:spacing w:after="0"/>
              <w:ind w:firstLine="0"/>
              <w:contextualSpacing/>
              <w:jc w:val="left"/>
              <w:rPr>
                <w:rFonts w:ascii="Arial" w:hAnsi="Arial" w:cs="Arial"/>
                <w:sz w:val="20"/>
                <w:szCs w:val="20"/>
              </w:rPr>
            </w:pPr>
            <w:r w:rsidRPr="00970E1B">
              <w:rPr>
                <w:rFonts w:ascii="Arial" w:hAnsi="Arial" w:cs="Arial"/>
                <w:sz w:val="20"/>
                <w:szCs w:val="20"/>
              </w:rPr>
              <w:t xml:space="preserve">Zbiornik (silos) reagentów </w:t>
            </w:r>
            <w:r w:rsidRPr="00970E1B">
              <w:rPr>
                <w:rFonts w:ascii="Arial" w:hAnsi="Arial" w:cs="Arial"/>
                <w:sz w:val="20"/>
                <w:szCs w:val="20"/>
              </w:rPr>
              <w:br/>
              <w:t>- wapno</w:t>
            </w:r>
          </w:p>
        </w:tc>
        <w:tc>
          <w:tcPr>
            <w:tcW w:w="543" w:type="pct"/>
            <w:shd w:val="clear" w:color="auto" w:fill="auto"/>
            <w:vAlign w:val="center"/>
          </w:tcPr>
          <w:p w14:paraId="1F07D0FA" w14:textId="77777777" w:rsidR="00CB006E" w:rsidRPr="00970E1B" w:rsidRDefault="00CB006E" w:rsidP="00114804">
            <w:pPr>
              <w:keepNext w:val="0"/>
              <w:suppressAutoHyphens/>
              <w:spacing w:after="0"/>
              <w:ind w:firstLine="0"/>
              <w:contextualSpacing/>
              <w:jc w:val="center"/>
              <w:rPr>
                <w:rFonts w:ascii="Arial" w:hAnsi="Arial" w:cs="Arial"/>
                <w:b/>
                <w:sz w:val="20"/>
                <w:szCs w:val="20"/>
              </w:rPr>
            </w:pPr>
            <w:r w:rsidRPr="00970E1B">
              <w:rPr>
                <w:rFonts w:ascii="Arial" w:hAnsi="Arial" w:cs="Arial"/>
                <w:b/>
                <w:sz w:val="20"/>
                <w:szCs w:val="20"/>
              </w:rPr>
              <w:t>E-P3/2</w:t>
            </w:r>
          </w:p>
        </w:tc>
        <w:tc>
          <w:tcPr>
            <w:tcW w:w="1009" w:type="pct"/>
            <w:shd w:val="clear" w:color="auto" w:fill="auto"/>
            <w:vAlign w:val="center"/>
          </w:tcPr>
          <w:p w14:paraId="09E8CA2F" w14:textId="77777777" w:rsidR="00C3379F" w:rsidRPr="00970E1B" w:rsidRDefault="00114804" w:rsidP="00C3379F">
            <w:pPr>
              <w:ind w:firstLine="0"/>
              <w:jc w:val="center"/>
              <w:rPr>
                <w:rFonts w:ascii="Arial" w:hAnsi="Arial" w:cs="Arial"/>
                <w:sz w:val="20"/>
                <w:szCs w:val="20"/>
              </w:rPr>
            </w:pPr>
            <w:r w:rsidRPr="00970E1B">
              <w:rPr>
                <w:rFonts w:ascii="Arial" w:hAnsi="Arial" w:cs="Arial"/>
                <w:sz w:val="20"/>
                <w:szCs w:val="20"/>
              </w:rPr>
              <w:t>B-</w:t>
            </w:r>
            <w:r w:rsidR="00C3379F" w:rsidRPr="00970E1B">
              <w:rPr>
                <w:rFonts w:ascii="Arial" w:hAnsi="Arial" w:cs="Arial"/>
                <w:sz w:val="20"/>
                <w:szCs w:val="20"/>
              </w:rPr>
              <w:t>50°03'42,5170"</w:t>
            </w:r>
          </w:p>
          <w:p w14:paraId="42A12BDD" w14:textId="77777777" w:rsidR="00CB006E" w:rsidRPr="00970E1B" w:rsidRDefault="00114804" w:rsidP="00C3379F">
            <w:pPr>
              <w:ind w:firstLine="0"/>
              <w:jc w:val="center"/>
              <w:rPr>
                <w:rFonts w:ascii="Arial" w:hAnsi="Arial" w:cs="Arial"/>
                <w:sz w:val="20"/>
                <w:szCs w:val="20"/>
              </w:rPr>
            </w:pPr>
            <w:r w:rsidRPr="00970E1B">
              <w:rPr>
                <w:rFonts w:ascii="Arial" w:hAnsi="Arial" w:cs="Arial"/>
                <w:sz w:val="20"/>
                <w:szCs w:val="20"/>
              </w:rPr>
              <w:t>L-</w:t>
            </w:r>
            <w:r w:rsidR="00C3379F" w:rsidRPr="00970E1B">
              <w:rPr>
                <w:rFonts w:ascii="Arial" w:hAnsi="Arial" w:cs="Arial"/>
                <w:sz w:val="20"/>
                <w:szCs w:val="20"/>
              </w:rPr>
              <w:t>22°01'43,7048"</w:t>
            </w:r>
          </w:p>
        </w:tc>
        <w:tc>
          <w:tcPr>
            <w:tcW w:w="1161" w:type="pct"/>
            <w:shd w:val="clear" w:color="auto" w:fill="auto"/>
            <w:vAlign w:val="center"/>
          </w:tcPr>
          <w:p w14:paraId="3C1C9F5E" w14:textId="77777777" w:rsidR="00CB006E" w:rsidRPr="00970E1B" w:rsidRDefault="00CB006E" w:rsidP="00114804">
            <w:pPr>
              <w:keepNext w:val="0"/>
              <w:suppressAutoHyphens/>
              <w:spacing w:after="0"/>
              <w:ind w:firstLine="0"/>
              <w:contextualSpacing/>
              <w:jc w:val="center"/>
              <w:rPr>
                <w:rFonts w:ascii="Arial" w:hAnsi="Arial" w:cs="Arial"/>
                <w:sz w:val="20"/>
                <w:szCs w:val="20"/>
              </w:rPr>
            </w:pPr>
            <w:r w:rsidRPr="00970E1B">
              <w:rPr>
                <w:rFonts w:ascii="Arial" w:hAnsi="Arial" w:cs="Arial"/>
                <w:sz w:val="20"/>
                <w:szCs w:val="20"/>
              </w:rPr>
              <w:t>Pył ogółem</w:t>
            </w:r>
          </w:p>
        </w:tc>
        <w:tc>
          <w:tcPr>
            <w:tcW w:w="853" w:type="pct"/>
            <w:shd w:val="clear" w:color="auto" w:fill="auto"/>
            <w:vAlign w:val="center"/>
          </w:tcPr>
          <w:p w14:paraId="311AAA12" w14:textId="77777777" w:rsidR="00CB006E" w:rsidRPr="00970E1B" w:rsidRDefault="00CB006E" w:rsidP="008E400C">
            <w:pPr>
              <w:keepNext w:val="0"/>
              <w:suppressAutoHyphens/>
              <w:spacing w:after="0"/>
              <w:ind w:firstLine="0"/>
              <w:contextualSpacing/>
              <w:jc w:val="center"/>
              <w:rPr>
                <w:rFonts w:ascii="Arial" w:hAnsi="Arial" w:cs="Arial"/>
                <w:sz w:val="20"/>
                <w:szCs w:val="20"/>
              </w:rPr>
            </w:pPr>
            <w:r w:rsidRPr="00970E1B">
              <w:rPr>
                <w:rFonts w:ascii="Arial" w:hAnsi="Arial" w:cs="Arial"/>
                <w:sz w:val="20"/>
                <w:szCs w:val="20"/>
              </w:rPr>
              <w:t>0,0025</w:t>
            </w:r>
          </w:p>
        </w:tc>
      </w:tr>
      <w:tr w:rsidR="00CB006E" w:rsidRPr="00970E1B" w14:paraId="55459EA9" w14:textId="77777777" w:rsidTr="00AD556F">
        <w:trPr>
          <w:trHeight w:val="20"/>
        </w:trPr>
        <w:tc>
          <w:tcPr>
            <w:tcW w:w="271" w:type="pct"/>
            <w:shd w:val="clear" w:color="auto" w:fill="auto"/>
            <w:vAlign w:val="center"/>
          </w:tcPr>
          <w:p w14:paraId="52F7A587" w14:textId="77777777" w:rsidR="00CB006E" w:rsidRPr="00970E1B" w:rsidRDefault="00CB006E" w:rsidP="008E400C">
            <w:pPr>
              <w:keepNext w:val="0"/>
              <w:suppressAutoHyphens/>
              <w:spacing w:after="0"/>
              <w:ind w:firstLine="142"/>
              <w:contextualSpacing/>
              <w:jc w:val="left"/>
              <w:rPr>
                <w:rFonts w:ascii="Arial" w:hAnsi="Arial" w:cs="Arial"/>
                <w:sz w:val="20"/>
                <w:szCs w:val="20"/>
              </w:rPr>
            </w:pPr>
            <w:r w:rsidRPr="00970E1B">
              <w:rPr>
                <w:rFonts w:ascii="Arial" w:hAnsi="Arial" w:cs="Arial"/>
                <w:sz w:val="20"/>
                <w:szCs w:val="20"/>
              </w:rPr>
              <w:t>6.</w:t>
            </w:r>
          </w:p>
        </w:tc>
        <w:tc>
          <w:tcPr>
            <w:tcW w:w="1163" w:type="pct"/>
            <w:shd w:val="clear" w:color="auto" w:fill="auto"/>
            <w:vAlign w:val="center"/>
          </w:tcPr>
          <w:p w14:paraId="01961A6B" w14:textId="77777777" w:rsidR="00CB006E" w:rsidRPr="00970E1B" w:rsidRDefault="00CB006E" w:rsidP="008E400C">
            <w:pPr>
              <w:keepNext w:val="0"/>
              <w:suppressAutoHyphens/>
              <w:spacing w:after="0"/>
              <w:ind w:firstLine="0"/>
              <w:contextualSpacing/>
              <w:jc w:val="left"/>
              <w:rPr>
                <w:rFonts w:ascii="Arial" w:hAnsi="Arial" w:cs="Arial"/>
                <w:sz w:val="20"/>
                <w:szCs w:val="20"/>
              </w:rPr>
            </w:pPr>
            <w:r w:rsidRPr="00970E1B">
              <w:rPr>
                <w:rFonts w:ascii="Arial" w:hAnsi="Arial" w:cs="Arial"/>
                <w:sz w:val="20"/>
                <w:szCs w:val="20"/>
              </w:rPr>
              <w:t xml:space="preserve">Zbiornik (silos) reagentów </w:t>
            </w:r>
            <w:r w:rsidRPr="00970E1B">
              <w:rPr>
                <w:rFonts w:ascii="Arial" w:hAnsi="Arial" w:cs="Arial"/>
                <w:sz w:val="20"/>
                <w:szCs w:val="20"/>
              </w:rPr>
              <w:br/>
            </w:r>
            <w:r w:rsidR="004C1BB8" w:rsidRPr="00970E1B">
              <w:rPr>
                <w:rFonts w:ascii="Arial" w:hAnsi="Arial" w:cs="Arial"/>
                <w:sz w:val="20"/>
                <w:szCs w:val="20"/>
              </w:rPr>
              <w:t xml:space="preserve">- węgiel </w:t>
            </w:r>
            <w:r w:rsidRPr="00970E1B">
              <w:rPr>
                <w:rFonts w:ascii="Arial" w:hAnsi="Arial" w:cs="Arial"/>
                <w:sz w:val="20"/>
                <w:szCs w:val="20"/>
              </w:rPr>
              <w:t>aktywny</w:t>
            </w:r>
          </w:p>
        </w:tc>
        <w:tc>
          <w:tcPr>
            <w:tcW w:w="543" w:type="pct"/>
            <w:shd w:val="clear" w:color="auto" w:fill="auto"/>
            <w:vAlign w:val="center"/>
          </w:tcPr>
          <w:p w14:paraId="76801D56" w14:textId="77777777" w:rsidR="00CB006E" w:rsidRPr="00970E1B" w:rsidRDefault="00CB006E" w:rsidP="00114804">
            <w:pPr>
              <w:keepNext w:val="0"/>
              <w:suppressAutoHyphens/>
              <w:spacing w:after="0"/>
              <w:ind w:firstLine="0"/>
              <w:contextualSpacing/>
              <w:jc w:val="center"/>
              <w:rPr>
                <w:rFonts w:ascii="Arial" w:hAnsi="Arial" w:cs="Arial"/>
                <w:b/>
                <w:sz w:val="20"/>
                <w:szCs w:val="20"/>
              </w:rPr>
            </w:pPr>
            <w:r w:rsidRPr="00970E1B">
              <w:rPr>
                <w:rFonts w:ascii="Arial" w:hAnsi="Arial" w:cs="Arial"/>
                <w:b/>
                <w:sz w:val="20"/>
                <w:szCs w:val="20"/>
              </w:rPr>
              <w:t>E-P3/3</w:t>
            </w:r>
          </w:p>
        </w:tc>
        <w:tc>
          <w:tcPr>
            <w:tcW w:w="1009" w:type="pct"/>
            <w:shd w:val="clear" w:color="auto" w:fill="auto"/>
            <w:vAlign w:val="center"/>
          </w:tcPr>
          <w:p w14:paraId="2BF25B5D" w14:textId="77777777" w:rsidR="00C3379F" w:rsidRPr="00970E1B" w:rsidRDefault="00114804" w:rsidP="00C3379F">
            <w:pPr>
              <w:ind w:firstLine="0"/>
              <w:jc w:val="center"/>
              <w:rPr>
                <w:rFonts w:ascii="Arial" w:hAnsi="Arial" w:cs="Arial"/>
                <w:sz w:val="20"/>
                <w:szCs w:val="20"/>
              </w:rPr>
            </w:pPr>
            <w:r w:rsidRPr="00970E1B">
              <w:rPr>
                <w:rFonts w:ascii="Arial" w:hAnsi="Arial" w:cs="Arial"/>
                <w:sz w:val="20"/>
                <w:szCs w:val="20"/>
              </w:rPr>
              <w:t>B-</w:t>
            </w:r>
            <w:r w:rsidR="00C3379F" w:rsidRPr="00970E1B">
              <w:rPr>
                <w:rFonts w:ascii="Arial" w:hAnsi="Arial" w:cs="Arial"/>
                <w:sz w:val="20"/>
                <w:szCs w:val="20"/>
              </w:rPr>
              <w:t>50°03'42,4889"</w:t>
            </w:r>
          </w:p>
          <w:p w14:paraId="0BA7CC31" w14:textId="77777777" w:rsidR="00CB006E" w:rsidRPr="00970E1B" w:rsidRDefault="00114804" w:rsidP="00840924">
            <w:pPr>
              <w:ind w:firstLine="0"/>
              <w:jc w:val="center"/>
              <w:rPr>
                <w:rFonts w:ascii="Arial" w:hAnsi="Arial" w:cs="Arial"/>
                <w:sz w:val="20"/>
                <w:szCs w:val="20"/>
              </w:rPr>
            </w:pPr>
            <w:r w:rsidRPr="00970E1B">
              <w:rPr>
                <w:rFonts w:ascii="Arial" w:hAnsi="Arial" w:cs="Arial"/>
                <w:sz w:val="20"/>
                <w:szCs w:val="20"/>
              </w:rPr>
              <w:t>L-</w:t>
            </w:r>
            <w:r w:rsidR="00840924" w:rsidRPr="00970E1B">
              <w:rPr>
                <w:rFonts w:ascii="Arial" w:hAnsi="Arial" w:cs="Arial"/>
                <w:sz w:val="20"/>
                <w:szCs w:val="20"/>
              </w:rPr>
              <w:t>22°01'43,8128"</w:t>
            </w:r>
          </w:p>
        </w:tc>
        <w:tc>
          <w:tcPr>
            <w:tcW w:w="1161" w:type="pct"/>
            <w:shd w:val="clear" w:color="auto" w:fill="auto"/>
            <w:vAlign w:val="center"/>
          </w:tcPr>
          <w:p w14:paraId="3F511944" w14:textId="77777777" w:rsidR="00CB006E" w:rsidRPr="00970E1B" w:rsidRDefault="00CB006E" w:rsidP="00114804">
            <w:pPr>
              <w:keepNext w:val="0"/>
              <w:suppressAutoHyphens/>
              <w:spacing w:after="0"/>
              <w:ind w:firstLine="0"/>
              <w:contextualSpacing/>
              <w:jc w:val="center"/>
              <w:rPr>
                <w:rFonts w:ascii="Arial" w:hAnsi="Arial" w:cs="Arial"/>
                <w:sz w:val="20"/>
                <w:szCs w:val="20"/>
              </w:rPr>
            </w:pPr>
            <w:r w:rsidRPr="00970E1B">
              <w:rPr>
                <w:rFonts w:ascii="Arial" w:hAnsi="Arial" w:cs="Arial"/>
                <w:sz w:val="20"/>
                <w:szCs w:val="20"/>
              </w:rPr>
              <w:t>Pył ogółem</w:t>
            </w:r>
          </w:p>
          <w:p w14:paraId="254318A7" w14:textId="77777777" w:rsidR="00CB006E" w:rsidRPr="00970E1B" w:rsidRDefault="00CB006E" w:rsidP="00114804">
            <w:pPr>
              <w:keepNext w:val="0"/>
              <w:suppressAutoHyphens/>
              <w:spacing w:after="0"/>
              <w:ind w:firstLine="0"/>
              <w:contextualSpacing/>
              <w:jc w:val="center"/>
              <w:rPr>
                <w:rFonts w:ascii="Arial" w:hAnsi="Arial" w:cs="Arial"/>
                <w:sz w:val="20"/>
                <w:szCs w:val="20"/>
              </w:rPr>
            </w:pPr>
            <w:r w:rsidRPr="00970E1B">
              <w:rPr>
                <w:rFonts w:ascii="Arial" w:hAnsi="Arial" w:cs="Arial"/>
                <w:sz w:val="20"/>
                <w:szCs w:val="20"/>
              </w:rPr>
              <w:t>Węgiel elementarny</w:t>
            </w:r>
          </w:p>
        </w:tc>
        <w:tc>
          <w:tcPr>
            <w:tcW w:w="853" w:type="pct"/>
            <w:shd w:val="clear" w:color="auto" w:fill="auto"/>
            <w:vAlign w:val="center"/>
          </w:tcPr>
          <w:p w14:paraId="1A157512" w14:textId="77777777" w:rsidR="00CB006E" w:rsidRPr="00970E1B" w:rsidRDefault="00CB006E" w:rsidP="008E400C">
            <w:pPr>
              <w:keepNext w:val="0"/>
              <w:suppressAutoHyphens/>
              <w:spacing w:after="0"/>
              <w:ind w:firstLine="0"/>
              <w:contextualSpacing/>
              <w:jc w:val="center"/>
              <w:rPr>
                <w:rFonts w:ascii="Arial" w:hAnsi="Arial" w:cs="Arial"/>
                <w:sz w:val="20"/>
                <w:szCs w:val="20"/>
              </w:rPr>
            </w:pPr>
            <w:r w:rsidRPr="00970E1B">
              <w:rPr>
                <w:rFonts w:ascii="Arial" w:hAnsi="Arial" w:cs="Arial"/>
                <w:sz w:val="20"/>
                <w:szCs w:val="20"/>
              </w:rPr>
              <w:t>0,0025</w:t>
            </w:r>
          </w:p>
          <w:p w14:paraId="4438E212" w14:textId="77777777" w:rsidR="00CB006E" w:rsidRPr="00970E1B" w:rsidRDefault="00CB006E" w:rsidP="008E400C">
            <w:pPr>
              <w:keepNext w:val="0"/>
              <w:suppressAutoHyphens/>
              <w:spacing w:after="0"/>
              <w:ind w:firstLine="0"/>
              <w:contextualSpacing/>
              <w:jc w:val="center"/>
              <w:rPr>
                <w:rFonts w:ascii="Arial" w:hAnsi="Arial" w:cs="Arial"/>
                <w:sz w:val="20"/>
                <w:szCs w:val="20"/>
              </w:rPr>
            </w:pPr>
            <w:r w:rsidRPr="00970E1B">
              <w:rPr>
                <w:rFonts w:ascii="Arial" w:hAnsi="Arial" w:cs="Arial"/>
                <w:sz w:val="20"/>
                <w:szCs w:val="20"/>
              </w:rPr>
              <w:t>0,0025</w:t>
            </w:r>
          </w:p>
        </w:tc>
      </w:tr>
    </w:tbl>
    <w:p w14:paraId="3C8F6562" w14:textId="74E9AFE3" w:rsidR="00CB006E" w:rsidRPr="00970E1B" w:rsidRDefault="00BB7964" w:rsidP="003F44AD">
      <w:pPr>
        <w:keepNext w:val="0"/>
        <w:suppressAutoHyphens/>
        <w:ind w:firstLine="0"/>
        <w:contextualSpacing/>
        <w:rPr>
          <w:rFonts w:ascii="Arial" w:hAnsi="Arial" w:cs="Arial"/>
          <w:bCs/>
          <w:sz w:val="23"/>
          <w:szCs w:val="23"/>
        </w:rPr>
      </w:pPr>
      <w:r w:rsidRPr="00970E1B">
        <w:rPr>
          <w:rFonts w:ascii="Arial" w:hAnsi="Arial" w:cs="Arial"/>
          <w:bCs/>
          <w:sz w:val="23"/>
          <w:szCs w:val="23"/>
        </w:rPr>
        <w:t>„</w:t>
      </w:r>
    </w:p>
    <w:bookmarkEnd w:id="8"/>
    <w:bookmarkEnd w:id="10"/>
    <w:p w14:paraId="3789A935" w14:textId="5A93F4B1" w:rsidR="00BB7964" w:rsidRPr="002B794A" w:rsidRDefault="00BB7964" w:rsidP="002B794A">
      <w:pPr>
        <w:pStyle w:val="Nagwek2"/>
        <w:ind w:firstLine="0"/>
      </w:pPr>
      <w:r w:rsidRPr="002B794A">
        <w:t>I.6. Punkt II.</w:t>
      </w:r>
      <w:r w:rsidR="00B14057" w:rsidRPr="002B794A">
        <w:t>2</w:t>
      </w:r>
      <w:r w:rsidRPr="002B794A">
        <w:t>. otrzymuje nowe brzmienie:</w:t>
      </w:r>
    </w:p>
    <w:p w14:paraId="5DCF4C7C" w14:textId="77777777" w:rsidR="00AA53DC" w:rsidRPr="00970E1B" w:rsidRDefault="00AA53DC" w:rsidP="00B14057">
      <w:pPr>
        <w:pStyle w:val="Default"/>
        <w:suppressAutoHyphens/>
        <w:ind w:left="308"/>
        <w:contextualSpacing/>
        <w:jc w:val="both"/>
        <w:rPr>
          <w:rFonts w:ascii="Arial" w:hAnsi="Arial" w:cs="Arial"/>
          <w:b/>
          <w:bCs/>
          <w:color w:val="auto"/>
        </w:rPr>
      </w:pPr>
    </w:p>
    <w:p w14:paraId="3B4A5D7F" w14:textId="1DBFAFFD" w:rsidR="00490DD7" w:rsidRPr="00970E1B" w:rsidRDefault="00BB7964" w:rsidP="00B14057">
      <w:pPr>
        <w:pStyle w:val="Default"/>
        <w:suppressAutoHyphens/>
        <w:ind w:left="308"/>
        <w:contextualSpacing/>
        <w:jc w:val="both"/>
        <w:rPr>
          <w:rFonts w:ascii="Arial" w:hAnsi="Arial" w:cs="Arial"/>
          <w:b/>
        </w:rPr>
      </w:pPr>
      <w:r w:rsidRPr="00970E1B">
        <w:rPr>
          <w:rFonts w:ascii="Arial" w:hAnsi="Arial" w:cs="Arial"/>
          <w:b/>
          <w:bCs/>
          <w:color w:val="auto"/>
        </w:rPr>
        <w:t>„</w:t>
      </w:r>
      <w:r w:rsidR="008A1EF4" w:rsidRPr="00970E1B">
        <w:rPr>
          <w:rFonts w:ascii="Arial" w:hAnsi="Arial" w:cs="Arial"/>
          <w:b/>
        </w:rPr>
        <w:t>II</w:t>
      </w:r>
      <w:r w:rsidR="0060011A" w:rsidRPr="00970E1B">
        <w:rPr>
          <w:rFonts w:ascii="Arial" w:hAnsi="Arial" w:cs="Arial"/>
          <w:b/>
          <w:bCs/>
        </w:rPr>
        <w:t>.</w:t>
      </w:r>
      <w:r w:rsidR="00754CC4" w:rsidRPr="00970E1B">
        <w:rPr>
          <w:rFonts w:ascii="Arial" w:hAnsi="Arial" w:cs="Arial"/>
          <w:b/>
          <w:bCs/>
        </w:rPr>
        <w:t xml:space="preserve">2. </w:t>
      </w:r>
      <w:r w:rsidR="00754CC4" w:rsidRPr="00970E1B">
        <w:rPr>
          <w:rFonts w:ascii="Arial" w:hAnsi="Arial" w:cs="Arial"/>
          <w:b/>
        </w:rPr>
        <w:t>Maksymalna dopuszczalna emisja roczna z instalacji:</w:t>
      </w:r>
      <w:r w:rsidR="00062449" w:rsidRPr="00970E1B">
        <w:rPr>
          <w:rFonts w:ascii="Arial" w:hAnsi="Arial" w:cs="Arial"/>
          <w:b/>
        </w:rPr>
        <w:t xml:space="preserve"> </w:t>
      </w:r>
    </w:p>
    <w:p w14:paraId="47B3A75D" w14:textId="77777777" w:rsidR="00B14057" w:rsidRPr="00970E1B" w:rsidRDefault="00B14057" w:rsidP="00B14057">
      <w:pPr>
        <w:pStyle w:val="Default"/>
        <w:suppressAutoHyphens/>
        <w:ind w:left="308"/>
        <w:contextualSpacing/>
        <w:jc w:val="both"/>
        <w:rPr>
          <w:rFonts w:ascii="Arial" w:hAnsi="Arial" w:cs="Arial"/>
          <w:color w:val="auto"/>
        </w:rPr>
      </w:pPr>
    </w:p>
    <w:p w14:paraId="2EF1A61B" w14:textId="2A9BA6FC" w:rsidR="00A25A41" w:rsidRPr="00970E1B" w:rsidRDefault="00A25A41" w:rsidP="00B14057">
      <w:pPr>
        <w:keepNext w:val="0"/>
        <w:spacing w:before="0" w:after="0"/>
        <w:ind w:left="266" w:firstLine="0"/>
        <w:rPr>
          <w:rFonts w:ascii="Arial" w:eastAsia="Calibri" w:hAnsi="Arial" w:cs="Arial"/>
          <w:sz w:val="24"/>
          <w:szCs w:val="24"/>
          <w:lang w:eastAsia="fr-FR"/>
        </w:rPr>
      </w:pPr>
      <w:r w:rsidRPr="00970E1B">
        <w:rPr>
          <w:rFonts w:ascii="Arial" w:eastAsia="Calibri" w:hAnsi="Arial" w:cs="Arial"/>
          <w:b/>
          <w:bCs/>
          <w:sz w:val="24"/>
          <w:szCs w:val="24"/>
          <w:lang w:eastAsia="fr-FR"/>
        </w:rPr>
        <w:t xml:space="preserve">II.2.1. </w:t>
      </w:r>
      <w:r w:rsidRPr="00970E1B">
        <w:rPr>
          <w:rFonts w:ascii="Arial" w:eastAsia="Calibri" w:hAnsi="Arial" w:cs="Arial"/>
          <w:sz w:val="24"/>
          <w:szCs w:val="24"/>
          <w:lang w:eastAsia="fr-FR"/>
        </w:rPr>
        <w:t xml:space="preserve">Maksymalna dopuszczalna emisja roczna z instalacji do termicznego przetwarzania odpadów komunalnych i innych niż niebezpieczne </w:t>
      </w:r>
      <w:bookmarkStart w:id="11" w:name="_Hlk76932661"/>
      <w:r w:rsidRPr="00970E1B">
        <w:rPr>
          <w:rFonts w:ascii="Arial" w:eastAsia="Calibri" w:hAnsi="Arial" w:cs="Arial"/>
          <w:sz w:val="24"/>
          <w:szCs w:val="24"/>
          <w:lang w:eastAsia="fr-FR"/>
        </w:rPr>
        <w:t xml:space="preserve">[IPPC] </w:t>
      </w:r>
      <w:bookmarkEnd w:id="11"/>
      <w:r w:rsidRPr="00970E1B">
        <w:rPr>
          <w:rFonts w:ascii="Arial" w:eastAsia="Calibri" w:hAnsi="Arial" w:cs="Arial"/>
          <w:sz w:val="24"/>
          <w:szCs w:val="24"/>
          <w:lang w:eastAsia="fr-FR"/>
        </w:rPr>
        <w:t>wraz z węzłem do waloryzacji i dojrzewania żużli z procesu termicznego przekształcania odpadów komunalnych [IPPC]:</w:t>
      </w:r>
    </w:p>
    <w:p w14:paraId="077E32E7" w14:textId="77777777" w:rsidR="00A25A41" w:rsidRPr="00970E1B" w:rsidRDefault="00A25A41" w:rsidP="00B14057">
      <w:pPr>
        <w:keepNext w:val="0"/>
        <w:spacing w:before="0" w:after="0"/>
        <w:ind w:left="266" w:firstLine="0"/>
        <w:rPr>
          <w:rFonts w:ascii="Arial" w:eastAsia="Calibri" w:hAnsi="Arial" w:cs="Arial"/>
          <w:b/>
          <w:bCs/>
          <w:sz w:val="24"/>
          <w:szCs w:val="24"/>
          <w:lang w:eastAsia="fr-FR"/>
        </w:rPr>
      </w:pPr>
    </w:p>
    <w:p w14:paraId="0F737A46" w14:textId="0B53F8C2" w:rsidR="00A25A41" w:rsidRPr="00970E1B" w:rsidRDefault="00A25A41" w:rsidP="00B14057">
      <w:pPr>
        <w:keepNext w:val="0"/>
        <w:spacing w:before="0" w:after="0"/>
        <w:ind w:left="210" w:firstLine="0"/>
        <w:rPr>
          <w:rFonts w:ascii="Arial" w:eastAsia="Calibri" w:hAnsi="Arial" w:cs="Arial"/>
          <w:b/>
          <w:bCs/>
          <w:sz w:val="23"/>
          <w:szCs w:val="23"/>
          <w:lang w:eastAsia="fr-FR"/>
        </w:rPr>
      </w:pPr>
      <w:r w:rsidRPr="00970E1B">
        <w:rPr>
          <w:rFonts w:ascii="Arial" w:eastAsia="Calibri" w:hAnsi="Arial" w:cs="Arial"/>
          <w:b/>
          <w:bCs/>
          <w:sz w:val="23"/>
          <w:szCs w:val="23"/>
          <w:lang w:eastAsia="fr-FR"/>
        </w:rPr>
        <w:t>Tabela nr 7</w:t>
      </w:r>
      <w:r w:rsidR="00E44F47" w:rsidRPr="00970E1B">
        <w:rPr>
          <w:rFonts w:ascii="Arial" w:eastAsia="Calibri" w:hAnsi="Arial" w:cs="Arial"/>
          <w:b/>
          <w:bCs/>
          <w:sz w:val="23"/>
          <w:szCs w:val="23"/>
          <w:lang w:eastAsia="fr-FR"/>
        </w:rPr>
        <w:t xml:space="preserve"> Dopuszczalna emisja roczna do dn</w:t>
      </w:r>
      <w:r w:rsidR="00F02303" w:rsidRPr="00970E1B">
        <w:rPr>
          <w:rFonts w:ascii="Arial" w:eastAsia="Calibri" w:hAnsi="Arial" w:cs="Arial"/>
          <w:b/>
          <w:bCs/>
          <w:sz w:val="23"/>
          <w:szCs w:val="23"/>
          <w:lang w:eastAsia="fr-FR"/>
        </w:rPr>
        <w:t xml:space="preserve">ia </w:t>
      </w:r>
      <w:r w:rsidR="00E44F47" w:rsidRPr="00970E1B">
        <w:rPr>
          <w:rFonts w:ascii="Arial" w:eastAsia="Calibri" w:hAnsi="Arial" w:cs="Arial"/>
          <w:b/>
          <w:bCs/>
          <w:sz w:val="23"/>
          <w:szCs w:val="23"/>
          <w:lang w:eastAsia="fr-FR"/>
        </w:rPr>
        <w:t>3</w:t>
      </w:r>
      <w:r w:rsidR="00F02303" w:rsidRPr="00970E1B">
        <w:rPr>
          <w:rFonts w:ascii="Arial" w:eastAsia="Calibri" w:hAnsi="Arial" w:cs="Arial"/>
          <w:b/>
          <w:bCs/>
          <w:sz w:val="23"/>
          <w:szCs w:val="23"/>
          <w:lang w:eastAsia="fr-FR"/>
        </w:rPr>
        <w:t xml:space="preserve"> </w:t>
      </w:r>
      <w:r w:rsidR="006B67C6" w:rsidRPr="00970E1B">
        <w:rPr>
          <w:rFonts w:ascii="Arial" w:eastAsia="Calibri" w:hAnsi="Arial" w:cs="Arial"/>
          <w:b/>
          <w:bCs/>
          <w:sz w:val="23"/>
          <w:szCs w:val="23"/>
          <w:lang w:eastAsia="fr-FR"/>
        </w:rPr>
        <w:t>grudnia</w:t>
      </w:r>
      <w:r w:rsidR="00F02303" w:rsidRPr="00970E1B">
        <w:rPr>
          <w:rFonts w:ascii="Arial" w:eastAsia="Calibri" w:hAnsi="Arial" w:cs="Arial"/>
          <w:b/>
          <w:bCs/>
          <w:sz w:val="23"/>
          <w:szCs w:val="23"/>
          <w:lang w:eastAsia="fr-FR"/>
        </w:rPr>
        <w:t xml:space="preserve"> </w:t>
      </w:r>
      <w:r w:rsidR="00E44F47" w:rsidRPr="00970E1B">
        <w:rPr>
          <w:rFonts w:ascii="Arial" w:eastAsia="Calibri" w:hAnsi="Arial" w:cs="Arial"/>
          <w:b/>
          <w:bCs/>
          <w:sz w:val="23"/>
          <w:szCs w:val="23"/>
          <w:lang w:eastAsia="fr-FR"/>
        </w:rPr>
        <w:t>202</w:t>
      </w:r>
      <w:r w:rsidR="006B67C6" w:rsidRPr="00970E1B">
        <w:rPr>
          <w:rFonts w:ascii="Arial" w:eastAsia="Calibri" w:hAnsi="Arial" w:cs="Arial"/>
          <w:b/>
          <w:bCs/>
          <w:sz w:val="23"/>
          <w:szCs w:val="23"/>
          <w:lang w:eastAsia="fr-FR"/>
        </w:rPr>
        <w:t>3</w:t>
      </w:r>
      <w:r w:rsidR="00F02303" w:rsidRPr="00970E1B">
        <w:rPr>
          <w:rFonts w:ascii="Arial" w:eastAsia="Calibri" w:hAnsi="Arial" w:cs="Arial"/>
          <w:b/>
          <w:bCs/>
          <w:sz w:val="23"/>
          <w:szCs w:val="23"/>
          <w:lang w:eastAsia="fr-FR"/>
        </w:rPr>
        <w:t>r.</w:t>
      </w:r>
      <w:r w:rsidR="00E44F47" w:rsidRPr="00970E1B">
        <w:rPr>
          <w:rFonts w:ascii="Arial" w:eastAsia="Calibri" w:hAnsi="Arial" w:cs="Arial"/>
          <w:b/>
          <w:bCs/>
          <w:sz w:val="23"/>
          <w:szCs w:val="23"/>
          <w:lang w:eastAsia="fr-FR"/>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a nr 7"/>
        <w:tblDescription w:val=" Dopuszczalna emisja roczna do dnia 3 grudnia 2023r."/>
      </w:tblPr>
      <w:tblGrid>
        <w:gridCol w:w="658"/>
        <w:gridCol w:w="6691"/>
        <w:gridCol w:w="1819"/>
      </w:tblGrid>
      <w:tr w:rsidR="000D1F35" w:rsidRPr="00970E1B" w14:paraId="49741FFA" w14:textId="77777777" w:rsidTr="00FD6CC6">
        <w:trPr>
          <w:jc w:val="right"/>
        </w:trPr>
        <w:tc>
          <w:tcPr>
            <w:tcW w:w="379" w:type="dxa"/>
            <w:vAlign w:val="center"/>
          </w:tcPr>
          <w:p w14:paraId="3F8B71EA" w14:textId="5B108C3A" w:rsidR="000D1F35" w:rsidRPr="00970E1B" w:rsidRDefault="000D1F35" w:rsidP="000D1F35">
            <w:pPr>
              <w:keepNext w:val="0"/>
              <w:suppressAutoHyphens/>
              <w:spacing w:after="0"/>
              <w:ind w:firstLine="142"/>
              <w:contextualSpacing/>
              <w:jc w:val="center"/>
              <w:rPr>
                <w:rFonts w:ascii="Arial" w:hAnsi="Arial" w:cs="Arial"/>
                <w:b/>
                <w:bCs/>
                <w:sz w:val="20"/>
                <w:szCs w:val="20"/>
              </w:rPr>
            </w:pPr>
            <w:bookmarkStart w:id="12" w:name="_Hlk126046777"/>
            <w:r w:rsidRPr="00970E1B">
              <w:rPr>
                <w:rFonts w:ascii="Arial" w:hAnsi="Arial" w:cs="Arial"/>
                <w:b/>
                <w:bCs/>
                <w:sz w:val="20"/>
                <w:szCs w:val="20"/>
              </w:rPr>
              <w:t>Lp.</w:t>
            </w:r>
          </w:p>
        </w:tc>
        <w:tc>
          <w:tcPr>
            <w:tcW w:w="6691" w:type="dxa"/>
            <w:vAlign w:val="center"/>
          </w:tcPr>
          <w:p w14:paraId="639DE2CA" w14:textId="24E083AF" w:rsidR="000D1F35" w:rsidRPr="00970E1B" w:rsidRDefault="000D1F35" w:rsidP="000D1F35">
            <w:pPr>
              <w:keepNext w:val="0"/>
              <w:suppressAutoHyphens/>
              <w:spacing w:before="0" w:after="0"/>
              <w:ind w:firstLine="0"/>
              <w:contextualSpacing/>
              <w:jc w:val="center"/>
              <w:rPr>
                <w:rFonts w:ascii="Arial" w:hAnsi="Arial" w:cs="Arial"/>
                <w:b/>
                <w:bCs/>
                <w:sz w:val="20"/>
                <w:szCs w:val="20"/>
              </w:rPr>
            </w:pPr>
            <w:r w:rsidRPr="00970E1B">
              <w:rPr>
                <w:rFonts w:ascii="Arial" w:hAnsi="Arial" w:cs="Arial"/>
                <w:b/>
                <w:bCs/>
                <w:sz w:val="20"/>
                <w:szCs w:val="20"/>
              </w:rPr>
              <w:t>Nazwa substancji</w:t>
            </w:r>
          </w:p>
        </w:tc>
        <w:tc>
          <w:tcPr>
            <w:tcW w:w="1819" w:type="dxa"/>
            <w:vAlign w:val="center"/>
          </w:tcPr>
          <w:p w14:paraId="3B1255D8" w14:textId="542898A8" w:rsidR="000D1F35" w:rsidRPr="00970E1B" w:rsidRDefault="000D1F35" w:rsidP="000D1F35">
            <w:pPr>
              <w:keepNext w:val="0"/>
              <w:suppressAutoHyphens/>
              <w:spacing w:before="0" w:after="0"/>
              <w:ind w:firstLine="0"/>
              <w:contextualSpacing/>
              <w:jc w:val="center"/>
              <w:rPr>
                <w:rFonts w:ascii="Arial" w:hAnsi="Arial" w:cs="Arial"/>
                <w:b/>
                <w:bCs/>
                <w:sz w:val="20"/>
                <w:szCs w:val="20"/>
              </w:rPr>
            </w:pPr>
            <w:r w:rsidRPr="00970E1B">
              <w:rPr>
                <w:rFonts w:ascii="Arial" w:hAnsi="Arial" w:cs="Arial"/>
                <w:b/>
                <w:bCs/>
                <w:sz w:val="20"/>
                <w:szCs w:val="20"/>
              </w:rPr>
              <w:t>Emisja roczna [Mg/rok]</w:t>
            </w:r>
          </w:p>
        </w:tc>
      </w:tr>
      <w:bookmarkEnd w:id="12"/>
      <w:tr w:rsidR="000D1F35" w:rsidRPr="00970E1B" w14:paraId="3702E487" w14:textId="77777777" w:rsidTr="00FD6CC6">
        <w:trPr>
          <w:jc w:val="right"/>
        </w:trPr>
        <w:tc>
          <w:tcPr>
            <w:tcW w:w="379" w:type="dxa"/>
          </w:tcPr>
          <w:p w14:paraId="0E12FB29" w14:textId="6ABF5CB7" w:rsidR="000D1F35" w:rsidRPr="00970E1B" w:rsidRDefault="000D1F35" w:rsidP="000D1F35">
            <w:pPr>
              <w:keepNext w:val="0"/>
              <w:suppressAutoHyphens/>
              <w:spacing w:after="0"/>
              <w:ind w:firstLine="142"/>
              <w:contextualSpacing/>
              <w:jc w:val="left"/>
              <w:rPr>
                <w:rFonts w:ascii="Arial" w:hAnsi="Arial" w:cs="Arial"/>
                <w:sz w:val="20"/>
                <w:szCs w:val="20"/>
              </w:rPr>
            </w:pPr>
            <w:r w:rsidRPr="00970E1B">
              <w:rPr>
                <w:rFonts w:ascii="Arial" w:hAnsi="Arial" w:cs="Arial"/>
                <w:sz w:val="20"/>
                <w:szCs w:val="20"/>
              </w:rPr>
              <w:t>1</w:t>
            </w:r>
          </w:p>
        </w:tc>
        <w:tc>
          <w:tcPr>
            <w:tcW w:w="6691" w:type="dxa"/>
          </w:tcPr>
          <w:p w14:paraId="093A0547" w14:textId="4A54D3BD" w:rsidR="000D1F35" w:rsidRPr="00970E1B" w:rsidRDefault="000D1F35" w:rsidP="000D1F35">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Pył ogółem</w:t>
            </w:r>
          </w:p>
        </w:tc>
        <w:tc>
          <w:tcPr>
            <w:tcW w:w="1819" w:type="dxa"/>
          </w:tcPr>
          <w:p w14:paraId="11E91CCF" w14:textId="334BCBC8" w:rsidR="000D1F35" w:rsidRPr="00970E1B" w:rsidRDefault="000D1F35" w:rsidP="000D1F35">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5,6906</w:t>
            </w:r>
          </w:p>
        </w:tc>
      </w:tr>
      <w:tr w:rsidR="00067E02" w:rsidRPr="00970E1B" w14:paraId="5596A11C" w14:textId="77777777" w:rsidTr="00FD6CC6">
        <w:trPr>
          <w:jc w:val="right"/>
        </w:trPr>
        <w:tc>
          <w:tcPr>
            <w:tcW w:w="379" w:type="dxa"/>
            <w:vAlign w:val="center"/>
            <w:hideMark/>
          </w:tcPr>
          <w:p w14:paraId="06FB91DD" w14:textId="77777777" w:rsidR="00A25A41" w:rsidRPr="00970E1B" w:rsidRDefault="00A25A41" w:rsidP="00A25A41">
            <w:pPr>
              <w:keepNext w:val="0"/>
              <w:suppressAutoHyphens/>
              <w:spacing w:after="0"/>
              <w:ind w:firstLine="142"/>
              <w:contextualSpacing/>
              <w:jc w:val="left"/>
              <w:rPr>
                <w:rFonts w:ascii="Arial" w:hAnsi="Arial" w:cs="Arial"/>
                <w:sz w:val="20"/>
                <w:szCs w:val="20"/>
              </w:rPr>
            </w:pPr>
            <w:r w:rsidRPr="00970E1B">
              <w:rPr>
                <w:rFonts w:ascii="Arial" w:hAnsi="Arial" w:cs="Arial"/>
                <w:sz w:val="20"/>
                <w:szCs w:val="20"/>
              </w:rPr>
              <w:t>2</w:t>
            </w:r>
          </w:p>
        </w:tc>
        <w:tc>
          <w:tcPr>
            <w:tcW w:w="6691" w:type="dxa"/>
            <w:hideMark/>
          </w:tcPr>
          <w:p w14:paraId="7C178F2B" w14:textId="77777777" w:rsidR="00A25A41" w:rsidRPr="00970E1B" w:rsidRDefault="00A25A41" w:rsidP="00A25A41">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Substancje organiczne w postaci gazów i par wyrażone jako całkowity węgiel organiczny</w:t>
            </w:r>
          </w:p>
        </w:tc>
        <w:tc>
          <w:tcPr>
            <w:tcW w:w="1819" w:type="dxa"/>
            <w:vAlign w:val="center"/>
            <w:hideMark/>
          </w:tcPr>
          <w:p w14:paraId="2EDC5431" w14:textId="77777777" w:rsidR="00A25A41" w:rsidRPr="00970E1B" w:rsidRDefault="00A25A41" w:rsidP="000D1F35">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5,4</w:t>
            </w:r>
          </w:p>
        </w:tc>
      </w:tr>
      <w:tr w:rsidR="00067E02" w:rsidRPr="00970E1B" w14:paraId="71CD12A1" w14:textId="77777777" w:rsidTr="00FD6CC6">
        <w:trPr>
          <w:jc w:val="right"/>
        </w:trPr>
        <w:tc>
          <w:tcPr>
            <w:tcW w:w="379" w:type="dxa"/>
            <w:hideMark/>
          </w:tcPr>
          <w:p w14:paraId="0EAF89B0" w14:textId="77777777" w:rsidR="00A25A41" w:rsidRPr="00970E1B" w:rsidRDefault="00A25A41" w:rsidP="00A25A41">
            <w:pPr>
              <w:keepNext w:val="0"/>
              <w:suppressAutoHyphens/>
              <w:spacing w:after="0"/>
              <w:ind w:firstLine="142"/>
              <w:contextualSpacing/>
              <w:jc w:val="left"/>
              <w:rPr>
                <w:rFonts w:ascii="Arial" w:hAnsi="Arial" w:cs="Arial"/>
                <w:sz w:val="20"/>
                <w:szCs w:val="20"/>
              </w:rPr>
            </w:pPr>
            <w:r w:rsidRPr="00970E1B">
              <w:rPr>
                <w:rFonts w:ascii="Arial" w:hAnsi="Arial" w:cs="Arial"/>
                <w:sz w:val="20"/>
                <w:szCs w:val="20"/>
              </w:rPr>
              <w:t>3</w:t>
            </w:r>
          </w:p>
        </w:tc>
        <w:tc>
          <w:tcPr>
            <w:tcW w:w="6691" w:type="dxa"/>
            <w:hideMark/>
          </w:tcPr>
          <w:p w14:paraId="7F41E898" w14:textId="77777777" w:rsidR="00A25A41" w:rsidRPr="00970E1B" w:rsidRDefault="00A25A41" w:rsidP="00A25A41">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Chlorowodór</w:t>
            </w:r>
          </w:p>
        </w:tc>
        <w:tc>
          <w:tcPr>
            <w:tcW w:w="1819" w:type="dxa"/>
            <w:hideMark/>
          </w:tcPr>
          <w:p w14:paraId="1E85103F" w14:textId="77777777" w:rsidR="00A25A41" w:rsidRPr="00970E1B" w:rsidRDefault="00A25A41" w:rsidP="000D1F35">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5,4</w:t>
            </w:r>
          </w:p>
        </w:tc>
      </w:tr>
      <w:tr w:rsidR="00067E02" w:rsidRPr="00970E1B" w14:paraId="4379EE7B" w14:textId="77777777" w:rsidTr="00FD6CC6">
        <w:trPr>
          <w:jc w:val="right"/>
        </w:trPr>
        <w:tc>
          <w:tcPr>
            <w:tcW w:w="379" w:type="dxa"/>
            <w:hideMark/>
          </w:tcPr>
          <w:p w14:paraId="6350B135" w14:textId="77777777" w:rsidR="00A25A41" w:rsidRPr="00970E1B" w:rsidRDefault="00A25A41" w:rsidP="00A25A41">
            <w:pPr>
              <w:keepNext w:val="0"/>
              <w:suppressAutoHyphens/>
              <w:spacing w:after="0"/>
              <w:ind w:firstLine="142"/>
              <w:contextualSpacing/>
              <w:jc w:val="left"/>
              <w:rPr>
                <w:rFonts w:ascii="Arial" w:hAnsi="Arial" w:cs="Arial"/>
                <w:sz w:val="20"/>
                <w:szCs w:val="20"/>
              </w:rPr>
            </w:pPr>
            <w:r w:rsidRPr="00970E1B">
              <w:rPr>
                <w:rFonts w:ascii="Arial" w:hAnsi="Arial" w:cs="Arial"/>
                <w:sz w:val="20"/>
                <w:szCs w:val="20"/>
              </w:rPr>
              <w:t>4</w:t>
            </w:r>
          </w:p>
        </w:tc>
        <w:tc>
          <w:tcPr>
            <w:tcW w:w="6691" w:type="dxa"/>
            <w:hideMark/>
          </w:tcPr>
          <w:p w14:paraId="29AB2EDF" w14:textId="77777777" w:rsidR="00A25A41" w:rsidRPr="00970E1B" w:rsidRDefault="00A25A41" w:rsidP="00A25A41">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Fluorowodór</w:t>
            </w:r>
          </w:p>
        </w:tc>
        <w:tc>
          <w:tcPr>
            <w:tcW w:w="1819" w:type="dxa"/>
            <w:hideMark/>
          </w:tcPr>
          <w:p w14:paraId="2731FB14" w14:textId="77777777" w:rsidR="00A25A41" w:rsidRPr="00970E1B" w:rsidRDefault="00A25A41" w:rsidP="000D1F35">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0,54</w:t>
            </w:r>
          </w:p>
        </w:tc>
      </w:tr>
      <w:tr w:rsidR="00067E02" w:rsidRPr="00970E1B" w14:paraId="0E38118C" w14:textId="77777777" w:rsidTr="00FD6CC6">
        <w:trPr>
          <w:jc w:val="right"/>
        </w:trPr>
        <w:tc>
          <w:tcPr>
            <w:tcW w:w="379" w:type="dxa"/>
            <w:hideMark/>
          </w:tcPr>
          <w:p w14:paraId="37BEB1B6" w14:textId="77777777" w:rsidR="00A25A41" w:rsidRPr="00970E1B" w:rsidRDefault="00A25A41" w:rsidP="00A25A41">
            <w:pPr>
              <w:keepNext w:val="0"/>
              <w:suppressAutoHyphens/>
              <w:spacing w:after="0"/>
              <w:ind w:firstLine="142"/>
              <w:contextualSpacing/>
              <w:jc w:val="left"/>
              <w:rPr>
                <w:rFonts w:ascii="Arial" w:hAnsi="Arial" w:cs="Arial"/>
                <w:sz w:val="20"/>
                <w:szCs w:val="20"/>
              </w:rPr>
            </w:pPr>
            <w:r w:rsidRPr="00970E1B">
              <w:rPr>
                <w:rFonts w:ascii="Arial" w:hAnsi="Arial" w:cs="Arial"/>
                <w:sz w:val="20"/>
                <w:szCs w:val="20"/>
              </w:rPr>
              <w:t>5</w:t>
            </w:r>
          </w:p>
        </w:tc>
        <w:tc>
          <w:tcPr>
            <w:tcW w:w="6691" w:type="dxa"/>
            <w:hideMark/>
          </w:tcPr>
          <w:p w14:paraId="29B46278" w14:textId="77777777" w:rsidR="00A25A41" w:rsidRPr="00970E1B" w:rsidRDefault="00A25A41" w:rsidP="00A25A41">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Dwutlenek siarki</w:t>
            </w:r>
          </w:p>
        </w:tc>
        <w:tc>
          <w:tcPr>
            <w:tcW w:w="1819" w:type="dxa"/>
            <w:hideMark/>
          </w:tcPr>
          <w:p w14:paraId="083256C9" w14:textId="77777777" w:rsidR="00A25A41" w:rsidRPr="00970E1B" w:rsidRDefault="00A25A41" w:rsidP="000D1F35">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27,0</w:t>
            </w:r>
          </w:p>
        </w:tc>
      </w:tr>
      <w:tr w:rsidR="00067E02" w:rsidRPr="00970E1B" w14:paraId="5EE8A68C" w14:textId="77777777" w:rsidTr="00FD6CC6">
        <w:trPr>
          <w:jc w:val="right"/>
        </w:trPr>
        <w:tc>
          <w:tcPr>
            <w:tcW w:w="379" w:type="dxa"/>
            <w:hideMark/>
          </w:tcPr>
          <w:p w14:paraId="1805E800" w14:textId="77777777" w:rsidR="00A25A41" w:rsidRPr="00970E1B" w:rsidRDefault="00A25A41" w:rsidP="00A25A41">
            <w:pPr>
              <w:keepNext w:val="0"/>
              <w:suppressAutoHyphens/>
              <w:spacing w:after="0"/>
              <w:ind w:firstLine="142"/>
              <w:contextualSpacing/>
              <w:jc w:val="left"/>
              <w:rPr>
                <w:rFonts w:ascii="Arial" w:hAnsi="Arial" w:cs="Arial"/>
                <w:sz w:val="20"/>
                <w:szCs w:val="20"/>
              </w:rPr>
            </w:pPr>
            <w:r w:rsidRPr="00970E1B">
              <w:rPr>
                <w:rFonts w:ascii="Arial" w:hAnsi="Arial" w:cs="Arial"/>
                <w:sz w:val="20"/>
                <w:szCs w:val="20"/>
              </w:rPr>
              <w:t>6</w:t>
            </w:r>
          </w:p>
        </w:tc>
        <w:tc>
          <w:tcPr>
            <w:tcW w:w="6691" w:type="dxa"/>
            <w:hideMark/>
          </w:tcPr>
          <w:p w14:paraId="35A20E0F" w14:textId="77777777" w:rsidR="00A25A41" w:rsidRPr="00970E1B" w:rsidRDefault="00A25A41" w:rsidP="00A25A41">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Tlenek węgla</w:t>
            </w:r>
          </w:p>
        </w:tc>
        <w:tc>
          <w:tcPr>
            <w:tcW w:w="1819" w:type="dxa"/>
            <w:hideMark/>
          </w:tcPr>
          <w:p w14:paraId="250228EC" w14:textId="77777777" w:rsidR="00A25A41" w:rsidRPr="00970E1B" w:rsidRDefault="00A25A41" w:rsidP="000D1F35">
            <w:pPr>
              <w:keepNext w:val="0"/>
              <w:suppressAutoHyphens/>
              <w:spacing w:before="0" w:after="0"/>
              <w:ind w:firstLine="0"/>
              <w:contextualSpacing/>
              <w:jc w:val="center"/>
              <w:rPr>
                <w:rFonts w:ascii="Arial" w:hAnsi="Arial" w:cs="Arial"/>
                <w:strike/>
                <w:sz w:val="20"/>
                <w:szCs w:val="20"/>
              </w:rPr>
            </w:pPr>
            <w:r w:rsidRPr="00970E1B">
              <w:rPr>
                <w:rFonts w:ascii="Arial" w:hAnsi="Arial" w:cs="Arial"/>
                <w:sz w:val="20"/>
                <w:szCs w:val="20"/>
              </w:rPr>
              <w:t>27,0</w:t>
            </w:r>
          </w:p>
        </w:tc>
      </w:tr>
      <w:tr w:rsidR="00067E02" w:rsidRPr="00970E1B" w14:paraId="1F73DD78" w14:textId="77777777" w:rsidTr="00FD6CC6">
        <w:trPr>
          <w:jc w:val="right"/>
        </w:trPr>
        <w:tc>
          <w:tcPr>
            <w:tcW w:w="379" w:type="dxa"/>
            <w:vAlign w:val="center"/>
            <w:hideMark/>
          </w:tcPr>
          <w:p w14:paraId="1E4A2745" w14:textId="77777777" w:rsidR="00A25A41" w:rsidRPr="00970E1B" w:rsidRDefault="00A25A41" w:rsidP="00A25A41">
            <w:pPr>
              <w:keepNext w:val="0"/>
              <w:suppressAutoHyphens/>
              <w:spacing w:after="0"/>
              <w:ind w:firstLine="142"/>
              <w:contextualSpacing/>
              <w:jc w:val="left"/>
              <w:rPr>
                <w:rFonts w:ascii="Arial" w:hAnsi="Arial" w:cs="Arial"/>
                <w:sz w:val="20"/>
                <w:szCs w:val="20"/>
              </w:rPr>
            </w:pPr>
            <w:r w:rsidRPr="00970E1B">
              <w:rPr>
                <w:rFonts w:ascii="Arial" w:hAnsi="Arial" w:cs="Arial"/>
                <w:sz w:val="20"/>
                <w:szCs w:val="20"/>
              </w:rPr>
              <w:t>7</w:t>
            </w:r>
          </w:p>
        </w:tc>
        <w:tc>
          <w:tcPr>
            <w:tcW w:w="6691" w:type="dxa"/>
            <w:vAlign w:val="center"/>
            <w:hideMark/>
          </w:tcPr>
          <w:p w14:paraId="1DD156D0" w14:textId="77777777" w:rsidR="00A25A41" w:rsidRPr="00970E1B" w:rsidRDefault="00A25A41" w:rsidP="00A25A41">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 xml:space="preserve">Tlenek azotu i dwutlenek azotu w przeliczeniu na dwutlenek azotu </w:t>
            </w:r>
          </w:p>
        </w:tc>
        <w:tc>
          <w:tcPr>
            <w:tcW w:w="1819" w:type="dxa"/>
            <w:vAlign w:val="center"/>
            <w:hideMark/>
          </w:tcPr>
          <w:p w14:paraId="02FC2DC0" w14:textId="77777777" w:rsidR="00A25A41" w:rsidRPr="00970E1B" w:rsidRDefault="00A25A41" w:rsidP="000D1F35">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108,0</w:t>
            </w:r>
          </w:p>
        </w:tc>
      </w:tr>
      <w:tr w:rsidR="00067E02" w:rsidRPr="00970E1B" w14:paraId="5FA51D71" w14:textId="77777777" w:rsidTr="00FD6CC6">
        <w:trPr>
          <w:jc w:val="right"/>
        </w:trPr>
        <w:tc>
          <w:tcPr>
            <w:tcW w:w="379" w:type="dxa"/>
            <w:vMerge w:val="restart"/>
            <w:vAlign w:val="center"/>
            <w:hideMark/>
          </w:tcPr>
          <w:p w14:paraId="3B03F959" w14:textId="77777777" w:rsidR="00A25A41" w:rsidRPr="00970E1B" w:rsidRDefault="00A25A41" w:rsidP="00A25A41">
            <w:pPr>
              <w:keepNext w:val="0"/>
              <w:suppressAutoHyphens/>
              <w:spacing w:after="0"/>
              <w:ind w:firstLine="142"/>
              <w:contextualSpacing/>
              <w:jc w:val="left"/>
              <w:rPr>
                <w:rFonts w:ascii="Arial" w:hAnsi="Arial" w:cs="Arial"/>
                <w:sz w:val="20"/>
                <w:szCs w:val="20"/>
              </w:rPr>
            </w:pPr>
            <w:r w:rsidRPr="00970E1B">
              <w:rPr>
                <w:rFonts w:ascii="Arial" w:hAnsi="Arial" w:cs="Arial"/>
                <w:sz w:val="20"/>
                <w:szCs w:val="20"/>
              </w:rPr>
              <w:t>8</w:t>
            </w:r>
          </w:p>
        </w:tc>
        <w:tc>
          <w:tcPr>
            <w:tcW w:w="8510" w:type="dxa"/>
            <w:gridSpan w:val="2"/>
            <w:vAlign w:val="center"/>
            <w:hideMark/>
          </w:tcPr>
          <w:p w14:paraId="22819104" w14:textId="77777777" w:rsidR="00A25A41" w:rsidRPr="00970E1B" w:rsidRDefault="00A25A41" w:rsidP="000D1F35">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Metale ciężkie i ich związki wyrażone jako metal:</w:t>
            </w:r>
          </w:p>
        </w:tc>
      </w:tr>
      <w:tr w:rsidR="00067E02" w:rsidRPr="00970E1B" w14:paraId="6121E0E8" w14:textId="77777777" w:rsidTr="00FD6CC6">
        <w:trPr>
          <w:jc w:val="right"/>
        </w:trPr>
        <w:tc>
          <w:tcPr>
            <w:tcW w:w="379" w:type="dxa"/>
            <w:vMerge/>
            <w:vAlign w:val="center"/>
            <w:hideMark/>
          </w:tcPr>
          <w:p w14:paraId="5C6773D5" w14:textId="77777777" w:rsidR="00A25A41" w:rsidRPr="00970E1B" w:rsidRDefault="00A25A41" w:rsidP="00A25A41">
            <w:pPr>
              <w:keepNext w:val="0"/>
              <w:suppressAutoHyphens/>
              <w:spacing w:after="0"/>
              <w:ind w:firstLine="142"/>
              <w:contextualSpacing/>
              <w:jc w:val="left"/>
              <w:rPr>
                <w:rFonts w:ascii="Arial" w:hAnsi="Arial" w:cs="Arial"/>
                <w:sz w:val="20"/>
                <w:szCs w:val="20"/>
              </w:rPr>
            </w:pPr>
          </w:p>
        </w:tc>
        <w:tc>
          <w:tcPr>
            <w:tcW w:w="6691" w:type="dxa"/>
            <w:vAlign w:val="center"/>
            <w:hideMark/>
          </w:tcPr>
          <w:p w14:paraId="07D38EEB" w14:textId="77777777" w:rsidR="00A25A41" w:rsidRPr="00970E1B" w:rsidRDefault="00A25A41" w:rsidP="00A25A41">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Kadm + Tal</w:t>
            </w:r>
          </w:p>
        </w:tc>
        <w:tc>
          <w:tcPr>
            <w:tcW w:w="1819" w:type="dxa"/>
            <w:vAlign w:val="center"/>
            <w:hideMark/>
          </w:tcPr>
          <w:p w14:paraId="5A1E8D5C" w14:textId="77777777" w:rsidR="00A25A41" w:rsidRPr="00970E1B" w:rsidRDefault="00A25A41" w:rsidP="000D1F35">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0,027</w:t>
            </w:r>
          </w:p>
        </w:tc>
      </w:tr>
      <w:tr w:rsidR="00067E02" w:rsidRPr="00970E1B" w14:paraId="196F1F39" w14:textId="77777777" w:rsidTr="00FD6CC6">
        <w:trPr>
          <w:jc w:val="right"/>
        </w:trPr>
        <w:tc>
          <w:tcPr>
            <w:tcW w:w="379" w:type="dxa"/>
            <w:vMerge/>
            <w:vAlign w:val="center"/>
            <w:hideMark/>
          </w:tcPr>
          <w:p w14:paraId="6BBDFFFE" w14:textId="77777777" w:rsidR="00A25A41" w:rsidRPr="00970E1B" w:rsidRDefault="00A25A41" w:rsidP="00A25A41">
            <w:pPr>
              <w:keepNext w:val="0"/>
              <w:suppressAutoHyphens/>
              <w:spacing w:after="0"/>
              <w:ind w:firstLine="142"/>
              <w:contextualSpacing/>
              <w:jc w:val="left"/>
              <w:rPr>
                <w:rFonts w:ascii="Arial" w:hAnsi="Arial" w:cs="Arial"/>
                <w:sz w:val="20"/>
                <w:szCs w:val="20"/>
              </w:rPr>
            </w:pPr>
          </w:p>
        </w:tc>
        <w:tc>
          <w:tcPr>
            <w:tcW w:w="6691" w:type="dxa"/>
            <w:vAlign w:val="center"/>
            <w:hideMark/>
          </w:tcPr>
          <w:p w14:paraId="731299B3" w14:textId="77777777" w:rsidR="00A25A41" w:rsidRPr="00970E1B" w:rsidRDefault="00A25A41" w:rsidP="00A25A41">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Rtęć</w:t>
            </w:r>
          </w:p>
        </w:tc>
        <w:tc>
          <w:tcPr>
            <w:tcW w:w="1819" w:type="dxa"/>
            <w:vAlign w:val="center"/>
            <w:hideMark/>
          </w:tcPr>
          <w:p w14:paraId="2B9F4D8F" w14:textId="7DD5947D" w:rsidR="00A25A41" w:rsidRPr="00970E1B" w:rsidRDefault="00A25A41" w:rsidP="000D1F35">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0,027</w:t>
            </w:r>
          </w:p>
        </w:tc>
      </w:tr>
      <w:tr w:rsidR="00067E02" w:rsidRPr="00970E1B" w14:paraId="48F636ED" w14:textId="77777777" w:rsidTr="00FD6CC6">
        <w:trPr>
          <w:jc w:val="right"/>
        </w:trPr>
        <w:tc>
          <w:tcPr>
            <w:tcW w:w="379" w:type="dxa"/>
            <w:vMerge/>
            <w:vAlign w:val="center"/>
            <w:hideMark/>
          </w:tcPr>
          <w:p w14:paraId="570D90FE" w14:textId="77777777" w:rsidR="00A25A41" w:rsidRPr="00970E1B" w:rsidRDefault="00A25A41" w:rsidP="00A25A41">
            <w:pPr>
              <w:keepNext w:val="0"/>
              <w:suppressAutoHyphens/>
              <w:spacing w:after="0"/>
              <w:ind w:firstLine="142"/>
              <w:contextualSpacing/>
              <w:jc w:val="left"/>
              <w:rPr>
                <w:rFonts w:ascii="Arial" w:hAnsi="Arial" w:cs="Arial"/>
                <w:sz w:val="20"/>
                <w:szCs w:val="20"/>
              </w:rPr>
            </w:pPr>
          </w:p>
        </w:tc>
        <w:tc>
          <w:tcPr>
            <w:tcW w:w="6691" w:type="dxa"/>
            <w:vAlign w:val="center"/>
            <w:hideMark/>
          </w:tcPr>
          <w:p w14:paraId="3E803E75" w14:textId="77777777" w:rsidR="00A25A41" w:rsidRPr="00970E1B" w:rsidRDefault="00A25A41" w:rsidP="00A25A41">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Antymon + arsen + ołów + chrom+</w:t>
            </w:r>
          </w:p>
          <w:p w14:paraId="58E8F4B4" w14:textId="77777777" w:rsidR="00A25A41" w:rsidRPr="00970E1B" w:rsidRDefault="00A25A41" w:rsidP="00A25A41">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Kobalt+</w:t>
            </w:r>
          </w:p>
          <w:p w14:paraId="7C00944C" w14:textId="77777777" w:rsidR="00A25A41" w:rsidRPr="00970E1B" w:rsidRDefault="00A25A41" w:rsidP="00A25A41">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 xml:space="preserve">Miedź + mangan +nikiel + wanad </w:t>
            </w:r>
          </w:p>
        </w:tc>
        <w:tc>
          <w:tcPr>
            <w:tcW w:w="1819" w:type="dxa"/>
            <w:vAlign w:val="center"/>
            <w:hideMark/>
          </w:tcPr>
          <w:p w14:paraId="3D4631ED" w14:textId="77777777" w:rsidR="00A25A41" w:rsidRPr="00970E1B" w:rsidRDefault="00A25A41" w:rsidP="000D1F35">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0,27</w:t>
            </w:r>
          </w:p>
        </w:tc>
      </w:tr>
      <w:tr w:rsidR="00067E02" w:rsidRPr="00970E1B" w14:paraId="371A87AE" w14:textId="77777777" w:rsidTr="00FD6CC6">
        <w:trPr>
          <w:jc w:val="right"/>
        </w:trPr>
        <w:tc>
          <w:tcPr>
            <w:tcW w:w="379" w:type="dxa"/>
            <w:hideMark/>
          </w:tcPr>
          <w:p w14:paraId="28A5F62B" w14:textId="77777777" w:rsidR="00A25A41" w:rsidRPr="00970E1B" w:rsidRDefault="00A25A41" w:rsidP="00A25A41">
            <w:pPr>
              <w:keepNext w:val="0"/>
              <w:suppressAutoHyphens/>
              <w:spacing w:after="0"/>
              <w:ind w:firstLine="142"/>
              <w:contextualSpacing/>
              <w:jc w:val="left"/>
              <w:rPr>
                <w:rFonts w:ascii="Arial" w:hAnsi="Arial" w:cs="Arial"/>
                <w:sz w:val="20"/>
                <w:szCs w:val="20"/>
              </w:rPr>
            </w:pPr>
            <w:r w:rsidRPr="00970E1B">
              <w:rPr>
                <w:rFonts w:ascii="Arial" w:hAnsi="Arial" w:cs="Arial"/>
                <w:sz w:val="20"/>
                <w:szCs w:val="20"/>
              </w:rPr>
              <w:t>9</w:t>
            </w:r>
          </w:p>
        </w:tc>
        <w:tc>
          <w:tcPr>
            <w:tcW w:w="6691" w:type="dxa"/>
            <w:hideMark/>
          </w:tcPr>
          <w:p w14:paraId="01E1A1D2" w14:textId="77777777" w:rsidR="00A25A41" w:rsidRPr="00970E1B" w:rsidRDefault="00A25A41" w:rsidP="00A25A41">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Dioksyny i furany</w:t>
            </w:r>
          </w:p>
        </w:tc>
        <w:tc>
          <w:tcPr>
            <w:tcW w:w="1819" w:type="dxa"/>
            <w:hideMark/>
          </w:tcPr>
          <w:p w14:paraId="4809B2BB" w14:textId="77777777" w:rsidR="00A25A41" w:rsidRPr="00970E1B" w:rsidRDefault="00A25A41" w:rsidP="000D1F35">
            <w:pPr>
              <w:keepNext w:val="0"/>
              <w:suppressAutoHyphens/>
              <w:spacing w:before="0" w:after="0"/>
              <w:ind w:firstLine="0"/>
              <w:contextualSpacing/>
              <w:jc w:val="center"/>
              <w:rPr>
                <w:rFonts w:ascii="Arial" w:hAnsi="Arial" w:cs="Arial"/>
                <w:sz w:val="20"/>
                <w:szCs w:val="20"/>
                <w:vertAlign w:val="superscript"/>
              </w:rPr>
            </w:pPr>
            <w:r w:rsidRPr="00970E1B">
              <w:rPr>
                <w:rFonts w:ascii="Arial" w:hAnsi="Arial" w:cs="Arial"/>
                <w:sz w:val="20"/>
                <w:szCs w:val="20"/>
              </w:rPr>
              <w:t xml:space="preserve">5,4 x 10 </w:t>
            </w:r>
            <w:r w:rsidRPr="00970E1B">
              <w:rPr>
                <w:rFonts w:ascii="Arial" w:hAnsi="Arial" w:cs="Arial"/>
                <w:sz w:val="20"/>
                <w:szCs w:val="20"/>
                <w:vertAlign w:val="superscript"/>
              </w:rPr>
              <w:t>-8</w:t>
            </w:r>
          </w:p>
        </w:tc>
      </w:tr>
      <w:tr w:rsidR="00067E02" w:rsidRPr="00970E1B" w14:paraId="311A1344" w14:textId="77777777" w:rsidTr="00FD6CC6">
        <w:trPr>
          <w:jc w:val="right"/>
        </w:trPr>
        <w:tc>
          <w:tcPr>
            <w:tcW w:w="379" w:type="dxa"/>
          </w:tcPr>
          <w:p w14:paraId="0FD3DD3B" w14:textId="77777777" w:rsidR="00A25A41" w:rsidRPr="00970E1B" w:rsidRDefault="00A25A41" w:rsidP="00A25A41">
            <w:pPr>
              <w:keepNext w:val="0"/>
              <w:suppressAutoHyphens/>
              <w:spacing w:after="0"/>
              <w:ind w:firstLine="142"/>
              <w:contextualSpacing/>
              <w:jc w:val="left"/>
              <w:rPr>
                <w:rFonts w:ascii="Arial" w:hAnsi="Arial" w:cs="Arial"/>
                <w:sz w:val="20"/>
                <w:szCs w:val="20"/>
              </w:rPr>
            </w:pPr>
            <w:r w:rsidRPr="00970E1B">
              <w:rPr>
                <w:rFonts w:ascii="Arial" w:hAnsi="Arial" w:cs="Arial"/>
                <w:sz w:val="20"/>
                <w:szCs w:val="20"/>
              </w:rPr>
              <w:t>10</w:t>
            </w:r>
          </w:p>
        </w:tc>
        <w:tc>
          <w:tcPr>
            <w:tcW w:w="6691" w:type="dxa"/>
          </w:tcPr>
          <w:p w14:paraId="4DDACAB1" w14:textId="77777777" w:rsidR="00A25A41" w:rsidRPr="00970E1B" w:rsidRDefault="00A25A41" w:rsidP="00A25A41">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Węgiel elementarny</w:t>
            </w:r>
          </w:p>
        </w:tc>
        <w:tc>
          <w:tcPr>
            <w:tcW w:w="1819" w:type="dxa"/>
          </w:tcPr>
          <w:p w14:paraId="5D9ED339" w14:textId="77777777" w:rsidR="00A25A41" w:rsidRPr="00970E1B" w:rsidRDefault="00A25A41" w:rsidP="000D1F35">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0,000075</w:t>
            </w:r>
          </w:p>
        </w:tc>
      </w:tr>
    </w:tbl>
    <w:p w14:paraId="65D51D6E" w14:textId="77777777" w:rsidR="006D48D6" w:rsidRPr="00970E1B" w:rsidRDefault="006D48D6" w:rsidP="00A25A41">
      <w:pPr>
        <w:spacing w:before="0" w:after="0"/>
        <w:ind w:left="567" w:firstLine="0"/>
        <w:rPr>
          <w:rFonts w:ascii="Arial" w:hAnsi="Arial" w:cs="Arial"/>
          <w:bCs/>
          <w:sz w:val="23"/>
          <w:szCs w:val="23"/>
        </w:rPr>
      </w:pPr>
    </w:p>
    <w:p w14:paraId="442AF9D8" w14:textId="77777777" w:rsidR="00AD556F" w:rsidRDefault="00AD556F" w:rsidP="00B14057">
      <w:pPr>
        <w:keepNext w:val="0"/>
        <w:spacing w:before="0" w:after="0"/>
        <w:ind w:left="238" w:firstLine="0"/>
        <w:rPr>
          <w:rFonts w:ascii="Arial" w:eastAsia="Calibri" w:hAnsi="Arial" w:cs="Arial"/>
          <w:b/>
          <w:bCs/>
          <w:lang w:eastAsia="fr-FR"/>
        </w:rPr>
      </w:pPr>
    </w:p>
    <w:p w14:paraId="3837780F" w14:textId="77777777" w:rsidR="00AD556F" w:rsidRDefault="00AD556F" w:rsidP="00B14057">
      <w:pPr>
        <w:keepNext w:val="0"/>
        <w:spacing w:before="0" w:after="0"/>
        <w:ind w:left="238" w:firstLine="0"/>
        <w:rPr>
          <w:rFonts w:ascii="Arial" w:eastAsia="Calibri" w:hAnsi="Arial" w:cs="Arial"/>
          <w:b/>
          <w:bCs/>
          <w:lang w:eastAsia="fr-FR"/>
        </w:rPr>
      </w:pPr>
    </w:p>
    <w:p w14:paraId="4DE4E4BE" w14:textId="77777777" w:rsidR="00AD556F" w:rsidRDefault="00AD556F" w:rsidP="00B14057">
      <w:pPr>
        <w:keepNext w:val="0"/>
        <w:spacing w:before="0" w:after="0"/>
        <w:ind w:left="238" w:firstLine="0"/>
        <w:rPr>
          <w:rFonts w:ascii="Arial" w:eastAsia="Calibri" w:hAnsi="Arial" w:cs="Arial"/>
          <w:b/>
          <w:bCs/>
          <w:lang w:eastAsia="fr-FR"/>
        </w:rPr>
      </w:pPr>
    </w:p>
    <w:p w14:paraId="5C8A3C67" w14:textId="77777777" w:rsidR="00AD556F" w:rsidRDefault="00AD556F" w:rsidP="00B14057">
      <w:pPr>
        <w:keepNext w:val="0"/>
        <w:spacing w:before="0" w:after="0"/>
        <w:ind w:left="238" w:firstLine="0"/>
        <w:rPr>
          <w:rFonts w:ascii="Arial" w:eastAsia="Calibri" w:hAnsi="Arial" w:cs="Arial"/>
          <w:b/>
          <w:bCs/>
          <w:lang w:eastAsia="fr-FR"/>
        </w:rPr>
      </w:pPr>
    </w:p>
    <w:p w14:paraId="260D685A" w14:textId="77777777" w:rsidR="00AD556F" w:rsidRDefault="00AD556F" w:rsidP="00B14057">
      <w:pPr>
        <w:keepNext w:val="0"/>
        <w:spacing w:before="0" w:after="0"/>
        <w:ind w:left="238" w:firstLine="0"/>
        <w:rPr>
          <w:rFonts w:ascii="Arial" w:eastAsia="Calibri" w:hAnsi="Arial" w:cs="Arial"/>
          <w:b/>
          <w:bCs/>
          <w:lang w:eastAsia="fr-FR"/>
        </w:rPr>
      </w:pPr>
    </w:p>
    <w:p w14:paraId="38135E7B" w14:textId="77777777" w:rsidR="00AD556F" w:rsidRDefault="00AD556F" w:rsidP="00B14057">
      <w:pPr>
        <w:keepNext w:val="0"/>
        <w:spacing w:before="0" w:after="0"/>
        <w:ind w:left="238" w:firstLine="0"/>
        <w:rPr>
          <w:rFonts w:ascii="Arial" w:eastAsia="Calibri" w:hAnsi="Arial" w:cs="Arial"/>
          <w:b/>
          <w:bCs/>
          <w:lang w:eastAsia="fr-FR"/>
        </w:rPr>
      </w:pPr>
    </w:p>
    <w:p w14:paraId="0CCD1A39" w14:textId="6B690C8D" w:rsidR="00E44F47" w:rsidRPr="00970E1B" w:rsidRDefault="00E44F47" w:rsidP="00B14057">
      <w:pPr>
        <w:keepNext w:val="0"/>
        <w:spacing w:before="0" w:after="0"/>
        <w:ind w:left="238" w:firstLine="0"/>
        <w:rPr>
          <w:rFonts w:ascii="Arial" w:eastAsia="Calibri" w:hAnsi="Arial" w:cs="Arial"/>
          <w:b/>
          <w:bCs/>
          <w:lang w:eastAsia="fr-FR"/>
        </w:rPr>
      </w:pPr>
      <w:r w:rsidRPr="00970E1B">
        <w:rPr>
          <w:rFonts w:ascii="Arial" w:eastAsia="Calibri" w:hAnsi="Arial" w:cs="Arial"/>
          <w:b/>
          <w:bCs/>
          <w:lang w:eastAsia="fr-FR"/>
        </w:rPr>
        <w:lastRenderedPageBreak/>
        <w:t xml:space="preserve">  Tabela nr 7.1. Dopuszczalna emisja roczna od dn</w:t>
      </w:r>
      <w:r w:rsidR="00F02303" w:rsidRPr="00970E1B">
        <w:rPr>
          <w:rFonts w:ascii="Arial" w:eastAsia="Calibri" w:hAnsi="Arial" w:cs="Arial"/>
          <w:b/>
          <w:bCs/>
          <w:lang w:eastAsia="fr-FR"/>
        </w:rPr>
        <w:t xml:space="preserve">ia 4 </w:t>
      </w:r>
      <w:r w:rsidR="006B67C6" w:rsidRPr="00970E1B">
        <w:rPr>
          <w:rFonts w:ascii="Arial" w:eastAsia="Calibri" w:hAnsi="Arial" w:cs="Arial"/>
          <w:b/>
          <w:bCs/>
          <w:lang w:eastAsia="fr-FR"/>
        </w:rPr>
        <w:t>grudnia</w:t>
      </w:r>
      <w:r w:rsidR="00F02303" w:rsidRPr="00970E1B">
        <w:rPr>
          <w:rFonts w:ascii="Arial" w:eastAsia="Calibri" w:hAnsi="Arial" w:cs="Arial"/>
          <w:b/>
          <w:bCs/>
          <w:lang w:eastAsia="fr-FR"/>
        </w:rPr>
        <w:t xml:space="preserve"> </w:t>
      </w:r>
      <w:r w:rsidRPr="00970E1B">
        <w:rPr>
          <w:rFonts w:ascii="Arial" w:eastAsia="Calibri" w:hAnsi="Arial" w:cs="Arial"/>
          <w:b/>
          <w:bCs/>
          <w:lang w:eastAsia="fr-FR"/>
        </w:rPr>
        <w:t>202</w:t>
      </w:r>
      <w:r w:rsidR="006B67C6" w:rsidRPr="00970E1B">
        <w:rPr>
          <w:rFonts w:ascii="Arial" w:eastAsia="Calibri" w:hAnsi="Arial" w:cs="Arial"/>
          <w:b/>
          <w:bCs/>
          <w:lang w:eastAsia="fr-FR"/>
        </w:rPr>
        <w:t>3</w:t>
      </w:r>
      <w:r w:rsidR="00F02303" w:rsidRPr="00970E1B">
        <w:rPr>
          <w:rFonts w:ascii="Arial" w:eastAsia="Calibri" w:hAnsi="Arial" w:cs="Arial"/>
          <w:b/>
          <w:bCs/>
          <w:lang w:eastAsia="fr-FR"/>
        </w:rPr>
        <w:t>r.</w:t>
      </w:r>
      <w:r w:rsidRPr="00970E1B">
        <w:rPr>
          <w:rFonts w:ascii="Arial" w:eastAsia="Calibri" w:hAnsi="Arial" w:cs="Arial"/>
          <w:b/>
          <w:bCs/>
          <w:lang w:eastAsia="fr-FR"/>
        </w:rPr>
        <w:t>:</w:t>
      </w:r>
    </w:p>
    <w:tbl>
      <w:tblPr>
        <w:tblW w:w="9075"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Caption w:val="Tabela nr 7.1. "/>
        <w:tblDescription w:val="  Dopuszczalna emisja roczna od dnia 4 grudnia 2023r."/>
      </w:tblPr>
      <w:tblGrid>
        <w:gridCol w:w="582"/>
        <w:gridCol w:w="6643"/>
        <w:gridCol w:w="1850"/>
      </w:tblGrid>
      <w:tr w:rsidR="00901B1E" w:rsidRPr="00970E1B" w14:paraId="70BDFAB4" w14:textId="77777777" w:rsidTr="003F44AD">
        <w:trPr>
          <w:trHeight w:val="315"/>
          <w:jc w:val="right"/>
        </w:trPr>
        <w:tc>
          <w:tcPr>
            <w:tcW w:w="582" w:type="dxa"/>
            <w:vAlign w:val="center"/>
          </w:tcPr>
          <w:p w14:paraId="04D76302" w14:textId="3D06632C" w:rsidR="00901B1E" w:rsidRPr="00970E1B" w:rsidRDefault="00901B1E" w:rsidP="00901B1E">
            <w:pPr>
              <w:keepNext w:val="0"/>
              <w:suppressAutoHyphens/>
              <w:spacing w:after="0"/>
              <w:ind w:firstLine="142"/>
              <w:contextualSpacing/>
              <w:rPr>
                <w:rFonts w:ascii="Arial" w:hAnsi="Arial" w:cs="Arial"/>
                <w:b/>
                <w:bCs/>
                <w:sz w:val="20"/>
                <w:szCs w:val="20"/>
              </w:rPr>
            </w:pPr>
            <w:r w:rsidRPr="00970E1B">
              <w:rPr>
                <w:rFonts w:ascii="Arial" w:hAnsi="Arial" w:cs="Arial"/>
                <w:b/>
                <w:bCs/>
                <w:sz w:val="20"/>
                <w:szCs w:val="20"/>
              </w:rPr>
              <w:t>Lp.</w:t>
            </w:r>
          </w:p>
        </w:tc>
        <w:tc>
          <w:tcPr>
            <w:tcW w:w="6643" w:type="dxa"/>
            <w:shd w:val="clear" w:color="auto" w:fill="auto"/>
            <w:vAlign w:val="center"/>
          </w:tcPr>
          <w:p w14:paraId="55FE00CB" w14:textId="391768C0" w:rsidR="00901B1E" w:rsidRPr="00970E1B" w:rsidRDefault="00901B1E" w:rsidP="00901B1E">
            <w:pPr>
              <w:keepNext w:val="0"/>
              <w:suppressAutoHyphens/>
              <w:spacing w:after="0"/>
              <w:ind w:firstLine="142"/>
              <w:contextualSpacing/>
              <w:jc w:val="center"/>
              <w:rPr>
                <w:rFonts w:ascii="Arial" w:hAnsi="Arial" w:cs="Arial"/>
                <w:b/>
                <w:bCs/>
                <w:sz w:val="20"/>
                <w:szCs w:val="20"/>
              </w:rPr>
            </w:pPr>
            <w:r w:rsidRPr="00970E1B">
              <w:rPr>
                <w:rFonts w:ascii="Arial" w:hAnsi="Arial" w:cs="Arial"/>
                <w:b/>
                <w:bCs/>
                <w:sz w:val="20"/>
                <w:szCs w:val="20"/>
              </w:rPr>
              <w:t>Nazwa substancji</w:t>
            </w:r>
          </w:p>
        </w:tc>
        <w:tc>
          <w:tcPr>
            <w:tcW w:w="1850" w:type="dxa"/>
            <w:shd w:val="clear" w:color="auto" w:fill="auto"/>
            <w:vAlign w:val="center"/>
          </w:tcPr>
          <w:p w14:paraId="0C714703" w14:textId="521A5874" w:rsidR="00901B1E" w:rsidRPr="00970E1B" w:rsidRDefault="00901B1E" w:rsidP="00901B1E">
            <w:pPr>
              <w:keepNext w:val="0"/>
              <w:suppressAutoHyphens/>
              <w:spacing w:after="0"/>
              <w:ind w:firstLine="142"/>
              <w:contextualSpacing/>
              <w:jc w:val="center"/>
              <w:rPr>
                <w:rFonts w:ascii="Arial" w:hAnsi="Arial" w:cs="Arial"/>
                <w:b/>
                <w:bCs/>
                <w:sz w:val="20"/>
                <w:szCs w:val="20"/>
              </w:rPr>
            </w:pPr>
            <w:r w:rsidRPr="00970E1B">
              <w:rPr>
                <w:rFonts w:ascii="Arial" w:hAnsi="Arial" w:cs="Arial"/>
                <w:b/>
                <w:bCs/>
                <w:sz w:val="20"/>
                <w:szCs w:val="20"/>
              </w:rPr>
              <w:t>Emisja roczna [Mg/rok]</w:t>
            </w:r>
          </w:p>
        </w:tc>
      </w:tr>
      <w:tr w:rsidR="000D1F35" w:rsidRPr="00970E1B" w14:paraId="5E43CE0C" w14:textId="77777777" w:rsidTr="003F44AD">
        <w:trPr>
          <w:trHeight w:val="315"/>
          <w:jc w:val="right"/>
        </w:trPr>
        <w:tc>
          <w:tcPr>
            <w:tcW w:w="582" w:type="dxa"/>
            <w:vAlign w:val="center"/>
          </w:tcPr>
          <w:p w14:paraId="2A7DFD96" w14:textId="77B58D63" w:rsidR="000D1F35" w:rsidRPr="00970E1B" w:rsidRDefault="000D1F35" w:rsidP="000D1F35">
            <w:pPr>
              <w:keepNext w:val="0"/>
              <w:suppressAutoHyphens/>
              <w:spacing w:after="0"/>
              <w:ind w:firstLine="142"/>
              <w:contextualSpacing/>
              <w:jc w:val="left"/>
              <w:rPr>
                <w:rFonts w:ascii="Arial" w:hAnsi="Arial" w:cs="Arial"/>
                <w:bCs/>
                <w:sz w:val="20"/>
                <w:szCs w:val="20"/>
              </w:rPr>
            </w:pPr>
            <w:r w:rsidRPr="00970E1B">
              <w:rPr>
                <w:rFonts w:ascii="Arial" w:hAnsi="Arial" w:cs="Arial"/>
                <w:bCs/>
                <w:sz w:val="20"/>
                <w:szCs w:val="20"/>
              </w:rPr>
              <w:t>1</w:t>
            </w:r>
          </w:p>
        </w:tc>
        <w:tc>
          <w:tcPr>
            <w:tcW w:w="6643" w:type="dxa"/>
            <w:shd w:val="clear" w:color="auto" w:fill="auto"/>
            <w:vAlign w:val="center"/>
          </w:tcPr>
          <w:p w14:paraId="3E763D08" w14:textId="0AFE0308" w:rsidR="000D1F35" w:rsidRPr="00970E1B" w:rsidRDefault="000D1F35" w:rsidP="000D1F35">
            <w:pPr>
              <w:keepNext w:val="0"/>
              <w:suppressAutoHyphens/>
              <w:spacing w:after="0"/>
              <w:ind w:firstLine="142"/>
              <w:contextualSpacing/>
              <w:jc w:val="left"/>
              <w:rPr>
                <w:rFonts w:ascii="Arial" w:hAnsi="Arial" w:cs="Arial"/>
                <w:bCs/>
                <w:sz w:val="20"/>
                <w:szCs w:val="20"/>
              </w:rPr>
            </w:pPr>
            <w:r w:rsidRPr="00970E1B">
              <w:rPr>
                <w:rFonts w:ascii="Arial" w:hAnsi="Arial" w:cs="Arial"/>
                <w:bCs/>
                <w:sz w:val="20"/>
                <w:szCs w:val="20"/>
              </w:rPr>
              <w:t>Pył ogółem</w:t>
            </w:r>
          </w:p>
        </w:tc>
        <w:tc>
          <w:tcPr>
            <w:tcW w:w="1850" w:type="dxa"/>
            <w:shd w:val="clear" w:color="auto" w:fill="auto"/>
            <w:vAlign w:val="center"/>
          </w:tcPr>
          <w:p w14:paraId="59103811" w14:textId="4DC70B51" w:rsidR="000D1F35" w:rsidRPr="00970E1B" w:rsidRDefault="000D1F35" w:rsidP="00901B1E">
            <w:pPr>
              <w:keepNext w:val="0"/>
              <w:suppressAutoHyphens/>
              <w:spacing w:after="0"/>
              <w:ind w:firstLine="142"/>
              <w:contextualSpacing/>
              <w:jc w:val="center"/>
              <w:rPr>
                <w:rFonts w:ascii="Arial" w:hAnsi="Arial" w:cs="Arial"/>
                <w:bCs/>
                <w:sz w:val="20"/>
                <w:szCs w:val="20"/>
              </w:rPr>
            </w:pPr>
            <w:r w:rsidRPr="00970E1B">
              <w:rPr>
                <w:rFonts w:ascii="Arial" w:hAnsi="Arial" w:cs="Arial"/>
                <w:bCs/>
                <w:sz w:val="20"/>
                <w:szCs w:val="20"/>
              </w:rPr>
              <w:t>2,943</w:t>
            </w:r>
          </w:p>
        </w:tc>
      </w:tr>
      <w:tr w:rsidR="004314AA" w:rsidRPr="00970E1B" w14:paraId="0B00DAAF" w14:textId="77777777" w:rsidTr="003F44AD">
        <w:trPr>
          <w:trHeight w:val="555"/>
          <w:jc w:val="right"/>
        </w:trPr>
        <w:tc>
          <w:tcPr>
            <w:tcW w:w="582" w:type="dxa"/>
            <w:vAlign w:val="center"/>
          </w:tcPr>
          <w:p w14:paraId="00D0E9AA" w14:textId="77777777" w:rsidR="004314AA" w:rsidRPr="00970E1B" w:rsidRDefault="004314AA" w:rsidP="00E44F47">
            <w:pPr>
              <w:keepNext w:val="0"/>
              <w:suppressAutoHyphens/>
              <w:spacing w:after="0"/>
              <w:ind w:firstLine="142"/>
              <w:contextualSpacing/>
              <w:jc w:val="left"/>
              <w:rPr>
                <w:rFonts w:ascii="Arial" w:hAnsi="Arial" w:cs="Arial"/>
                <w:bCs/>
                <w:sz w:val="20"/>
                <w:szCs w:val="20"/>
              </w:rPr>
            </w:pPr>
            <w:r w:rsidRPr="00970E1B">
              <w:rPr>
                <w:rFonts w:ascii="Arial" w:hAnsi="Arial" w:cs="Arial"/>
                <w:bCs/>
                <w:sz w:val="20"/>
                <w:szCs w:val="20"/>
              </w:rPr>
              <w:t>2</w:t>
            </w:r>
          </w:p>
        </w:tc>
        <w:tc>
          <w:tcPr>
            <w:tcW w:w="6643" w:type="dxa"/>
            <w:shd w:val="clear" w:color="auto" w:fill="auto"/>
            <w:vAlign w:val="center"/>
            <w:hideMark/>
          </w:tcPr>
          <w:p w14:paraId="69A0D2C1" w14:textId="0D0419F5" w:rsidR="004314AA" w:rsidRPr="00970E1B" w:rsidRDefault="00ED7EFE" w:rsidP="00E44F47">
            <w:pPr>
              <w:keepNext w:val="0"/>
              <w:suppressAutoHyphens/>
              <w:spacing w:after="0"/>
              <w:ind w:firstLine="142"/>
              <w:contextualSpacing/>
              <w:jc w:val="left"/>
              <w:rPr>
                <w:rFonts w:ascii="Arial" w:hAnsi="Arial" w:cs="Arial"/>
                <w:bCs/>
                <w:sz w:val="20"/>
                <w:szCs w:val="20"/>
              </w:rPr>
            </w:pPr>
            <w:r w:rsidRPr="00970E1B">
              <w:rPr>
                <w:rFonts w:ascii="Arial" w:hAnsi="Arial" w:cs="Arial"/>
                <w:sz w:val="20"/>
                <w:szCs w:val="20"/>
              </w:rPr>
              <w:t xml:space="preserve">Całkowite LZO - </w:t>
            </w:r>
            <w:r w:rsidRPr="00970E1B">
              <w:rPr>
                <w:rFonts w:ascii="Arial" w:hAnsi="Arial" w:cs="Arial"/>
                <w:bCs/>
                <w:sz w:val="20"/>
                <w:szCs w:val="20"/>
              </w:rPr>
              <w:t>całkowita zawartość lotnych związków organicznych wyrażona jako C</w:t>
            </w:r>
          </w:p>
        </w:tc>
        <w:tc>
          <w:tcPr>
            <w:tcW w:w="1850" w:type="dxa"/>
            <w:shd w:val="clear" w:color="auto" w:fill="auto"/>
            <w:vAlign w:val="center"/>
            <w:hideMark/>
          </w:tcPr>
          <w:p w14:paraId="59C23890" w14:textId="77777777" w:rsidR="004314AA" w:rsidRPr="00970E1B" w:rsidRDefault="004314AA" w:rsidP="00901B1E">
            <w:pPr>
              <w:keepNext w:val="0"/>
              <w:suppressAutoHyphens/>
              <w:spacing w:after="0"/>
              <w:ind w:firstLine="142"/>
              <w:contextualSpacing/>
              <w:jc w:val="center"/>
              <w:rPr>
                <w:rFonts w:ascii="Arial" w:hAnsi="Arial" w:cs="Arial"/>
                <w:bCs/>
                <w:sz w:val="20"/>
                <w:szCs w:val="20"/>
              </w:rPr>
            </w:pPr>
            <w:r w:rsidRPr="00970E1B">
              <w:rPr>
                <w:rFonts w:ascii="Arial" w:hAnsi="Arial" w:cs="Arial"/>
                <w:bCs/>
                <w:sz w:val="20"/>
                <w:szCs w:val="20"/>
              </w:rPr>
              <w:t>5,887</w:t>
            </w:r>
          </w:p>
        </w:tc>
      </w:tr>
      <w:tr w:rsidR="004314AA" w:rsidRPr="00970E1B" w14:paraId="043648A5" w14:textId="77777777" w:rsidTr="003F44AD">
        <w:trPr>
          <w:trHeight w:val="315"/>
          <w:jc w:val="right"/>
        </w:trPr>
        <w:tc>
          <w:tcPr>
            <w:tcW w:w="582" w:type="dxa"/>
            <w:vAlign w:val="center"/>
          </w:tcPr>
          <w:p w14:paraId="3AD23468" w14:textId="77777777" w:rsidR="004314AA" w:rsidRPr="00970E1B" w:rsidRDefault="004314AA" w:rsidP="00E44F47">
            <w:pPr>
              <w:keepNext w:val="0"/>
              <w:suppressAutoHyphens/>
              <w:spacing w:after="0"/>
              <w:ind w:firstLine="142"/>
              <w:contextualSpacing/>
              <w:jc w:val="left"/>
              <w:rPr>
                <w:rFonts w:ascii="Arial" w:hAnsi="Arial" w:cs="Arial"/>
                <w:bCs/>
                <w:sz w:val="20"/>
                <w:szCs w:val="20"/>
              </w:rPr>
            </w:pPr>
            <w:r w:rsidRPr="00970E1B">
              <w:rPr>
                <w:rFonts w:ascii="Arial" w:hAnsi="Arial" w:cs="Arial"/>
                <w:bCs/>
                <w:sz w:val="20"/>
                <w:szCs w:val="20"/>
              </w:rPr>
              <w:t>3</w:t>
            </w:r>
          </w:p>
        </w:tc>
        <w:tc>
          <w:tcPr>
            <w:tcW w:w="6643" w:type="dxa"/>
            <w:shd w:val="clear" w:color="auto" w:fill="auto"/>
            <w:vAlign w:val="center"/>
            <w:hideMark/>
          </w:tcPr>
          <w:p w14:paraId="2D31428A" w14:textId="77777777" w:rsidR="004314AA" w:rsidRPr="00970E1B" w:rsidRDefault="004314AA" w:rsidP="00E44F47">
            <w:pPr>
              <w:keepNext w:val="0"/>
              <w:suppressAutoHyphens/>
              <w:spacing w:after="0"/>
              <w:ind w:firstLine="142"/>
              <w:contextualSpacing/>
              <w:jc w:val="left"/>
              <w:rPr>
                <w:rFonts w:ascii="Arial" w:hAnsi="Arial" w:cs="Arial"/>
                <w:bCs/>
                <w:sz w:val="20"/>
                <w:szCs w:val="20"/>
              </w:rPr>
            </w:pPr>
            <w:r w:rsidRPr="00970E1B">
              <w:rPr>
                <w:rFonts w:ascii="Arial" w:hAnsi="Arial" w:cs="Arial"/>
                <w:bCs/>
                <w:sz w:val="20"/>
                <w:szCs w:val="20"/>
              </w:rPr>
              <w:t>Chlorowodór</w:t>
            </w:r>
          </w:p>
        </w:tc>
        <w:tc>
          <w:tcPr>
            <w:tcW w:w="1850" w:type="dxa"/>
            <w:shd w:val="clear" w:color="auto" w:fill="auto"/>
            <w:vAlign w:val="center"/>
            <w:hideMark/>
          </w:tcPr>
          <w:p w14:paraId="55D269EB" w14:textId="77777777" w:rsidR="004314AA" w:rsidRPr="00970E1B" w:rsidRDefault="004314AA" w:rsidP="00901B1E">
            <w:pPr>
              <w:keepNext w:val="0"/>
              <w:suppressAutoHyphens/>
              <w:spacing w:after="0"/>
              <w:ind w:firstLine="142"/>
              <w:contextualSpacing/>
              <w:jc w:val="center"/>
              <w:rPr>
                <w:rFonts w:ascii="Arial" w:hAnsi="Arial" w:cs="Arial"/>
                <w:bCs/>
                <w:sz w:val="20"/>
                <w:szCs w:val="20"/>
              </w:rPr>
            </w:pPr>
            <w:r w:rsidRPr="00970E1B">
              <w:rPr>
                <w:rFonts w:ascii="Arial" w:hAnsi="Arial" w:cs="Arial"/>
                <w:bCs/>
                <w:sz w:val="20"/>
                <w:szCs w:val="20"/>
              </w:rPr>
              <w:t>4,709</w:t>
            </w:r>
          </w:p>
        </w:tc>
      </w:tr>
      <w:tr w:rsidR="004314AA" w:rsidRPr="00970E1B" w14:paraId="30B53F8F" w14:textId="77777777" w:rsidTr="003F44AD">
        <w:trPr>
          <w:trHeight w:val="315"/>
          <w:jc w:val="right"/>
        </w:trPr>
        <w:tc>
          <w:tcPr>
            <w:tcW w:w="582" w:type="dxa"/>
            <w:vAlign w:val="center"/>
          </w:tcPr>
          <w:p w14:paraId="318DA77A" w14:textId="77777777" w:rsidR="004314AA" w:rsidRPr="00970E1B" w:rsidRDefault="004314AA" w:rsidP="00E44F47">
            <w:pPr>
              <w:keepNext w:val="0"/>
              <w:suppressAutoHyphens/>
              <w:spacing w:after="0"/>
              <w:ind w:firstLine="142"/>
              <w:contextualSpacing/>
              <w:jc w:val="left"/>
              <w:rPr>
                <w:rFonts w:ascii="Arial" w:hAnsi="Arial" w:cs="Arial"/>
                <w:bCs/>
                <w:sz w:val="20"/>
                <w:szCs w:val="20"/>
              </w:rPr>
            </w:pPr>
            <w:r w:rsidRPr="00970E1B">
              <w:rPr>
                <w:rFonts w:ascii="Arial" w:hAnsi="Arial" w:cs="Arial"/>
                <w:bCs/>
                <w:sz w:val="20"/>
                <w:szCs w:val="20"/>
              </w:rPr>
              <w:t>4</w:t>
            </w:r>
          </w:p>
        </w:tc>
        <w:tc>
          <w:tcPr>
            <w:tcW w:w="6643" w:type="dxa"/>
            <w:shd w:val="clear" w:color="auto" w:fill="auto"/>
            <w:vAlign w:val="center"/>
            <w:hideMark/>
          </w:tcPr>
          <w:p w14:paraId="225EBC61" w14:textId="77777777" w:rsidR="004314AA" w:rsidRPr="00970E1B" w:rsidRDefault="004314AA" w:rsidP="00E44F47">
            <w:pPr>
              <w:keepNext w:val="0"/>
              <w:suppressAutoHyphens/>
              <w:spacing w:after="0"/>
              <w:ind w:firstLine="142"/>
              <w:contextualSpacing/>
              <w:jc w:val="left"/>
              <w:rPr>
                <w:rFonts w:ascii="Arial" w:hAnsi="Arial" w:cs="Arial"/>
                <w:bCs/>
                <w:sz w:val="20"/>
                <w:szCs w:val="20"/>
              </w:rPr>
            </w:pPr>
            <w:r w:rsidRPr="00970E1B">
              <w:rPr>
                <w:rFonts w:ascii="Arial" w:hAnsi="Arial" w:cs="Arial"/>
                <w:bCs/>
                <w:sz w:val="20"/>
                <w:szCs w:val="20"/>
              </w:rPr>
              <w:t>Fluorowodór</w:t>
            </w:r>
          </w:p>
        </w:tc>
        <w:tc>
          <w:tcPr>
            <w:tcW w:w="1850" w:type="dxa"/>
            <w:shd w:val="clear" w:color="auto" w:fill="auto"/>
            <w:vAlign w:val="center"/>
            <w:hideMark/>
          </w:tcPr>
          <w:p w14:paraId="276D8C8A" w14:textId="77777777" w:rsidR="004314AA" w:rsidRPr="00970E1B" w:rsidRDefault="004314AA" w:rsidP="00901B1E">
            <w:pPr>
              <w:keepNext w:val="0"/>
              <w:suppressAutoHyphens/>
              <w:spacing w:after="0"/>
              <w:ind w:firstLine="142"/>
              <w:contextualSpacing/>
              <w:jc w:val="center"/>
              <w:rPr>
                <w:rFonts w:ascii="Arial" w:hAnsi="Arial" w:cs="Arial"/>
                <w:bCs/>
                <w:sz w:val="20"/>
                <w:szCs w:val="20"/>
              </w:rPr>
            </w:pPr>
            <w:r w:rsidRPr="00970E1B">
              <w:rPr>
                <w:rFonts w:ascii="Arial" w:hAnsi="Arial" w:cs="Arial"/>
                <w:bCs/>
                <w:sz w:val="20"/>
                <w:szCs w:val="20"/>
              </w:rPr>
              <w:t>0,589</w:t>
            </w:r>
          </w:p>
        </w:tc>
      </w:tr>
      <w:tr w:rsidR="004314AA" w:rsidRPr="00970E1B" w14:paraId="1DEB3EA7" w14:textId="77777777" w:rsidTr="003F44AD">
        <w:trPr>
          <w:trHeight w:val="315"/>
          <w:jc w:val="right"/>
        </w:trPr>
        <w:tc>
          <w:tcPr>
            <w:tcW w:w="582" w:type="dxa"/>
            <w:vAlign w:val="center"/>
          </w:tcPr>
          <w:p w14:paraId="345417FB" w14:textId="77777777" w:rsidR="004314AA" w:rsidRPr="00970E1B" w:rsidRDefault="004314AA" w:rsidP="00E44F47">
            <w:pPr>
              <w:keepNext w:val="0"/>
              <w:suppressAutoHyphens/>
              <w:spacing w:after="0"/>
              <w:ind w:firstLine="142"/>
              <w:contextualSpacing/>
              <w:jc w:val="left"/>
              <w:rPr>
                <w:rFonts w:ascii="Arial" w:hAnsi="Arial" w:cs="Arial"/>
                <w:bCs/>
                <w:sz w:val="20"/>
                <w:szCs w:val="20"/>
              </w:rPr>
            </w:pPr>
            <w:r w:rsidRPr="00970E1B">
              <w:rPr>
                <w:rFonts w:ascii="Arial" w:hAnsi="Arial" w:cs="Arial"/>
                <w:bCs/>
                <w:sz w:val="20"/>
                <w:szCs w:val="20"/>
              </w:rPr>
              <w:t>5</w:t>
            </w:r>
          </w:p>
        </w:tc>
        <w:tc>
          <w:tcPr>
            <w:tcW w:w="6643" w:type="dxa"/>
            <w:shd w:val="clear" w:color="auto" w:fill="auto"/>
            <w:vAlign w:val="center"/>
            <w:hideMark/>
          </w:tcPr>
          <w:p w14:paraId="1928D985" w14:textId="77777777" w:rsidR="004314AA" w:rsidRPr="00970E1B" w:rsidRDefault="004314AA" w:rsidP="00E44F47">
            <w:pPr>
              <w:keepNext w:val="0"/>
              <w:suppressAutoHyphens/>
              <w:spacing w:after="0"/>
              <w:ind w:firstLine="142"/>
              <w:contextualSpacing/>
              <w:jc w:val="left"/>
              <w:rPr>
                <w:rFonts w:ascii="Arial" w:hAnsi="Arial" w:cs="Arial"/>
                <w:bCs/>
                <w:sz w:val="20"/>
                <w:szCs w:val="20"/>
              </w:rPr>
            </w:pPr>
            <w:r w:rsidRPr="00970E1B">
              <w:rPr>
                <w:rFonts w:ascii="Arial" w:hAnsi="Arial" w:cs="Arial"/>
                <w:bCs/>
                <w:sz w:val="20"/>
                <w:szCs w:val="20"/>
              </w:rPr>
              <w:t>Dwutlenek siarki</w:t>
            </w:r>
          </w:p>
        </w:tc>
        <w:tc>
          <w:tcPr>
            <w:tcW w:w="1850" w:type="dxa"/>
            <w:shd w:val="clear" w:color="auto" w:fill="auto"/>
            <w:vAlign w:val="center"/>
            <w:hideMark/>
          </w:tcPr>
          <w:p w14:paraId="4F2D74EB" w14:textId="77777777" w:rsidR="004314AA" w:rsidRPr="00970E1B" w:rsidRDefault="004314AA" w:rsidP="00901B1E">
            <w:pPr>
              <w:keepNext w:val="0"/>
              <w:suppressAutoHyphens/>
              <w:spacing w:after="0"/>
              <w:ind w:firstLine="142"/>
              <w:contextualSpacing/>
              <w:jc w:val="center"/>
              <w:rPr>
                <w:rFonts w:ascii="Arial" w:hAnsi="Arial" w:cs="Arial"/>
                <w:bCs/>
                <w:sz w:val="20"/>
                <w:szCs w:val="20"/>
              </w:rPr>
            </w:pPr>
            <w:r w:rsidRPr="00970E1B">
              <w:rPr>
                <w:rFonts w:ascii="Arial" w:hAnsi="Arial" w:cs="Arial"/>
                <w:bCs/>
                <w:sz w:val="20"/>
                <w:szCs w:val="20"/>
              </w:rPr>
              <w:t>23,547</w:t>
            </w:r>
          </w:p>
        </w:tc>
      </w:tr>
      <w:tr w:rsidR="004314AA" w:rsidRPr="00970E1B" w14:paraId="44AD7A48" w14:textId="77777777" w:rsidTr="003F44AD">
        <w:trPr>
          <w:trHeight w:val="315"/>
          <w:jc w:val="right"/>
        </w:trPr>
        <w:tc>
          <w:tcPr>
            <w:tcW w:w="582" w:type="dxa"/>
            <w:vAlign w:val="center"/>
          </w:tcPr>
          <w:p w14:paraId="64CF59FE" w14:textId="77777777" w:rsidR="004314AA" w:rsidRPr="00970E1B" w:rsidRDefault="004314AA" w:rsidP="00E44F47">
            <w:pPr>
              <w:keepNext w:val="0"/>
              <w:suppressAutoHyphens/>
              <w:spacing w:after="0"/>
              <w:ind w:firstLine="142"/>
              <w:contextualSpacing/>
              <w:jc w:val="left"/>
              <w:rPr>
                <w:rFonts w:ascii="Arial" w:hAnsi="Arial" w:cs="Arial"/>
                <w:bCs/>
                <w:sz w:val="20"/>
                <w:szCs w:val="20"/>
              </w:rPr>
            </w:pPr>
            <w:r w:rsidRPr="00970E1B">
              <w:rPr>
                <w:rFonts w:ascii="Arial" w:hAnsi="Arial" w:cs="Arial"/>
                <w:bCs/>
                <w:sz w:val="20"/>
                <w:szCs w:val="20"/>
              </w:rPr>
              <w:t>6</w:t>
            </w:r>
          </w:p>
        </w:tc>
        <w:tc>
          <w:tcPr>
            <w:tcW w:w="6643" w:type="dxa"/>
            <w:shd w:val="clear" w:color="auto" w:fill="auto"/>
            <w:vAlign w:val="center"/>
            <w:hideMark/>
          </w:tcPr>
          <w:p w14:paraId="01BC5080" w14:textId="77777777" w:rsidR="004314AA" w:rsidRPr="00970E1B" w:rsidRDefault="004314AA" w:rsidP="00E44F47">
            <w:pPr>
              <w:keepNext w:val="0"/>
              <w:suppressAutoHyphens/>
              <w:spacing w:after="0"/>
              <w:ind w:firstLine="142"/>
              <w:contextualSpacing/>
              <w:jc w:val="left"/>
              <w:rPr>
                <w:rFonts w:ascii="Arial" w:hAnsi="Arial" w:cs="Arial"/>
                <w:bCs/>
                <w:sz w:val="20"/>
                <w:szCs w:val="20"/>
              </w:rPr>
            </w:pPr>
            <w:r w:rsidRPr="00970E1B">
              <w:rPr>
                <w:rFonts w:ascii="Arial" w:hAnsi="Arial" w:cs="Arial"/>
                <w:bCs/>
                <w:sz w:val="20"/>
                <w:szCs w:val="20"/>
              </w:rPr>
              <w:t>Tlenek węgla</w:t>
            </w:r>
          </w:p>
        </w:tc>
        <w:tc>
          <w:tcPr>
            <w:tcW w:w="1850" w:type="dxa"/>
            <w:shd w:val="clear" w:color="auto" w:fill="auto"/>
            <w:vAlign w:val="center"/>
            <w:hideMark/>
          </w:tcPr>
          <w:p w14:paraId="3068EF34" w14:textId="77777777" w:rsidR="004314AA" w:rsidRPr="00970E1B" w:rsidRDefault="004314AA" w:rsidP="00901B1E">
            <w:pPr>
              <w:keepNext w:val="0"/>
              <w:suppressAutoHyphens/>
              <w:spacing w:after="0"/>
              <w:ind w:firstLine="142"/>
              <w:contextualSpacing/>
              <w:jc w:val="center"/>
              <w:rPr>
                <w:rFonts w:ascii="Arial" w:hAnsi="Arial" w:cs="Arial"/>
                <w:bCs/>
                <w:sz w:val="20"/>
                <w:szCs w:val="20"/>
              </w:rPr>
            </w:pPr>
            <w:r w:rsidRPr="00970E1B">
              <w:rPr>
                <w:rFonts w:ascii="Arial" w:hAnsi="Arial" w:cs="Arial"/>
                <w:bCs/>
                <w:sz w:val="20"/>
                <w:szCs w:val="20"/>
              </w:rPr>
              <w:t>29,434</w:t>
            </w:r>
          </w:p>
        </w:tc>
      </w:tr>
      <w:tr w:rsidR="004314AA" w:rsidRPr="00970E1B" w14:paraId="2FE0143D" w14:textId="77777777" w:rsidTr="003F44AD">
        <w:trPr>
          <w:trHeight w:val="555"/>
          <w:jc w:val="right"/>
        </w:trPr>
        <w:tc>
          <w:tcPr>
            <w:tcW w:w="582" w:type="dxa"/>
            <w:vAlign w:val="center"/>
          </w:tcPr>
          <w:p w14:paraId="4E38E536" w14:textId="77777777" w:rsidR="004314AA" w:rsidRPr="00970E1B" w:rsidRDefault="004314AA" w:rsidP="00E44F47">
            <w:pPr>
              <w:keepNext w:val="0"/>
              <w:suppressAutoHyphens/>
              <w:spacing w:after="0"/>
              <w:ind w:firstLine="142"/>
              <w:contextualSpacing/>
              <w:jc w:val="left"/>
              <w:rPr>
                <w:rFonts w:ascii="Arial" w:hAnsi="Arial" w:cs="Arial"/>
                <w:bCs/>
                <w:sz w:val="20"/>
                <w:szCs w:val="20"/>
              </w:rPr>
            </w:pPr>
            <w:r w:rsidRPr="00970E1B">
              <w:rPr>
                <w:rFonts w:ascii="Arial" w:hAnsi="Arial" w:cs="Arial"/>
                <w:bCs/>
                <w:sz w:val="20"/>
                <w:szCs w:val="20"/>
              </w:rPr>
              <w:t>7</w:t>
            </w:r>
          </w:p>
        </w:tc>
        <w:tc>
          <w:tcPr>
            <w:tcW w:w="6643" w:type="dxa"/>
            <w:shd w:val="clear" w:color="auto" w:fill="auto"/>
            <w:vAlign w:val="center"/>
            <w:hideMark/>
          </w:tcPr>
          <w:p w14:paraId="77BE2646" w14:textId="77777777" w:rsidR="004314AA" w:rsidRPr="00970E1B" w:rsidRDefault="004314AA" w:rsidP="00E44F47">
            <w:pPr>
              <w:keepNext w:val="0"/>
              <w:suppressAutoHyphens/>
              <w:spacing w:after="0"/>
              <w:ind w:firstLine="142"/>
              <w:contextualSpacing/>
              <w:jc w:val="left"/>
              <w:rPr>
                <w:rFonts w:ascii="Arial" w:hAnsi="Arial" w:cs="Arial"/>
                <w:bCs/>
                <w:sz w:val="20"/>
                <w:szCs w:val="20"/>
              </w:rPr>
            </w:pPr>
            <w:r w:rsidRPr="00970E1B">
              <w:rPr>
                <w:rFonts w:ascii="Arial" w:hAnsi="Arial" w:cs="Arial"/>
                <w:bCs/>
                <w:sz w:val="20"/>
                <w:szCs w:val="20"/>
              </w:rPr>
              <w:t xml:space="preserve">Tlenek azotu i dwutlenek azotu w przeliczeniu na dwutlenek azotu </w:t>
            </w:r>
          </w:p>
        </w:tc>
        <w:tc>
          <w:tcPr>
            <w:tcW w:w="1850" w:type="dxa"/>
            <w:shd w:val="clear" w:color="auto" w:fill="auto"/>
            <w:vAlign w:val="center"/>
            <w:hideMark/>
          </w:tcPr>
          <w:p w14:paraId="54CF4D94" w14:textId="77777777" w:rsidR="004314AA" w:rsidRPr="00970E1B" w:rsidRDefault="004314AA" w:rsidP="00901B1E">
            <w:pPr>
              <w:keepNext w:val="0"/>
              <w:suppressAutoHyphens/>
              <w:spacing w:after="0"/>
              <w:ind w:firstLine="142"/>
              <w:contextualSpacing/>
              <w:jc w:val="center"/>
              <w:rPr>
                <w:rFonts w:ascii="Arial" w:hAnsi="Arial" w:cs="Arial"/>
                <w:bCs/>
                <w:sz w:val="20"/>
                <w:szCs w:val="20"/>
              </w:rPr>
            </w:pPr>
            <w:r w:rsidRPr="00970E1B">
              <w:rPr>
                <w:rFonts w:ascii="Arial" w:hAnsi="Arial" w:cs="Arial"/>
                <w:bCs/>
                <w:sz w:val="20"/>
                <w:szCs w:val="20"/>
              </w:rPr>
              <w:t>105,961</w:t>
            </w:r>
          </w:p>
        </w:tc>
      </w:tr>
      <w:tr w:rsidR="00ED7EFE" w:rsidRPr="00970E1B" w14:paraId="0D30D1FE" w14:textId="77777777" w:rsidTr="003F44AD">
        <w:trPr>
          <w:trHeight w:val="360"/>
          <w:jc w:val="right"/>
        </w:trPr>
        <w:tc>
          <w:tcPr>
            <w:tcW w:w="582" w:type="dxa"/>
            <w:vMerge w:val="restart"/>
            <w:vAlign w:val="center"/>
          </w:tcPr>
          <w:p w14:paraId="42752A19" w14:textId="77777777" w:rsidR="00ED7EFE" w:rsidRPr="00970E1B" w:rsidRDefault="00ED7EFE" w:rsidP="00E44F47">
            <w:pPr>
              <w:keepNext w:val="0"/>
              <w:suppressAutoHyphens/>
              <w:spacing w:after="0"/>
              <w:ind w:firstLine="142"/>
              <w:contextualSpacing/>
              <w:jc w:val="left"/>
              <w:rPr>
                <w:rFonts w:ascii="Arial" w:hAnsi="Arial" w:cs="Arial"/>
                <w:bCs/>
                <w:sz w:val="20"/>
                <w:szCs w:val="20"/>
              </w:rPr>
            </w:pPr>
            <w:r w:rsidRPr="00970E1B">
              <w:rPr>
                <w:rFonts w:ascii="Arial" w:hAnsi="Arial" w:cs="Arial"/>
                <w:bCs/>
                <w:sz w:val="20"/>
                <w:szCs w:val="20"/>
              </w:rPr>
              <w:t>8</w:t>
            </w:r>
          </w:p>
          <w:p w14:paraId="23DCD4EE" w14:textId="77777777" w:rsidR="00ED7EFE" w:rsidRPr="00970E1B" w:rsidRDefault="00ED7EFE" w:rsidP="00E44F47">
            <w:pPr>
              <w:suppressAutoHyphens/>
              <w:spacing w:after="0"/>
              <w:ind w:firstLine="142"/>
              <w:contextualSpacing/>
              <w:jc w:val="left"/>
              <w:rPr>
                <w:rFonts w:ascii="Arial" w:hAnsi="Arial" w:cs="Arial"/>
                <w:bCs/>
                <w:sz w:val="20"/>
                <w:szCs w:val="20"/>
              </w:rPr>
            </w:pPr>
          </w:p>
        </w:tc>
        <w:tc>
          <w:tcPr>
            <w:tcW w:w="8493" w:type="dxa"/>
            <w:gridSpan w:val="2"/>
            <w:shd w:val="clear" w:color="auto" w:fill="auto"/>
            <w:vAlign w:val="center"/>
            <w:hideMark/>
          </w:tcPr>
          <w:p w14:paraId="07EF94EC" w14:textId="1CFDA565" w:rsidR="00ED7EFE" w:rsidRPr="00970E1B" w:rsidRDefault="00ED7EFE" w:rsidP="00901B1E">
            <w:pPr>
              <w:keepNext w:val="0"/>
              <w:suppressAutoHyphens/>
              <w:spacing w:after="0"/>
              <w:ind w:firstLine="142"/>
              <w:contextualSpacing/>
              <w:jc w:val="center"/>
              <w:rPr>
                <w:rFonts w:ascii="Arial" w:hAnsi="Arial" w:cs="Arial"/>
                <w:bCs/>
                <w:sz w:val="20"/>
                <w:szCs w:val="20"/>
              </w:rPr>
            </w:pPr>
            <w:r w:rsidRPr="00970E1B">
              <w:rPr>
                <w:rFonts w:ascii="Arial" w:hAnsi="Arial" w:cs="Arial"/>
                <w:bCs/>
                <w:sz w:val="20"/>
                <w:szCs w:val="20"/>
              </w:rPr>
              <w:t>Metale ciężkie i ich związki wyrażone jako metal:</w:t>
            </w:r>
          </w:p>
        </w:tc>
      </w:tr>
      <w:tr w:rsidR="00E922D6" w:rsidRPr="00970E1B" w14:paraId="3FB6ECEB" w14:textId="77777777" w:rsidTr="003F44AD">
        <w:trPr>
          <w:trHeight w:val="300"/>
          <w:jc w:val="right"/>
        </w:trPr>
        <w:tc>
          <w:tcPr>
            <w:tcW w:w="582" w:type="dxa"/>
            <w:vMerge/>
            <w:vAlign w:val="center"/>
          </w:tcPr>
          <w:p w14:paraId="24F4AFDA" w14:textId="77777777" w:rsidR="00E922D6" w:rsidRPr="00970E1B" w:rsidRDefault="00E922D6" w:rsidP="00E44F47">
            <w:pPr>
              <w:suppressAutoHyphens/>
              <w:spacing w:after="0"/>
              <w:ind w:firstLine="142"/>
              <w:contextualSpacing/>
              <w:jc w:val="left"/>
              <w:rPr>
                <w:rFonts w:ascii="Arial" w:hAnsi="Arial" w:cs="Arial"/>
                <w:bCs/>
                <w:sz w:val="20"/>
                <w:szCs w:val="20"/>
              </w:rPr>
            </w:pPr>
          </w:p>
        </w:tc>
        <w:tc>
          <w:tcPr>
            <w:tcW w:w="6643" w:type="dxa"/>
            <w:shd w:val="clear" w:color="auto" w:fill="auto"/>
            <w:vAlign w:val="center"/>
            <w:hideMark/>
          </w:tcPr>
          <w:p w14:paraId="5A0B08F9" w14:textId="77777777" w:rsidR="00E922D6" w:rsidRPr="00970E1B" w:rsidRDefault="00E922D6" w:rsidP="00E44F47">
            <w:pPr>
              <w:keepNext w:val="0"/>
              <w:suppressAutoHyphens/>
              <w:spacing w:after="0"/>
              <w:ind w:firstLine="142"/>
              <w:contextualSpacing/>
              <w:jc w:val="left"/>
              <w:rPr>
                <w:rFonts w:ascii="Arial" w:hAnsi="Arial" w:cs="Arial"/>
                <w:bCs/>
                <w:sz w:val="20"/>
                <w:szCs w:val="20"/>
              </w:rPr>
            </w:pPr>
            <w:r w:rsidRPr="00970E1B">
              <w:rPr>
                <w:rFonts w:ascii="Arial" w:hAnsi="Arial" w:cs="Arial"/>
                <w:bCs/>
                <w:sz w:val="20"/>
                <w:szCs w:val="20"/>
              </w:rPr>
              <w:t>Kadm + Tal</w:t>
            </w:r>
          </w:p>
        </w:tc>
        <w:tc>
          <w:tcPr>
            <w:tcW w:w="1850" w:type="dxa"/>
            <w:shd w:val="clear" w:color="auto" w:fill="auto"/>
            <w:vAlign w:val="center"/>
            <w:hideMark/>
          </w:tcPr>
          <w:p w14:paraId="74641CEF" w14:textId="77777777" w:rsidR="00E922D6" w:rsidRPr="00970E1B" w:rsidRDefault="00E922D6" w:rsidP="00901B1E">
            <w:pPr>
              <w:keepNext w:val="0"/>
              <w:suppressAutoHyphens/>
              <w:spacing w:after="0"/>
              <w:ind w:firstLine="142"/>
              <w:contextualSpacing/>
              <w:jc w:val="center"/>
              <w:rPr>
                <w:rFonts w:ascii="Arial" w:hAnsi="Arial" w:cs="Arial"/>
                <w:bCs/>
                <w:sz w:val="20"/>
                <w:szCs w:val="20"/>
              </w:rPr>
            </w:pPr>
            <w:r w:rsidRPr="00970E1B">
              <w:rPr>
                <w:rFonts w:ascii="Arial" w:hAnsi="Arial" w:cs="Arial"/>
                <w:bCs/>
                <w:sz w:val="20"/>
                <w:szCs w:val="20"/>
              </w:rPr>
              <w:t>0,012</w:t>
            </w:r>
          </w:p>
        </w:tc>
      </w:tr>
      <w:tr w:rsidR="00E922D6" w:rsidRPr="00970E1B" w14:paraId="7FD1D213" w14:textId="77777777" w:rsidTr="003F44AD">
        <w:trPr>
          <w:trHeight w:val="300"/>
          <w:jc w:val="right"/>
        </w:trPr>
        <w:tc>
          <w:tcPr>
            <w:tcW w:w="582" w:type="dxa"/>
            <w:vMerge/>
            <w:vAlign w:val="center"/>
          </w:tcPr>
          <w:p w14:paraId="67ABC305" w14:textId="77777777" w:rsidR="00E922D6" w:rsidRPr="00970E1B" w:rsidRDefault="00E922D6" w:rsidP="00E44F47">
            <w:pPr>
              <w:suppressAutoHyphens/>
              <w:spacing w:after="0"/>
              <w:ind w:firstLine="142"/>
              <w:contextualSpacing/>
              <w:jc w:val="left"/>
              <w:rPr>
                <w:rFonts w:ascii="Arial" w:hAnsi="Arial" w:cs="Arial"/>
                <w:bCs/>
                <w:sz w:val="20"/>
                <w:szCs w:val="20"/>
              </w:rPr>
            </w:pPr>
          </w:p>
        </w:tc>
        <w:tc>
          <w:tcPr>
            <w:tcW w:w="6643" w:type="dxa"/>
            <w:shd w:val="clear" w:color="auto" w:fill="auto"/>
            <w:vAlign w:val="center"/>
            <w:hideMark/>
          </w:tcPr>
          <w:p w14:paraId="436573E1" w14:textId="77777777" w:rsidR="00E922D6" w:rsidRPr="00970E1B" w:rsidRDefault="00E922D6" w:rsidP="00E44F47">
            <w:pPr>
              <w:keepNext w:val="0"/>
              <w:suppressAutoHyphens/>
              <w:spacing w:after="0"/>
              <w:ind w:firstLine="142"/>
              <w:contextualSpacing/>
              <w:jc w:val="left"/>
              <w:rPr>
                <w:rFonts w:ascii="Arial" w:hAnsi="Arial" w:cs="Arial"/>
                <w:bCs/>
                <w:sz w:val="20"/>
                <w:szCs w:val="20"/>
              </w:rPr>
            </w:pPr>
            <w:r w:rsidRPr="00970E1B">
              <w:rPr>
                <w:rFonts w:ascii="Arial" w:hAnsi="Arial" w:cs="Arial"/>
                <w:bCs/>
                <w:sz w:val="20"/>
                <w:szCs w:val="20"/>
              </w:rPr>
              <w:t>Rtęć</w:t>
            </w:r>
          </w:p>
        </w:tc>
        <w:tc>
          <w:tcPr>
            <w:tcW w:w="1850" w:type="dxa"/>
            <w:shd w:val="clear" w:color="auto" w:fill="auto"/>
            <w:vAlign w:val="center"/>
            <w:hideMark/>
          </w:tcPr>
          <w:p w14:paraId="261B4925" w14:textId="77777777" w:rsidR="00E922D6" w:rsidRPr="00970E1B" w:rsidRDefault="00E922D6" w:rsidP="00901B1E">
            <w:pPr>
              <w:keepNext w:val="0"/>
              <w:suppressAutoHyphens/>
              <w:spacing w:after="0"/>
              <w:ind w:firstLine="142"/>
              <w:contextualSpacing/>
              <w:jc w:val="center"/>
              <w:rPr>
                <w:rFonts w:ascii="Arial" w:hAnsi="Arial" w:cs="Arial"/>
                <w:bCs/>
                <w:sz w:val="20"/>
                <w:szCs w:val="20"/>
              </w:rPr>
            </w:pPr>
            <w:r w:rsidRPr="00970E1B">
              <w:rPr>
                <w:rFonts w:ascii="Arial" w:hAnsi="Arial" w:cs="Arial"/>
                <w:bCs/>
                <w:sz w:val="20"/>
                <w:szCs w:val="20"/>
              </w:rPr>
              <w:t>0,012</w:t>
            </w:r>
          </w:p>
        </w:tc>
      </w:tr>
      <w:tr w:rsidR="00E922D6" w:rsidRPr="00970E1B" w14:paraId="2E4E392F" w14:textId="77777777" w:rsidTr="003F44AD">
        <w:trPr>
          <w:trHeight w:val="300"/>
          <w:jc w:val="right"/>
        </w:trPr>
        <w:tc>
          <w:tcPr>
            <w:tcW w:w="582" w:type="dxa"/>
            <w:vMerge/>
            <w:vAlign w:val="center"/>
          </w:tcPr>
          <w:p w14:paraId="2F75279A" w14:textId="77777777" w:rsidR="00E922D6" w:rsidRPr="00970E1B" w:rsidRDefault="00E922D6" w:rsidP="00E44F47">
            <w:pPr>
              <w:suppressAutoHyphens/>
              <w:spacing w:after="0"/>
              <w:ind w:firstLine="142"/>
              <w:contextualSpacing/>
              <w:jc w:val="left"/>
              <w:rPr>
                <w:rFonts w:ascii="Arial" w:hAnsi="Arial" w:cs="Arial"/>
                <w:bCs/>
                <w:sz w:val="20"/>
                <w:szCs w:val="20"/>
              </w:rPr>
            </w:pPr>
          </w:p>
        </w:tc>
        <w:tc>
          <w:tcPr>
            <w:tcW w:w="6643" w:type="dxa"/>
            <w:shd w:val="clear" w:color="auto" w:fill="auto"/>
            <w:vAlign w:val="center"/>
            <w:hideMark/>
          </w:tcPr>
          <w:p w14:paraId="3C7D0CCC" w14:textId="77777777" w:rsidR="00E922D6" w:rsidRPr="00970E1B" w:rsidRDefault="00E922D6" w:rsidP="00E44F47">
            <w:pPr>
              <w:keepNext w:val="0"/>
              <w:suppressAutoHyphens/>
              <w:spacing w:after="0"/>
              <w:ind w:firstLine="142"/>
              <w:contextualSpacing/>
              <w:jc w:val="left"/>
              <w:rPr>
                <w:rFonts w:ascii="Arial" w:hAnsi="Arial" w:cs="Arial"/>
                <w:bCs/>
                <w:sz w:val="20"/>
                <w:szCs w:val="20"/>
              </w:rPr>
            </w:pPr>
            <w:r w:rsidRPr="00970E1B">
              <w:rPr>
                <w:rFonts w:ascii="Arial" w:hAnsi="Arial" w:cs="Arial"/>
                <w:bCs/>
                <w:sz w:val="20"/>
                <w:szCs w:val="20"/>
              </w:rPr>
              <w:t>Antymon + arsen + ołów + chrom+</w:t>
            </w:r>
          </w:p>
        </w:tc>
        <w:tc>
          <w:tcPr>
            <w:tcW w:w="1850" w:type="dxa"/>
            <w:vMerge w:val="restart"/>
            <w:shd w:val="clear" w:color="auto" w:fill="auto"/>
            <w:vAlign w:val="center"/>
            <w:hideMark/>
          </w:tcPr>
          <w:p w14:paraId="2460BD63" w14:textId="77777777" w:rsidR="00E922D6" w:rsidRPr="00970E1B" w:rsidRDefault="00E922D6" w:rsidP="00901B1E">
            <w:pPr>
              <w:keepNext w:val="0"/>
              <w:suppressAutoHyphens/>
              <w:spacing w:after="0"/>
              <w:ind w:firstLine="142"/>
              <w:contextualSpacing/>
              <w:jc w:val="center"/>
              <w:rPr>
                <w:rFonts w:ascii="Arial" w:hAnsi="Arial" w:cs="Arial"/>
                <w:bCs/>
                <w:sz w:val="20"/>
                <w:szCs w:val="20"/>
              </w:rPr>
            </w:pPr>
            <w:r w:rsidRPr="00970E1B">
              <w:rPr>
                <w:rFonts w:ascii="Arial" w:hAnsi="Arial" w:cs="Arial"/>
                <w:bCs/>
                <w:sz w:val="20"/>
                <w:szCs w:val="20"/>
              </w:rPr>
              <w:t>0,177</w:t>
            </w:r>
          </w:p>
        </w:tc>
      </w:tr>
      <w:tr w:rsidR="00E922D6" w:rsidRPr="00970E1B" w14:paraId="57A2AB29" w14:textId="77777777" w:rsidTr="003F44AD">
        <w:trPr>
          <w:trHeight w:val="300"/>
          <w:jc w:val="right"/>
        </w:trPr>
        <w:tc>
          <w:tcPr>
            <w:tcW w:w="582" w:type="dxa"/>
            <w:vMerge/>
            <w:vAlign w:val="center"/>
          </w:tcPr>
          <w:p w14:paraId="09F49F16" w14:textId="77777777" w:rsidR="00E922D6" w:rsidRPr="00970E1B" w:rsidRDefault="00E922D6" w:rsidP="00E44F47">
            <w:pPr>
              <w:suppressAutoHyphens/>
              <w:spacing w:after="0"/>
              <w:ind w:firstLine="142"/>
              <w:contextualSpacing/>
              <w:jc w:val="left"/>
              <w:rPr>
                <w:rFonts w:ascii="Arial" w:hAnsi="Arial" w:cs="Arial"/>
                <w:bCs/>
                <w:sz w:val="20"/>
                <w:szCs w:val="20"/>
              </w:rPr>
            </w:pPr>
          </w:p>
        </w:tc>
        <w:tc>
          <w:tcPr>
            <w:tcW w:w="6643" w:type="dxa"/>
            <w:shd w:val="clear" w:color="auto" w:fill="auto"/>
            <w:vAlign w:val="center"/>
            <w:hideMark/>
          </w:tcPr>
          <w:p w14:paraId="0887CEC3" w14:textId="77777777" w:rsidR="00E922D6" w:rsidRPr="00970E1B" w:rsidRDefault="00E922D6" w:rsidP="00E44F47">
            <w:pPr>
              <w:keepNext w:val="0"/>
              <w:suppressAutoHyphens/>
              <w:spacing w:after="0"/>
              <w:ind w:firstLine="142"/>
              <w:contextualSpacing/>
              <w:jc w:val="left"/>
              <w:rPr>
                <w:rFonts w:ascii="Arial" w:hAnsi="Arial" w:cs="Arial"/>
                <w:bCs/>
                <w:sz w:val="20"/>
                <w:szCs w:val="20"/>
              </w:rPr>
            </w:pPr>
            <w:r w:rsidRPr="00970E1B">
              <w:rPr>
                <w:rFonts w:ascii="Arial" w:hAnsi="Arial" w:cs="Arial"/>
                <w:bCs/>
                <w:sz w:val="20"/>
                <w:szCs w:val="20"/>
              </w:rPr>
              <w:t>Kobalt+</w:t>
            </w:r>
          </w:p>
        </w:tc>
        <w:tc>
          <w:tcPr>
            <w:tcW w:w="1850" w:type="dxa"/>
            <w:vMerge/>
            <w:vAlign w:val="center"/>
            <w:hideMark/>
          </w:tcPr>
          <w:p w14:paraId="5D13B20E" w14:textId="77777777" w:rsidR="00E922D6" w:rsidRPr="00970E1B" w:rsidRDefault="00E922D6" w:rsidP="00901B1E">
            <w:pPr>
              <w:keepNext w:val="0"/>
              <w:suppressAutoHyphens/>
              <w:spacing w:after="0"/>
              <w:ind w:firstLine="142"/>
              <w:contextualSpacing/>
              <w:jc w:val="center"/>
              <w:rPr>
                <w:rFonts w:ascii="Arial" w:hAnsi="Arial" w:cs="Arial"/>
                <w:bCs/>
                <w:sz w:val="20"/>
                <w:szCs w:val="20"/>
              </w:rPr>
            </w:pPr>
          </w:p>
        </w:tc>
      </w:tr>
      <w:tr w:rsidR="00E922D6" w:rsidRPr="00970E1B" w14:paraId="50B99F4B" w14:textId="77777777" w:rsidTr="003F44AD">
        <w:trPr>
          <w:trHeight w:val="315"/>
          <w:jc w:val="right"/>
        </w:trPr>
        <w:tc>
          <w:tcPr>
            <w:tcW w:w="582" w:type="dxa"/>
            <w:vMerge/>
            <w:vAlign w:val="center"/>
          </w:tcPr>
          <w:p w14:paraId="168D2933" w14:textId="77777777" w:rsidR="00E922D6" w:rsidRPr="00970E1B" w:rsidRDefault="00E922D6" w:rsidP="00E44F47">
            <w:pPr>
              <w:keepNext w:val="0"/>
              <w:suppressAutoHyphens/>
              <w:spacing w:after="0"/>
              <w:ind w:firstLine="142"/>
              <w:contextualSpacing/>
              <w:jc w:val="left"/>
              <w:rPr>
                <w:rFonts w:ascii="Arial" w:hAnsi="Arial" w:cs="Arial"/>
                <w:bCs/>
                <w:sz w:val="20"/>
                <w:szCs w:val="20"/>
              </w:rPr>
            </w:pPr>
          </w:p>
        </w:tc>
        <w:tc>
          <w:tcPr>
            <w:tcW w:w="6643" w:type="dxa"/>
            <w:shd w:val="clear" w:color="auto" w:fill="auto"/>
            <w:vAlign w:val="center"/>
            <w:hideMark/>
          </w:tcPr>
          <w:p w14:paraId="4072532F" w14:textId="77777777" w:rsidR="00E922D6" w:rsidRPr="00970E1B" w:rsidRDefault="00E922D6" w:rsidP="00E44F47">
            <w:pPr>
              <w:keepNext w:val="0"/>
              <w:suppressAutoHyphens/>
              <w:spacing w:after="0"/>
              <w:ind w:firstLine="142"/>
              <w:contextualSpacing/>
              <w:jc w:val="left"/>
              <w:rPr>
                <w:rFonts w:ascii="Arial" w:hAnsi="Arial" w:cs="Arial"/>
                <w:bCs/>
                <w:sz w:val="20"/>
                <w:szCs w:val="20"/>
              </w:rPr>
            </w:pPr>
            <w:r w:rsidRPr="00970E1B">
              <w:rPr>
                <w:rFonts w:ascii="Arial" w:hAnsi="Arial" w:cs="Arial"/>
                <w:bCs/>
                <w:sz w:val="20"/>
                <w:szCs w:val="20"/>
              </w:rPr>
              <w:t xml:space="preserve">Miedź + mangan +nikiel + wanad </w:t>
            </w:r>
          </w:p>
        </w:tc>
        <w:tc>
          <w:tcPr>
            <w:tcW w:w="1850" w:type="dxa"/>
            <w:vMerge/>
            <w:vAlign w:val="center"/>
            <w:hideMark/>
          </w:tcPr>
          <w:p w14:paraId="7CEDFAC0" w14:textId="77777777" w:rsidR="00E922D6" w:rsidRPr="00970E1B" w:rsidRDefault="00E922D6" w:rsidP="00901B1E">
            <w:pPr>
              <w:keepNext w:val="0"/>
              <w:suppressAutoHyphens/>
              <w:spacing w:after="0"/>
              <w:ind w:firstLine="142"/>
              <w:contextualSpacing/>
              <w:jc w:val="center"/>
              <w:rPr>
                <w:rFonts w:ascii="Arial" w:hAnsi="Arial" w:cs="Arial"/>
                <w:bCs/>
                <w:sz w:val="20"/>
                <w:szCs w:val="20"/>
              </w:rPr>
            </w:pPr>
          </w:p>
        </w:tc>
      </w:tr>
      <w:tr w:rsidR="003F44AD" w:rsidRPr="00970E1B" w14:paraId="195B4B45" w14:textId="77777777" w:rsidTr="003F44AD">
        <w:trPr>
          <w:trHeight w:val="330"/>
          <w:jc w:val="right"/>
        </w:trPr>
        <w:tc>
          <w:tcPr>
            <w:tcW w:w="582" w:type="dxa"/>
            <w:vAlign w:val="center"/>
          </w:tcPr>
          <w:p w14:paraId="7C20F0B6" w14:textId="375F3CB6" w:rsidR="003F44AD" w:rsidRPr="00970E1B" w:rsidRDefault="003F44AD" w:rsidP="003F44AD">
            <w:pPr>
              <w:keepNext w:val="0"/>
              <w:suppressAutoHyphens/>
              <w:spacing w:after="0"/>
              <w:ind w:firstLine="142"/>
              <w:contextualSpacing/>
              <w:jc w:val="left"/>
              <w:rPr>
                <w:rFonts w:ascii="Arial" w:hAnsi="Arial" w:cs="Arial"/>
                <w:bCs/>
                <w:sz w:val="20"/>
                <w:szCs w:val="20"/>
              </w:rPr>
            </w:pPr>
            <w:r w:rsidRPr="00970E1B">
              <w:rPr>
                <w:rFonts w:ascii="Arial" w:hAnsi="Arial" w:cs="Arial"/>
                <w:bCs/>
                <w:sz w:val="20"/>
                <w:szCs w:val="20"/>
              </w:rPr>
              <w:t>9</w:t>
            </w:r>
          </w:p>
        </w:tc>
        <w:tc>
          <w:tcPr>
            <w:tcW w:w="6643" w:type="dxa"/>
            <w:tcBorders>
              <w:top w:val="single" w:sz="4" w:space="0" w:color="auto"/>
              <w:left w:val="single" w:sz="4" w:space="0" w:color="auto"/>
              <w:bottom w:val="single" w:sz="4" w:space="0" w:color="auto"/>
              <w:right w:val="single" w:sz="4" w:space="0" w:color="auto"/>
            </w:tcBorders>
            <w:vAlign w:val="center"/>
            <w:hideMark/>
          </w:tcPr>
          <w:p w14:paraId="16BF689C" w14:textId="5AB491EB" w:rsidR="003F44AD" w:rsidRPr="00970E1B" w:rsidRDefault="003F44AD" w:rsidP="003F44AD">
            <w:pPr>
              <w:keepNext w:val="0"/>
              <w:suppressAutoHyphens/>
              <w:spacing w:after="0"/>
              <w:ind w:firstLine="142"/>
              <w:contextualSpacing/>
              <w:jc w:val="left"/>
              <w:rPr>
                <w:rFonts w:ascii="Arial" w:hAnsi="Arial" w:cs="Arial"/>
                <w:bCs/>
                <w:sz w:val="20"/>
                <w:szCs w:val="20"/>
              </w:rPr>
            </w:pPr>
            <w:r w:rsidRPr="00970E1B">
              <w:rPr>
                <w:rFonts w:ascii="Arial" w:hAnsi="Arial" w:cs="Arial"/>
                <w:sz w:val="20"/>
                <w:szCs w:val="20"/>
              </w:rPr>
              <w:t>PCDD/F</w:t>
            </w:r>
          </w:p>
        </w:tc>
        <w:tc>
          <w:tcPr>
            <w:tcW w:w="1850" w:type="dxa"/>
            <w:shd w:val="clear" w:color="auto" w:fill="auto"/>
            <w:vAlign w:val="center"/>
            <w:hideMark/>
          </w:tcPr>
          <w:p w14:paraId="481CF121" w14:textId="77777777" w:rsidR="003F44AD" w:rsidRPr="00970E1B" w:rsidRDefault="003F44AD" w:rsidP="003F44AD">
            <w:pPr>
              <w:keepNext w:val="0"/>
              <w:suppressAutoHyphens/>
              <w:spacing w:after="0"/>
              <w:ind w:firstLine="142"/>
              <w:contextualSpacing/>
              <w:jc w:val="center"/>
              <w:rPr>
                <w:rFonts w:ascii="Arial" w:hAnsi="Arial" w:cs="Arial"/>
                <w:bCs/>
                <w:sz w:val="20"/>
                <w:szCs w:val="20"/>
              </w:rPr>
            </w:pPr>
            <w:r w:rsidRPr="00970E1B">
              <w:rPr>
                <w:rFonts w:ascii="Arial" w:hAnsi="Arial" w:cs="Arial"/>
                <w:bCs/>
                <w:sz w:val="20"/>
                <w:szCs w:val="20"/>
              </w:rPr>
              <w:t>4,71 x 10</w:t>
            </w:r>
            <w:r w:rsidRPr="00970E1B">
              <w:rPr>
                <w:rFonts w:ascii="Arial" w:hAnsi="Arial" w:cs="Arial"/>
                <w:bCs/>
                <w:sz w:val="20"/>
                <w:szCs w:val="20"/>
                <w:vertAlign w:val="superscript"/>
              </w:rPr>
              <w:t>-8</w:t>
            </w:r>
          </w:p>
        </w:tc>
      </w:tr>
      <w:tr w:rsidR="003F44AD" w:rsidRPr="00970E1B" w14:paraId="15F048E1" w14:textId="77777777" w:rsidTr="003F44AD">
        <w:trPr>
          <w:trHeight w:val="330"/>
          <w:jc w:val="right"/>
        </w:trPr>
        <w:tc>
          <w:tcPr>
            <w:tcW w:w="582" w:type="dxa"/>
            <w:vAlign w:val="center"/>
          </w:tcPr>
          <w:p w14:paraId="655D3179" w14:textId="391FA591" w:rsidR="003F44AD" w:rsidRPr="00970E1B" w:rsidRDefault="003F44AD" w:rsidP="003F44AD">
            <w:pPr>
              <w:keepNext w:val="0"/>
              <w:suppressAutoHyphens/>
              <w:spacing w:after="0"/>
              <w:ind w:firstLine="142"/>
              <w:contextualSpacing/>
              <w:jc w:val="left"/>
              <w:rPr>
                <w:rFonts w:ascii="Arial" w:hAnsi="Arial" w:cs="Arial"/>
                <w:bCs/>
                <w:sz w:val="20"/>
                <w:szCs w:val="20"/>
              </w:rPr>
            </w:pPr>
            <w:r w:rsidRPr="00970E1B">
              <w:rPr>
                <w:rFonts w:ascii="Arial" w:hAnsi="Arial" w:cs="Arial"/>
                <w:bCs/>
                <w:sz w:val="20"/>
                <w:szCs w:val="20"/>
              </w:rPr>
              <w:t>10</w:t>
            </w:r>
          </w:p>
        </w:tc>
        <w:tc>
          <w:tcPr>
            <w:tcW w:w="6643" w:type="dxa"/>
            <w:tcBorders>
              <w:top w:val="single" w:sz="4" w:space="0" w:color="auto"/>
              <w:left w:val="single" w:sz="4" w:space="0" w:color="auto"/>
              <w:bottom w:val="single" w:sz="4" w:space="0" w:color="auto"/>
              <w:right w:val="single" w:sz="4" w:space="0" w:color="auto"/>
            </w:tcBorders>
            <w:vAlign w:val="center"/>
          </w:tcPr>
          <w:p w14:paraId="433FCFC4" w14:textId="54D5646D" w:rsidR="003F44AD" w:rsidRPr="00970E1B" w:rsidRDefault="003F44AD" w:rsidP="003F44AD">
            <w:pPr>
              <w:keepNext w:val="0"/>
              <w:suppressAutoHyphens/>
              <w:spacing w:after="0"/>
              <w:ind w:firstLine="142"/>
              <w:contextualSpacing/>
              <w:jc w:val="left"/>
              <w:rPr>
                <w:rFonts w:ascii="Arial" w:hAnsi="Arial" w:cs="Arial"/>
                <w:bCs/>
                <w:sz w:val="20"/>
                <w:szCs w:val="20"/>
              </w:rPr>
            </w:pPr>
            <w:r w:rsidRPr="00970E1B">
              <w:rPr>
                <w:rFonts w:ascii="Arial" w:hAnsi="Arial" w:cs="Arial"/>
                <w:sz w:val="20"/>
                <w:szCs w:val="20"/>
              </w:rPr>
              <w:t xml:space="preserve">PCDD/F + </w:t>
            </w:r>
            <w:proofErr w:type="spellStart"/>
            <w:r w:rsidRPr="00970E1B">
              <w:rPr>
                <w:rFonts w:ascii="Arial" w:hAnsi="Arial" w:cs="Arial"/>
                <w:sz w:val="20"/>
                <w:szCs w:val="20"/>
              </w:rPr>
              <w:t>Dioksynopodobne</w:t>
            </w:r>
            <w:proofErr w:type="spellEnd"/>
            <w:r w:rsidRPr="00970E1B">
              <w:rPr>
                <w:rFonts w:ascii="Arial" w:hAnsi="Arial" w:cs="Arial"/>
                <w:sz w:val="20"/>
                <w:szCs w:val="20"/>
              </w:rPr>
              <w:t xml:space="preserve"> PCB</w:t>
            </w:r>
          </w:p>
        </w:tc>
        <w:tc>
          <w:tcPr>
            <w:tcW w:w="1850" w:type="dxa"/>
            <w:shd w:val="clear" w:color="auto" w:fill="auto"/>
            <w:vAlign w:val="center"/>
          </w:tcPr>
          <w:p w14:paraId="02125FC2" w14:textId="44E96079" w:rsidR="003F44AD" w:rsidRPr="00970E1B" w:rsidRDefault="005F63EC" w:rsidP="003F44AD">
            <w:pPr>
              <w:keepNext w:val="0"/>
              <w:suppressAutoHyphens/>
              <w:spacing w:after="0"/>
              <w:ind w:firstLine="142"/>
              <w:contextualSpacing/>
              <w:jc w:val="center"/>
              <w:rPr>
                <w:rFonts w:ascii="Arial" w:hAnsi="Arial" w:cs="Arial"/>
                <w:bCs/>
                <w:sz w:val="20"/>
                <w:szCs w:val="20"/>
              </w:rPr>
            </w:pPr>
            <w:r w:rsidRPr="00970E1B">
              <w:rPr>
                <w:rFonts w:ascii="Arial" w:hAnsi="Arial" w:cs="Arial"/>
                <w:bCs/>
                <w:sz w:val="20"/>
                <w:szCs w:val="20"/>
              </w:rPr>
              <w:t>4</w:t>
            </w:r>
            <w:r w:rsidR="003F44AD" w:rsidRPr="00970E1B">
              <w:rPr>
                <w:rFonts w:ascii="Arial" w:hAnsi="Arial" w:cs="Arial"/>
                <w:bCs/>
                <w:sz w:val="20"/>
                <w:szCs w:val="20"/>
              </w:rPr>
              <w:t>,</w:t>
            </w:r>
            <w:r w:rsidRPr="00970E1B">
              <w:rPr>
                <w:rFonts w:ascii="Arial" w:hAnsi="Arial" w:cs="Arial"/>
                <w:bCs/>
                <w:sz w:val="20"/>
                <w:szCs w:val="20"/>
              </w:rPr>
              <w:t xml:space="preserve">71 </w:t>
            </w:r>
            <w:r w:rsidR="003F44AD" w:rsidRPr="00970E1B">
              <w:rPr>
                <w:rFonts w:ascii="Arial" w:hAnsi="Arial" w:cs="Arial"/>
                <w:bCs/>
                <w:sz w:val="20"/>
                <w:szCs w:val="20"/>
              </w:rPr>
              <w:t>x 10</w:t>
            </w:r>
            <w:r w:rsidR="003F44AD" w:rsidRPr="00970E1B">
              <w:rPr>
                <w:rFonts w:ascii="Arial" w:hAnsi="Arial" w:cs="Arial"/>
                <w:bCs/>
                <w:sz w:val="20"/>
                <w:szCs w:val="20"/>
                <w:vertAlign w:val="superscript"/>
              </w:rPr>
              <w:t>-8</w:t>
            </w:r>
          </w:p>
        </w:tc>
      </w:tr>
      <w:tr w:rsidR="004314AA" w:rsidRPr="00970E1B" w14:paraId="496CD9FD" w14:textId="77777777" w:rsidTr="003F44AD">
        <w:trPr>
          <w:trHeight w:val="315"/>
          <w:jc w:val="right"/>
        </w:trPr>
        <w:tc>
          <w:tcPr>
            <w:tcW w:w="582" w:type="dxa"/>
            <w:vAlign w:val="center"/>
          </w:tcPr>
          <w:p w14:paraId="5E634618" w14:textId="672A2EF7" w:rsidR="004314AA" w:rsidRPr="00970E1B" w:rsidRDefault="00E40F6A" w:rsidP="00E40F6A">
            <w:pPr>
              <w:keepNext w:val="0"/>
              <w:suppressAutoHyphens/>
              <w:spacing w:after="0"/>
              <w:ind w:firstLine="142"/>
              <w:contextualSpacing/>
              <w:jc w:val="left"/>
              <w:rPr>
                <w:rFonts w:ascii="Arial" w:hAnsi="Arial" w:cs="Arial"/>
                <w:bCs/>
                <w:sz w:val="20"/>
                <w:szCs w:val="20"/>
              </w:rPr>
            </w:pPr>
            <w:r w:rsidRPr="00970E1B">
              <w:rPr>
                <w:rFonts w:ascii="Arial" w:hAnsi="Arial" w:cs="Arial"/>
                <w:bCs/>
                <w:sz w:val="20"/>
                <w:szCs w:val="20"/>
              </w:rPr>
              <w:t>1</w:t>
            </w:r>
            <w:r w:rsidR="00FD6CC6" w:rsidRPr="00970E1B">
              <w:rPr>
                <w:rFonts w:ascii="Arial" w:hAnsi="Arial" w:cs="Arial"/>
                <w:bCs/>
                <w:sz w:val="20"/>
                <w:szCs w:val="20"/>
              </w:rPr>
              <w:t>1</w:t>
            </w:r>
            <w:r w:rsidRPr="00970E1B">
              <w:rPr>
                <w:rFonts w:ascii="Arial" w:hAnsi="Arial" w:cs="Arial"/>
                <w:bCs/>
                <w:sz w:val="20"/>
                <w:szCs w:val="20"/>
              </w:rPr>
              <w:t xml:space="preserve"> </w:t>
            </w:r>
          </w:p>
        </w:tc>
        <w:tc>
          <w:tcPr>
            <w:tcW w:w="6643" w:type="dxa"/>
            <w:shd w:val="clear" w:color="auto" w:fill="auto"/>
            <w:vAlign w:val="center"/>
          </w:tcPr>
          <w:p w14:paraId="2184F11E" w14:textId="77777777" w:rsidR="004314AA" w:rsidRPr="00970E1B" w:rsidRDefault="004314AA" w:rsidP="00E44F47">
            <w:pPr>
              <w:keepNext w:val="0"/>
              <w:suppressAutoHyphens/>
              <w:spacing w:after="0"/>
              <w:ind w:firstLine="142"/>
              <w:contextualSpacing/>
              <w:jc w:val="left"/>
              <w:rPr>
                <w:rFonts w:ascii="Arial" w:hAnsi="Arial" w:cs="Arial"/>
                <w:bCs/>
                <w:sz w:val="20"/>
                <w:szCs w:val="20"/>
              </w:rPr>
            </w:pPr>
            <w:r w:rsidRPr="00970E1B">
              <w:rPr>
                <w:rFonts w:ascii="Arial" w:hAnsi="Arial" w:cs="Arial"/>
                <w:bCs/>
                <w:sz w:val="20"/>
                <w:szCs w:val="20"/>
              </w:rPr>
              <w:t>Węgiel elementarny</w:t>
            </w:r>
          </w:p>
        </w:tc>
        <w:tc>
          <w:tcPr>
            <w:tcW w:w="1850" w:type="dxa"/>
            <w:shd w:val="clear" w:color="auto" w:fill="auto"/>
            <w:vAlign w:val="center"/>
          </w:tcPr>
          <w:p w14:paraId="0422E30B" w14:textId="77777777" w:rsidR="004314AA" w:rsidRPr="00970E1B" w:rsidRDefault="004314AA" w:rsidP="00901B1E">
            <w:pPr>
              <w:keepNext w:val="0"/>
              <w:suppressAutoHyphens/>
              <w:spacing w:after="0"/>
              <w:ind w:firstLine="142"/>
              <w:contextualSpacing/>
              <w:jc w:val="center"/>
              <w:rPr>
                <w:rFonts w:ascii="Arial" w:hAnsi="Arial" w:cs="Arial"/>
                <w:bCs/>
                <w:sz w:val="20"/>
                <w:szCs w:val="20"/>
              </w:rPr>
            </w:pPr>
            <w:r w:rsidRPr="00970E1B">
              <w:rPr>
                <w:rFonts w:ascii="Arial" w:hAnsi="Arial" w:cs="Arial"/>
                <w:bCs/>
                <w:sz w:val="20"/>
                <w:szCs w:val="20"/>
              </w:rPr>
              <w:t>0,000075</w:t>
            </w:r>
          </w:p>
        </w:tc>
      </w:tr>
      <w:tr w:rsidR="004314AA" w:rsidRPr="00970E1B" w14:paraId="4776086C" w14:textId="77777777" w:rsidTr="003F44AD">
        <w:trPr>
          <w:trHeight w:val="315"/>
          <w:jc w:val="right"/>
        </w:trPr>
        <w:tc>
          <w:tcPr>
            <w:tcW w:w="582" w:type="dxa"/>
            <w:vAlign w:val="center"/>
          </w:tcPr>
          <w:p w14:paraId="6FF39334" w14:textId="5A21EE33" w:rsidR="004314AA" w:rsidRPr="00970E1B" w:rsidRDefault="00E40F6A" w:rsidP="00E40F6A">
            <w:pPr>
              <w:keepNext w:val="0"/>
              <w:suppressAutoHyphens/>
              <w:spacing w:after="0"/>
              <w:ind w:firstLine="142"/>
              <w:contextualSpacing/>
              <w:jc w:val="left"/>
              <w:rPr>
                <w:rFonts w:ascii="Arial" w:hAnsi="Arial" w:cs="Arial"/>
                <w:bCs/>
                <w:sz w:val="20"/>
                <w:szCs w:val="20"/>
              </w:rPr>
            </w:pPr>
            <w:r w:rsidRPr="00970E1B">
              <w:rPr>
                <w:rFonts w:ascii="Arial" w:hAnsi="Arial" w:cs="Arial"/>
                <w:bCs/>
                <w:sz w:val="20"/>
                <w:szCs w:val="20"/>
              </w:rPr>
              <w:t>1</w:t>
            </w:r>
            <w:r w:rsidR="00FD6CC6" w:rsidRPr="00970E1B">
              <w:rPr>
                <w:rFonts w:ascii="Arial" w:hAnsi="Arial" w:cs="Arial"/>
                <w:bCs/>
                <w:sz w:val="20"/>
                <w:szCs w:val="20"/>
              </w:rPr>
              <w:t>2</w:t>
            </w:r>
          </w:p>
        </w:tc>
        <w:tc>
          <w:tcPr>
            <w:tcW w:w="6643" w:type="dxa"/>
            <w:shd w:val="clear" w:color="auto" w:fill="auto"/>
            <w:vAlign w:val="center"/>
          </w:tcPr>
          <w:p w14:paraId="6E6318FD" w14:textId="75E85928" w:rsidR="004314AA" w:rsidRPr="00970E1B" w:rsidRDefault="004314AA" w:rsidP="00E44F47">
            <w:pPr>
              <w:keepNext w:val="0"/>
              <w:suppressAutoHyphens/>
              <w:spacing w:after="0"/>
              <w:ind w:firstLine="142"/>
              <w:contextualSpacing/>
              <w:jc w:val="left"/>
              <w:rPr>
                <w:rFonts w:ascii="Arial" w:hAnsi="Arial" w:cs="Arial"/>
                <w:bCs/>
                <w:sz w:val="20"/>
                <w:szCs w:val="20"/>
              </w:rPr>
            </w:pPr>
            <w:r w:rsidRPr="00970E1B">
              <w:rPr>
                <w:rFonts w:ascii="Arial" w:hAnsi="Arial" w:cs="Arial"/>
                <w:bCs/>
                <w:sz w:val="20"/>
                <w:szCs w:val="20"/>
              </w:rPr>
              <w:t xml:space="preserve">Amoniak </w:t>
            </w:r>
          </w:p>
        </w:tc>
        <w:tc>
          <w:tcPr>
            <w:tcW w:w="1850" w:type="dxa"/>
            <w:shd w:val="clear" w:color="auto" w:fill="auto"/>
            <w:vAlign w:val="center"/>
          </w:tcPr>
          <w:p w14:paraId="6AC29FB6" w14:textId="77777777" w:rsidR="004314AA" w:rsidRPr="00970E1B" w:rsidRDefault="004314AA" w:rsidP="00901B1E">
            <w:pPr>
              <w:keepNext w:val="0"/>
              <w:suppressAutoHyphens/>
              <w:spacing w:after="0"/>
              <w:ind w:firstLine="142"/>
              <w:contextualSpacing/>
              <w:jc w:val="center"/>
              <w:rPr>
                <w:rFonts w:ascii="Arial" w:hAnsi="Arial" w:cs="Arial"/>
                <w:bCs/>
                <w:sz w:val="20"/>
                <w:szCs w:val="20"/>
              </w:rPr>
            </w:pPr>
            <w:r w:rsidRPr="00970E1B">
              <w:rPr>
                <w:rFonts w:ascii="Arial" w:hAnsi="Arial" w:cs="Arial"/>
                <w:bCs/>
                <w:sz w:val="20"/>
                <w:szCs w:val="20"/>
              </w:rPr>
              <w:t>8,830</w:t>
            </w:r>
          </w:p>
        </w:tc>
      </w:tr>
    </w:tbl>
    <w:p w14:paraId="3DAB58F2" w14:textId="77777777" w:rsidR="00AA53DC" w:rsidRPr="00970E1B" w:rsidRDefault="00AA53DC" w:rsidP="00BB3D8D">
      <w:pPr>
        <w:spacing w:line="276" w:lineRule="auto"/>
        <w:ind w:firstLine="0"/>
        <w:rPr>
          <w:rFonts w:ascii="Arial" w:hAnsi="Arial" w:cs="Arial"/>
          <w:bCs/>
          <w:sz w:val="6"/>
          <w:szCs w:val="6"/>
        </w:rPr>
      </w:pPr>
    </w:p>
    <w:p w14:paraId="370842A7" w14:textId="7C5400B0" w:rsidR="00BB3D8D" w:rsidRPr="002B794A" w:rsidRDefault="00BB3D8D" w:rsidP="002B794A">
      <w:pPr>
        <w:pStyle w:val="Nagwek2"/>
        <w:ind w:firstLine="0"/>
      </w:pPr>
      <w:r w:rsidRPr="002B794A">
        <w:t>I.7. W punkcie II.3. pozwolenia dodaję podpunkt II.3.4. o brzmieniu:</w:t>
      </w:r>
    </w:p>
    <w:p w14:paraId="4C722832" w14:textId="77777777" w:rsidR="009D11A5" w:rsidRPr="00970E1B" w:rsidRDefault="009D11A5" w:rsidP="00857F20">
      <w:pPr>
        <w:keepNext w:val="0"/>
        <w:suppressAutoHyphens/>
        <w:autoSpaceDE w:val="0"/>
        <w:autoSpaceDN w:val="0"/>
        <w:adjustRightInd w:val="0"/>
        <w:ind w:firstLine="0"/>
        <w:contextualSpacing/>
        <w:rPr>
          <w:rFonts w:ascii="Arial" w:eastAsia="Calibri" w:hAnsi="Arial" w:cs="Arial"/>
          <w:b/>
          <w:bCs/>
          <w:sz w:val="8"/>
          <w:szCs w:val="8"/>
          <w:lang w:eastAsia="en-US"/>
        </w:rPr>
      </w:pPr>
    </w:p>
    <w:p w14:paraId="4FFFA581" w14:textId="3D0F809C" w:rsidR="00D52A16" w:rsidRPr="00970E1B" w:rsidRDefault="00BB3D8D" w:rsidP="00BB3D8D">
      <w:pPr>
        <w:keepNext w:val="0"/>
        <w:suppressAutoHyphens/>
        <w:autoSpaceDE w:val="0"/>
        <w:autoSpaceDN w:val="0"/>
        <w:adjustRightInd w:val="0"/>
        <w:spacing w:after="0"/>
        <w:ind w:left="294" w:firstLine="0"/>
        <w:contextualSpacing/>
        <w:rPr>
          <w:rFonts w:ascii="Arial" w:eastAsia="Calibri" w:hAnsi="Arial" w:cs="Arial"/>
          <w:sz w:val="24"/>
          <w:szCs w:val="24"/>
          <w:lang w:eastAsia="en-US"/>
        </w:rPr>
      </w:pPr>
      <w:r w:rsidRPr="00970E1B">
        <w:rPr>
          <w:rFonts w:ascii="Arial" w:eastAsia="Calibri" w:hAnsi="Arial" w:cs="Arial"/>
          <w:sz w:val="24"/>
          <w:szCs w:val="24"/>
          <w:lang w:eastAsia="en-US"/>
        </w:rPr>
        <w:t>„</w:t>
      </w:r>
      <w:r w:rsidR="00D52A16" w:rsidRPr="00970E1B">
        <w:rPr>
          <w:rFonts w:ascii="Arial" w:hAnsi="Arial" w:cs="Arial"/>
          <w:sz w:val="24"/>
          <w:szCs w:val="24"/>
        </w:rPr>
        <w:t xml:space="preserve">II.3.4. </w:t>
      </w:r>
      <w:r w:rsidR="00D52A16" w:rsidRPr="00970E1B">
        <w:rPr>
          <w:rFonts w:ascii="Arial" w:hAnsi="Arial" w:cs="Arial"/>
          <w:b/>
          <w:bCs/>
          <w:sz w:val="24"/>
          <w:szCs w:val="24"/>
        </w:rPr>
        <w:t xml:space="preserve">Aby ograniczyć zużycie wody oraz zapobiec lub ograniczyć wytwarzanie ścieków ze spalarni, w ramach BAT </w:t>
      </w:r>
      <w:r w:rsidR="00BB0CA3" w:rsidRPr="00970E1B">
        <w:rPr>
          <w:rFonts w:ascii="Arial" w:hAnsi="Arial" w:cs="Arial"/>
          <w:b/>
          <w:bCs/>
          <w:sz w:val="24"/>
          <w:szCs w:val="24"/>
        </w:rPr>
        <w:t xml:space="preserve">33 </w:t>
      </w:r>
      <w:r w:rsidR="00D52A16" w:rsidRPr="00970E1B">
        <w:rPr>
          <w:rFonts w:ascii="Arial" w:hAnsi="Arial" w:cs="Arial"/>
          <w:b/>
          <w:bCs/>
          <w:sz w:val="24"/>
          <w:szCs w:val="24"/>
        </w:rPr>
        <w:t>stosowa</w:t>
      </w:r>
      <w:r w:rsidR="00BB0CA3" w:rsidRPr="00970E1B">
        <w:rPr>
          <w:rFonts w:ascii="Arial" w:hAnsi="Arial" w:cs="Arial"/>
          <w:b/>
          <w:bCs/>
          <w:sz w:val="24"/>
          <w:szCs w:val="24"/>
        </w:rPr>
        <w:t>ne będą techniki:</w:t>
      </w:r>
    </w:p>
    <w:p w14:paraId="1D7D301D" w14:textId="775EB3F9" w:rsidR="00D52A16" w:rsidRPr="00970E1B" w:rsidRDefault="00D52A16">
      <w:pPr>
        <w:pStyle w:val="Akapitzlist"/>
        <w:keepNext w:val="0"/>
        <w:numPr>
          <w:ilvl w:val="0"/>
          <w:numId w:val="88"/>
        </w:numPr>
        <w:suppressAutoHyphens/>
        <w:autoSpaceDE w:val="0"/>
        <w:autoSpaceDN w:val="0"/>
        <w:adjustRightInd w:val="0"/>
        <w:spacing w:before="0" w:after="0"/>
        <w:ind w:left="378"/>
        <w:rPr>
          <w:rFonts w:ascii="Arial" w:eastAsia="Calibri" w:hAnsi="Arial" w:cs="Arial"/>
          <w:sz w:val="24"/>
          <w:szCs w:val="24"/>
          <w:lang w:eastAsia="en-US"/>
        </w:rPr>
      </w:pPr>
      <w:r w:rsidRPr="00970E1B">
        <w:rPr>
          <w:rFonts w:ascii="Arial" w:eastAsia="Calibri" w:hAnsi="Arial" w:cs="Arial"/>
          <w:sz w:val="24"/>
          <w:szCs w:val="24"/>
          <w:lang w:eastAsia="en-US"/>
        </w:rPr>
        <w:t xml:space="preserve">technika a)  - techniki oczyszczania spalin (FGC) niewytwarzające ścieków - </w:t>
      </w:r>
      <w:r w:rsidR="000010DD" w:rsidRPr="00970E1B">
        <w:rPr>
          <w:rFonts w:ascii="Arial" w:eastAsia="Calibri" w:hAnsi="Arial" w:cs="Arial"/>
          <w:sz w:val="24"/>
          <w:szCs w:val="24"/>
          <w:lang w:eastAsia="en-US"/>
        </w:rPr>
        <w:t>s</w:t>
      </w:r>
      <w:r w:rsidRPr="00970E1B">
        <w:rPr>
          <w:rFonts w:ascii="Arial" w:eastAsia="Calibri" w:hAnsi="Arial" w:cs="Arial"/>
          <w:sz w:val="24"/>
          <w:szCs w:val="24"/>
          <w:lang w:eastAsia="en-US"/>
        </w:rPr>
        <w:t>tosowane są techniki oczyszczania spalin niewytwarzające ścieków.</w:t>
      </w:r>
      <w:r w:rsidR="000010DD" w:rsidRPr="00970E1B">
        <w:rPr>
          <w:rFonts w:ascii="Arial" w:eastAsia="Calibri" w:hAnsi="Arial" w:cs="Arial"/>
          <w:sz w:val="24"/>
          <w:szCs w:val="24"/>
          <w:lang w:eastAsia="en-US"/>
        </w:rPr>
        <w:t xml:space="preserve"> </w:t>
      </w:r>
      <w:r w:rsidRPr="00970E1B">
        <w:rPr>
          <w:rFonts w:ascii="Arial" w:eastAsia="Calibri" w:hAnsi="Arial" w:cs="Arial"/>
          <w:sz w:val="24"/>
          <w:szCs w:val="24"/>
          <w:lang w:eastAsia="en-US"/>
        </w:rPr>
        <w:t>Instalacja wyposażona jest w półsuchą instalację usuwania kwaśnych zanieczyszczeń oraz metali ciężkich.</w:t>
      </w:r>
      <w:r w:rsidR="000010DD" w:rsidRPr="00970E1B">
        <w:rPr>
          <w:rFonts w:ascii="Arial" w:eastAsia="Calibri" w:hAnsi="Arial" w:cs="Arial"/>
          <w:sz w:val="24"/>
          <w:szCs w:val="24"/>
          <w:lang w:eastAsia="en-US"/>
        </w:rPr>
        <w:t xml:space="preserve"> </w:t>
      </w:r>
      <w:r w:rsidRPr="00970E1B">
        <w:rPr>
          <w:rFonts w:ascii="Arial" w:eastAsia="Calibri" w:hAnsi="Arial" w:cs="Arial"/>
          <w:sz w:val="24"/>
          <w:szCs w:val="24"/>
          <w:lang w:eastAsia="en-US"/>
        </w:rPr>
        <w:t>Reaktor półsuchy oczyszczania spalin - z wykorzystaniem reagenta alkaicznego - wapna gaszonego (Ca(OH)2)</w:t>
      </w:r>
      <w:r w:rsidR="00BB3D8D" w:rsidRPr="00970E1B">
        <w:rPr>
          <w:rFonts w:ascii="Arial" w:eastAsia="Calibri" w:hAnsi="Arial" w:cs="Arial"/>
          <w:sz w:val="24"/>
          <w:szCs w:val="24"/>
          <w:lang w:val="pl-PL" w:eastAsia="en-US"/>
        </w:rPr>
        <w:t>,</w:t>
      </w:r>
    </w:p>
    <w:p w14:paraId="66AB91BD" w14:textId="59352F4E" w:rsidR="00D52A16" w:rsidRPr="00970E1B" w:rsidRDefault="000010DD">
      <w:pPr>
        <w:pStyle w:val="Akapitzlist"/>
        <w:keepNext w:val="0"/>
        <w:numPr>
          <w:ilvl w:val="0"/>
          <w:numId w:val="88"/>
        </w:numPr>
        <w:suppressAutoHyphens/>
        <w:autoSpaceDE w:val="0"/>
        <w:autoSpaceDN w:val="0"/>
        <w:adjustRightInd w:val="0"/>
        <w:spacing w:before="0" w:after="0"/>
        <w:ind w:left="378"/>
        <w:rPr>
          <w:rFonts w:ascii="Arial" w:eastAsia="Calibri" w:hAnsi="Arial" w:cs="Arial"/>
          <w:sz w:val="24"/>
          <w:szCs w:val="24"/>
          <w:lang w:eastAsia="en-US"/>
        </w:rPr>
      </w:pPr>
      <w:r w:rsidRPr="00970E1B">
        <w:rPr>
          <w:rFonts w:ascii="Arial" w:eastAsia="Calibri" w:hAnsi="Arial" w:cs="Arial"/>
          <w:sz w:val="24"/>
          <w:szCs w:val="24"/>
          <w:lang w:eastAsia="en-US"/>
        </w:rPr>
        <w:t>technika c)  - ponowne użycie / recykling wody</w:t>
      </w:r>
      <w:r w:rsidR="00BB3D8D" w:rsidRPr="00970E1B">
        <w:rPr>
          <w:rFonts w:ascii="Arial" w:eastAsia="Calibri" w:hAnsi="Arial" w:cs="Arial"/>
          <w:sz w:val="24"/>
          <w:szCs w:val="24"/>
          <w:lang w:val="pl-PL" w:eastAsia="en-US"/>
        </w:rPr>
        <w:t>,</w:t>
      </w:r>
    </w:p>
    <w:p w14:paraId="5F02EB41" w14:textId="3AFC31B6" w:rsidR="00D52A16" w:rsidRPr="00970E1B" w:rsidRDefault="006C44BD">
      <w:pPr>
        <w:pStyle w:val="Akapitzlist"/>
        <w:keepNext w:val="0"/>
        <w:numPr>
          <w:ilvl w:val="0"/>
          <w:numId w:val="88"/>
        </w:numPr>
        <w:suppressAutoHyphens/>
        <w:autoSpaceDE w:val="0"/>
        <w:autoSpaceDN w:val="0"/>
        <w:adjustRightInd w:val="0"/>
        <w:spacing w:before="0" w:after="0"/>
        <w:ind w:left="378"/>
        <w:rPr>
          <w:rFonts w:ascii="Arial" w:eastAsia="Calibri" w:hAnsi="Arial" w:cs="Arial"/>
          <w:sz w:val="24"/>
          <w:szCs w:val="24"/>
          <w:lang w:eastAsia="en-US"/>
        </w:rPr>
      </w:pPr>
      <w:r w:rsidRPr="00970E1B">
        <w:rPr>
          <w:rFonts w:ascii="Arial" w:eastAsia="Calibri" w:hAnsi="Arial" w:cs="Arial"/>
          <w:sz w:val="24"/>
          <w:szCs w:val="24"/>
          <w:lang w:eastAsia="en-US"/>
        </w:rPr>
        <w:t>stosowana</w:t>
      </w:r>
      <w:r w:rsidR="00BB0CA3" w:rsidRPr="00970E1B">
        <w:rPr>
          <w:rFonts w:ascii="Arial" w:eastAsia="Calibri" w:hAnsi="Arial" w:cs="Arial"/>
          <w:sz w:val="24"/>
          <w:szCs w:val="24"/>
          <w:lang w:eastAsia="en-US"/>
        </w:rPr>
        <w:t xml:space="preserve"> jest instalacja mokrego odprowadzania żużla</w:t>
      </w:r>
      <w:r w:rsidR="00BB3D8D" w:rsidRPr="00970E1B">
        <w:rPr>
          <w:rFonts w:ascii="Arial" w:eastAsia="Calibri" w:hAnsi="Arial" w:cs="Arial"/>
          <w:sz w:val="24"/>
          <w:szCs w:val="24"/>
          <w:lang w:val="pl-PL" w:eastAsia="en-US"/>
        </w:rPr>
        <w:t>.”</w:t>
      </w:r>
    </w:p>
    <w:p w14:paraId="6754DA75" w14:textId="77777777" w:rsidR="00A87230" w:rsidRPr="00970E1B" w:rsidRDefault="00A87230" w:rsidP="00857F20">
      <w:pPr>
        <w:keepNext w:val="0"/>
        <w:suppressAutoHyphens/>
        <w:autoSpaceDE w:val="0"/>
        <w:autoSpaceDN w:val="0"/>
        <w:adjustRightInd w:val="0"/>
        <w:spacing w:before="0" w:after="0"/>
        <w:ind w:firstLine="0"/>
        <w:contextualSpacing/>
        <w:rPr>
          <w:rFonts w:ascii="Arial" w:eastAsia="Calibri" w:hAnsi="Arial" w:cs="Arial"/>
          <w:b/>
          <w:bCs/>
          <w:sz w:val="8"/>
          <w:szCs w:val="8"/>
          <w:lang w:eastAsia="en-US"/>
        </w:rPr>
      </w:pPr>
    </w:p>
    <w:p w14:paraId="021630E1" w14:textId="77777777" w:rsidR="005F2427" w:rsidRPr="00970E1B" w:rsidRDefault="005F2427" w:rsidP="00BB3D8D">
      <w:pPr>
        <w:spacing w:line="276" w:lineRule="auto"/>
        <w:ind w:firstLine="0"/>
        <w:rPr>
          <w:rFonts w:ascii="Arial" w:hAnsi="Arial" w:cs="Arial"/>
          <w:bCs/>
          <w:sz w:val="8"/>
          <w:szCs w:val="8"/>
        </w:rPr>
      </w:pPr>
    </w:p>
    <w:p w14:paraId="68197C3F" w14:textId="1FA7C3FB" w:rsidR="00BB3D8D" w:rsidRPr="002B794A" w:rsidRDefault="00BB3D8D" w:rsidP="002B794A">
      <w:pPr>
        <w:pStyle w:val="Nagwek2"/>
        <w:ind w:firstLine="0"/>
      </w:pPr>
      <w:r w:rsidRPr="002B794A">
        <w:t>I.8. W punkcie III.</w:t>
      </w:r>
      <w:r w:rsidR="00F22CB0" w:rsidRPr="002B794A">
        <w:t>1.</w:t>
      </w:r>
      <w:r w:rsidRPr="002B794A">
        <w:t xml:space="preserve"> pozwolenia dodaję podpunkt II</w:t>
      </w:r>
      <w:r w:rsidR="00F22CB0" w:rsidRPr="002B794A">
        <w:t>I</w:t>
      </w:r>
      <w:r w:rsidRPr="002B794A">
        <w:t>.</w:t>
      </w:r>
      <w:r w:rsidR="00F22CB0" w:rsidRPr="002B794A">
        <w:t>1</w:t>
      </w:r>
      <w:r w:rsidRPr="002B794A">
        <w:t>.</w:t>
      </w:r>
      <w:r w:rsidR="00F22CB0" w:rsidRPr="002B794A">
        <w:t>7</w:t>
      </w:r>
      <w:r w:rsidRPr="002B794A">
        <w:t>. o brzmieniu:</w:t>
      </w:r>
    </w:p>
    <w:p w14:paraId="16745733" w14:textId="77777777" w:rsidR="00BB3D8D" w:rsidRPr="00970E1B" w:rsidRDefault="00BB3D8D" w:rsidP="00F67182">
      <w:pPr>
        <w:shd w:val="clear" w:color="auto" w:fill="FFFFFF"/>
        <w:spacing w:before="0" w:after="0"/>
        <w:ind w:firstLine="0"/>
        <w:rPr>
          <w:rFonts w:ascii="Arial" w:hAnsi="Arial" w:cs="Arial"/>
          <w:b/>
          <w:bCs/>
          <w:sz w:val="10"/>
          <w:szCs w:val="10"/>
        </w:rPr>
      </w:pPr>
    </w:p>
    <w:p w14:paraId="112C1FA0" w14:textId="20097DC9" w:rsidR="00A400B0" w:rsidRPr="00970E1B" w:rsidRDefault="00F22CB0" w:rsidP="00F22CB0">
      <w:pPr>
        <w:keepNext w:val="0"/>
        <w:tabs>
          <w:tab w:val="left" w:pos="1276"/>
        </w:tabs>
        <w:autoSpaceDE w:val="0"/>
        <w:autoSpaceDN w:val="0"/>
        <w:adjustRightInd w:val="0"/>
        <w:spacing w:after="0"/>
        <w:ind w:left="308" w:firstLine="0"/>
        <w:rPr>
          <w:rFonts w:ascii="Arial" w:hAnsi="Arial" w:cs="Arial"/>
          <w:sz w:val="24"/>
          <w:szCs w:val="24"/>
        </w:rPr>
      </w:pPr>
      <w:bookmarkStart w:id="13" w:name="_Hlk74142457"/>
      <w:bookmarkStart w:id="14" w:name="_Hlk511730241"/>
      <w:r w:rsidRPr="00970E1B">
        <w:rPr>
          <w:rFonts w:ascii="Arial" w:hAnsi="Arial" w:cs="Arial"/>
          <w:sz w:val="24"/>
          <w:szCs w:val="24"/>
        </w:rPr>
        <w:t>„</w:t>
      </w:r>
      <w:r w:rsidR="00CD0F83" w:rsidRPr="00970E1B">
        <w:rPr>
          <w:rFonts w:ascii="Arial" w:hAnsi="Arial" w:cs="Arial"/>
          <w:sz w:val="24"/>
          <w:szCs w:val="24"/>
        </w:rPr>
        <w:t xml:space="preserve">III.1.7. W ramach BAT należy odpowiednio monitorować emisje zorganizowane </w:t>
      </w:r>
      <w:r w:rsidR="0009697F" w:rsidRPr="00970E1B">
        <w:rPr>
          <w:rFonts w:ascii="Arial" w:hAnsi="Arial" w:cs="Arial"/>
          <w:sz w:val="24"/>
          <w:szCs w:val="24"/>
        </w:rPr>
        <w:br/>
      </w:r>
      <w:r w:rsidR="00CD0F83" w:rsidRPr="00970E1B">
        <w:rPr>
          <w:rFonts w:ascii="Arial" w:hAnsi="Arial" w:cs="Arial"/>
          <w:sz w:val="24"/>
          <w:szCs w:val="24"/>
        </w:rPr>
        <w:t>do powietrza ze spalarni w warunkach innych niż normalne warunki eksploatacji</w:t>
      </w:r>
      <w:r w:rsidR="00EE174A" w:rsidRPr="00970E1B">
        <w:rPr>
          <w:rFonts w:ascii="Arial" w:hAnsi="Arial" w:cs="Arial"/>
          <w:sz w:val="24"/>
          <w:szCs w:val="24"/>
        </w:rPr>
        <w:t xml:space="preserve"> </w:t>
      </w:r>
      <w:r w:rsidRPr="00970E1B">
        <w:rPr>
          <w:rFonts w:ascii="Arial" w:hAnsi="Arial" w:cs="Arial"/>
          <w:sz w:val="24"/>
          <w:szCs w:val="24"/>
        </w:rPr>
        <w:br/>
      </w:r>
      <w:r w:rsidR="00EE174A" w:rsidRPr="00970E1B">
        <w:rPr>
          <w:rFonts w:ascii="Arial" w:hAnsi="Arial" w:cs="Arial"/>
          <w:sz w:val="24"/>
          <w:szCs w:val="24"/>
        </w:rPr>
        <w:t>(BAT 5 i 18).</w:t>
      </w:r>
      <w:r w:rsidR="00CD0F83" w:rsidRPr="00970E1B">
        <w:rPr>
          <w:rFonts w:ascii="Arial" w:hAnsi="Arial" w:cs="Arial"/>
          <w:sz w:val="24"/>
          <w:szCs w:val="24"/>
        </w:rPr>
        <w:t xml:space="preserve"> </w:t>
      </w:r>
      <w:r w:rsidR="00A400B0" w:rsidRPr="00970E1B">
        <w:rPr>
          <w:rFonts w:ascii="Arial" w:hAnsi="Arial" w:cs="Arial"/>
          <w:sz w:val="24"/>
          <w:szCs w:val="24"/>
        </w:rPr>
        <w:t>Sporządzana będzie okresowa ocena emisji w warunkach inne niż normalne warunki eksploatacji (np. częstość występowania zdarzeń, czas ich trwania, ilość wyemitowanych zanieczyszczeń) oraz w stosownych przypadkach, wdrażanie działań naprawczych.</w:t>
      </w:r>
      <w:r w:rsidRPr="00970E1B">
        <w:rPr>
          <w:rFonts w:ascii="Arial" w:hAnsi="Arial" w:cs="Arial"/>
          <w:sz w:val="24"/>
          <w:szCs w:val="24"/>
        </w:rPr>
        <w:t>”</w:t>
      </w:r>
    </w:p>
    <w:p w14:paraId="64C5EB5B" w14:textId="77777777" w:rsidR="00CD0F83" w:rsidRPr="00970E1B" w:rsidRDefault="00CD0F83" w:rsidP="00D929AA">
      <w:pPr>
        <w:spacing w:before="0" w:after="120"/>
        <w:ind w:firstLine="0"/>
        <w:jc w:val="left"/>
        <w:rPr>
          <w:rFonts w:ascii="Arial" w:hAnsi="Arial" w:cs="Arial"/>
          <w:b/>
          <w:sz w:val="6"/>
          <w:szCs w:val="6"/>
        </w:rPr>
      </w:pPr>
    </w:p>
    <w:p w14:paraId="346E6043" w14:textId="487E3A69" w:rsidR="00F22CB0" w:rsidRPr="002B794A" w:rsidRDefault="00F22CB0" w:rsidP="002B794A">
      <w:pPr>
        <w:pStyle w:val="Nagwek2"/>
        <w:ind w:firstLine="0"/>
      </w:pPr>
      <w:r w:rsidRPr="002B794A">
        <w:t>I.9. W punkcie III.5. pozwolenia dodaję podpunkt III.</w:t>
      </w:r>
      <w:r w:rsidR="005A66F3" w:rsidRPr="002B794A">
        <w:t>5</w:t>
      </w:r>
      <w:r w:rsidRPr="002B794A">
        <w:t>.</w:t>
      </w:r>
      <w:r w:rsidR="005A66F3" w:rsidRPr="002B794A">
        <w:t>2</w:t>
      </w:r>
      <w:r w:rsidRPr="002B794A">
        <w:t>.</w:t>
      </w:r>
      <w:r w:rsidR="005A66F3" w:rsidRPr="002B794A">
        <w:t>3.3.</w:t>
      </w:r>
      <w:r w:rsidRPr="002B794A">
        <w:t xml:space="preserve"> o brzmieniu:</w:t>
      </w:r>
    </w:p>
    <w:p w14:paraId="34064732" w14:textId="61AD4C17" w:rsidR="00F655ED" w:rsidRPr="00970E1B" w:rsidRDefault="005A66F3" w:rsidP="005A66F3">
      <w:pPr>
        <w:suppressAutoHyphens/>
        <w:autoSpaceDE w:val="0"/>
        <w:autoSpaceDN w:val="0"/>
        <w:adjustRightInd w:val="0"/>
        <w:spacing w:after="40"/>
        <w:ind w:left="294" w:firstLine="0"/>
        <w:contextualSpacing/>
        <w:rPr>
          <w:rFonts w:ascii="Arial" w:hAnsi="Arial" w:cs="Arial"/>
          <w:sz w:val="24"/>
          <w:szCs w:val="24"/>
        </w:rPr>
      </w:pPr>
      <w:bookmarkStart w:id="15" w:name="_Hlk125453129"/>
      <w:bookmarkStart w:id="16" w:name="_Hlk74146256"/>
      <w:bookmarkEnd w:id="13"/>
      <w:bookmarkEnd w:id="14"/>
      <w:r w:rsidRPr="00970E1B">
        <w:rPr>
          <w:rFonts w:ascii="Arial" w:hAnsi="Arial" w:cs="Arial"/>
          <w:bCs/>
          <w:sz w:val="24"/>
          <w:szCs w:val="24"/>
        </w:rPr>
        <w:t>„</w:t>
      </w:r>
      <w:r w:rsidR="00F655ED" w:rsidRPr="00970E1B">
        <w:rPr>
          <w:rFonts w:ascii="Arial" w:hAnsi="Arial" w:cs="Arial"/>
          <w:sz w:val="24"/>
          <w:szCs w:val="24"/>
        </w:rPr>
        <w:t>III.5.2.3.3. W przypadku okresów suchych magazynowane odpady żużla będą zraszane celem zapobieżenia pyleniu oraz przykrywane, zgodnie z wymogiem BAT 24.</w:t>
      </w:r>
      <w:r w:rsidRPr="00970E1B">
        <w:rPr>
          <w:rFonts w:ascii="Arial" w:hAnsi="Arial" w:cs="Arial"/>
          <w:sz w:val="24"/>
          <w:szCs w:val="24"/>
        </w:rPr>
        <w:t>”</w:t>
      </w:r>
    </w:p>
    <w:bookmarkEnd w:id="15"/>
    <w:bookmarkEnd w:id="16"/>
    <w:p w14:paraId="6B10979C" w14:textId="77777777" w:rsidR="00B54DCB" w:rsidRPr="00970E1B" w:rsidRDefault="00B54DCB" w:rsidP="00857F20">
      <w:pPr>
        <w:keepNext w:val="0"/>
        <w:suppressAutoHyphens/>
        <w:autoSpaceDE w:val="0"/>
        <w:autoSpaceDN w:val="0"/>
        <w:adjustRightInd w:val="0"/>
        <w:spacing w:before="120" w:after="120" w:line="276" w:lineRule="auto"/>
        <w:ind w:firstLine="0"/>
        <w:contextualSpacing/>
        <w:rPr>
          <w:rFonts w:ascii="Arial" w:eastAsia="Calibri" w:hAnsi="Arial" w:cs="Arial"/>
          <w:b/>
          <w:bCs/>
          <w:sz w:val="23"/>
          <w:szCs w:val="23"/>
          <w:lang w:eastAsia="en-US"/>
        </w:rPr>
      </w:pPr>
    </w:p>
    <w:p w14:paraId="0F0944B0" w14:textId="77777777" w:rsidR="005A66F3" w:rsidRPr="002B794A" w:rsidRDefault="005A66F3" w:rsidP="002B794A">
      <w:pPr>
        <w:pStyle w:val="Nagwek2"/>
        <w:ind w:firstLine="0"/>
      </w:pPr>
      <w:r w:rsidRPr="002B794A">
        <w:lastRenderedPageBreak/>
        <w:t>I.10. W punkcie IV.1.3. pozwolenia tabela nr 13 otrzymuje nowe brzmienie:</w:t>
      </w:r>
    </w:p>
    <w:p w14:paraId="49670000" w14:textId="0882D7A7" w:rsidR="009E4EBA" w:rsidRPr="00970E1B" w:rsidRDefault="00CD5597" w:rsidP="00CD5597">
      <w:pPr>
        <w:pStyle w:val="Tekstpodstawowy"/>
        <w:widowControl/>
        <w:suppressAutoHyphens/>
        <w:ind w:left="280"/>
        <w:contextualSpacing/>
        <w:rPr>
          <w:color w:val="auto"/>
          <w:sz w:val="24"/>
          <w:szCs w:val="24"/>
        </w:rPr>
      </w:pPr>
      <w:bookmarkStart w:id="17" w:name="_Hlk74146862"/>
      <w:r w:rsidRPr="00970E1B">
        <w:rPr>
          <w:color w:val="auto"/>
          <w:sz w:val="24"/>
          <w:szCs w:val="24"/>
          <w:lang w:val="pl-PL"/>
        </w:rPr>
        <w:t>„</w:t>
      </w:r>
      <w:r w:rsidR="007F0A10" w:rsidRPr="00970E1B">
        <w:rPr>
          <w:color w:val="auto"/>
          <w:sz w:val="24"/>
          <w:szCs w:val="24"/>
        </w:rPr>
        <w:t>I</w:t>
      </w:r>
      <w:r w:rsidR="00ED3ACF" w:rsidRPr="00970E1B">
        <w:rPr>
          <w:color w:val="auto"/>
          <w:sz w:val="24"/>
          <w:szCs w:val="24"/>
        </w:rPr>
        <w:t>V.1.3.</w:t>
      </w:r>
      <w:r w:rsidR="00724127" w:rsidRPr="00970E1B">
        <w:rPr>
          <w:color w:val="auto"/>
          <w:sz w:val="24"/>
          <w:szCs w:val="24"/>
        </w:rPr>
        <w:t xml:space="preserve"> </w:t>
      </w:r>
      <w:r w:rsidR="00ED3ACF" w:rsidRPr="00970E1B">
        <w:rPr>
          <w:color w:val="auto"/>
          <w:sz w:val="24"/>
          <w:szCs w:val="24"/>
        </w:rPr>
        <w:t>Charakterystyka techniczna stosowanych urządzeń ochrony powietrza</w:t>
      </w:r>
      <w:r w:rsidR="00400DEB" w:rsidRPr="00970E1B">
        <w:rPr>
          <w:color w:val="auto"/>
          <w:sz w:val="24"/>
          <w:szCs w:val="24"/>
        </w:rPr>
        <w:t>:</w:t>
      </w:r>
    </w:p>
    <w:p w14:paraId="0F77C90F" w14:textId="7B630025" w:rsidR="00A9055A" w:rsidRPr="00970E1B" w:rsidRDefault="00A9055A" w:rsidP="00CD5597">
      <w:pPr>
        <w:keepNext w:val="0"/>
        <w:widowControl w:val="0"/>
        <w:suppressAutoHyphens/>
        <w:spacing w:before="0" w:after="0"/>
        <w:ind w:left="294" w:firstLine="0"/>
        <w:contextualSpacing/>
        <w:rPr>
          <w:rFonts w:ascii="Arial" w:hAnsi="Arial"/>
          <w:sz w:val="24"/>
          <w:szCs w:val="24"/>
          <w:lang w:val="x-none"/>
        </w:rPr>
      </w:pPr>
      <w:r w:rsidRPr="00970E1B">
        <w:rPr>
          <w:rFonts w:ascii="Arial" w:hAnsi="Arial"/>
          <w:sz w:val="24"/>
          <w:szCs w:val="24"/>
          <w:lang w:val="x-none"/>
        </w:rPr>
        <w:t>IV.1.3.1.</w:t>
      </w:r>
      <w:r w:rsidRPr="00970E1B">
        <w:rPr>
          <w:rFonts w:ascii="Arial" w:hAnsi="Arial"/>
          <w:b/>
          <w:sz w:val="24"/>
          <w:szCs w:val="24"/>
          <w:lang w:val="x-none"/>
        </w:rPr>
        <w:t xml:space="preserve"> </w:t>
      </w:r>
      <w:r w:rsidRPr="00970E1B">
        <w:rPr>
          <w:rFonts w:ascii="Arial" w:hAnsi="Arial"/>
          <w:sz w:val="24"/>
          <w:szCs w:val="24"/>
          <w:lang w:val="x-none"/>
        </w:rPr>
        <w:t xml:space="preserve">Środki techniczne ograniczające emisję substancji zanieczyszczających </w:t>
      </w:r>
      <w:r w:rsidR="0009697F" w:rsidRPr="00970E1B">
        <w:rPr>
          <w:rFonts w:ascii="Arial" w:hAnsi="Arial"/>
          <w:sz w:val="24"/>
          <w:szCs w:val="24"/>
          <w:lang w:val="x-none"/>
        </w:rPr>
        <w:br/>
      </w:r>
      <w:r w:rsidRPr="00970E1B">
        <w:rPr>
          <w:rFonts w:ascii="Arial" w:hAnsi="Arial"/>
          <w:sz w:val="24"/>
          <w:szCs w:val="24"/>
          <w:lang w:val="x-none"/>
        </w:rPr>
        <w:t>do powietrza.</w:t>
      </w:r>
    </w:p>
    <w:p w14:paraId="57E2F286" w14:textId="77777777" w:rsidR="00020B03" w:rsidRPr="00970E1B" w:rsidRDefault="00020B03" w:rsidP="00CD5597">
      <w:pPr>
        <w:keepNext w:val="0"/>
        <w:widowControl w:val="0"/>
        <w:suppressAutoHyphens/>
        <w:spacing w:before="0" w:after="0"/>
        <w:ind w:left="294" w:firstLine="0"/>
        <w:contextualSpacing/>
        <w:rPr>
          <w:rFonts w:ascii="Arial" w:hAnsi="Arial"/>
          <w:sz w:val="10"/>
          <w:szCs w:val="10"/>
          <w:lang w:val="x-none"/>
        </w:rPr>
      </w:pPr>
    </w:p>
    <w:p w14:paraId="0168FBC0" w14:textId="180FD91C" w:rsidR="00A9055A" w:rsidRPr="00970E1B" w:rsidRDefault="00A9055A" w:rsidP="00CD5597">
      <w:pPr>
        <w:spacing w:after="0" w:line="276" w:lineRule="auto"/>
        <w:ind w:left="294" w:firstLine="0"/>
        <w:rPr>
          <w:rFonts w:ascii="Arial" w:hAnsi="Arial" w:cs="Arial"/>
          <w:b/>
          <w:bCs/>
          <w:sz w:val="23"/>
          <w:szCs w:val="23"/>
        </w:rPr>
      </w:pPr>
      <w:r w:rsidRPr="00970E1B">
        <w:rPr>
          <w:rFonts w:ascii="Arial" w:hAnsi="Arial" w:cs="Arial"/>
          <w:b/>
        </w:rPr>
        <w:t>Tabela nr 13</w:t>
      </w:r>
      <w:r w:rsidR="002F34BA" w:rsidRPr="00970E1B">
        <w:rPr>
          <w:rFonts w:ascii="Arial" w:hAnsi="Arial" w:cs="Arial"/>
          <w:b/>
        </w:rPr>
        <w:t>.</w:t>
      </w:r>
      <w:r w:rsidR="002F34BA" w:rsidRPr="00970E1B">
        <w:rPr>
          <w:rFonts w:ascii="Arial" w:hAnsi="Arial" w:cs="Arial"/>
          <w:sz w:val="23"/>
          <w:szCs w:val="23"/>
        </w:rPr>
        <w:t xml:space="preserve"> Stosowane u</w:t>
      </w:r>
      <w:r w:rsidR="00020B03" w:rsidRPr="00970E1B">
        <w:rPr>
          <w:rFonts w:ascii="Arial" w:hAnsi="Arial" w:cs="Arial"/>
          <w:sz w:val="23"/>
          <w:szCs w:val="23"/>
        </w:rPr>
        <w:t>rządzenia ochrony powietrza</w:t>
      </w:r>
      <w:r w:rsidR="002F34BA" w:rsidRPr="00970E1B">
        <w:rPr>
          <w:rFonts w:ascii="Arial" w:hAnsi="Arial" w:cs="Arial"/>
          <w:sz w:val="23"/>
          <w:szCs w:val="23"/>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nr 13. "/>
        <w:tblDescription w:val="Stosowane urządzenia ochrony powietrza."/>
      </w:tblPr>
      <w:tblGrid>
        <w:gridCol w:w="850"/>
        <w:gridCol w:w="1985"/>
        <w:gridCol w:w="4708"/>
        <w:gridCol w:w="1621"/>
      </w:tblGrid>
      <w:tr w:rsidR="00067E02" w:rsidRPr="00970E1B" w14:paraId="057FF580" w14:textId="77777777" w:rsidTr="00AD556F">
        <w:trPr>
          <w:tblHeader/>
        </w:trPr>
        <w:tc>
          <w:tcPr>
            <w:tcW w:w="850" w:type="dxa"/>
            <w:shd w:val="clear" w:color="auto" w:fill="auto"/>
            <w:vAlign w:val="center"/>
          </w:tcPr>
          <w:p w14:paraId="338EAA2D" w14:textId="77777777" w:rsidR="00A9055A" w:rsidRPr="00970E1B" w:rsidRDefault="00A9055A" w:rsidP="00A9055A">
            <w:pPr>
              <w:spacing w:before="0" w:after="0"/>
              <w:ind w:firstLine="0"/>
              <w:jc w:val="center"/>
              <w:rPr>
                <w:rFonts w:ascii="Arial" w:hAnsi="Arial" w:cs="Arial"/>
                <w:b/>
                <w:sz w:val="20"/>
                <w:szCs w:val="20"/>
                <w:lang w:val="en-US"/>
              </w:rPr>
            </w:pPr>
            <w:bookmarkStart w:id="18" w:name="_Hlk126048513"/>
            <w:proofErr w:type="spellStart"/>
            <w:r w:rsidRPr="00970E1B">
              <w:rPr>
                <w:rFonts w:ascii="Arial" w:hAnsi="Arial" w:cs="Arial"/>
                <w:b/>
                <w:sz w:val="20"/>
                <w:szCs w:val="20"/>
                <w:lang w:val="en-US"/>
              </w:rPr>
              <w:t>Emitor</w:t>
            </w:r>
            <w:proofErr w:type="spellEnd"/>
          </w:p>
        </w:tc>
        <w:tc>
          <w:tcPr>
            <w:tcW w:w="1985" w:type="dxa"/>
            <w:shd w:val="clear" w:color="auto" w:fill="auto"/>
            <w:vAlign w:val="center"/>
          </w:tcPr>
          <w:p w14:paraId="03234763" w14:textId="77777777" w:rsidR="00A9055A" w:rsidRPr="00970E1B" w:rsidRDefault="00A9055A" w:rsidP="00A9055A">
            <w:pPr>
              <w:spacing w:before="0" w:after="0"/>
              <w:ind w:firstLine="0"/>
              <w:jc w:val="center"/>
              <w:rPr>
                <w:rFonts w:ascii="Arial" w:hAnsi="Arial" w:cs="Arial"/>
                <w:b/>
                <w:sz w:val="20"/>
                <w:szCs w:val="20"/>
                <w:lang w:val="en-US"/>
              </w:rPr>
            </w:pPr>
            <w:proofErr w:type="spellStart"/>
            <w:r w:rsidRPr="00970E1B">
              <w:rPr>
                <w:rFonts w:ascii="Arial" w:hAnsi="Arial" w:cs="Arial"/>
                <w:b/>
                <w:sz w:val="20"/>
                <w:szCs w:val="20"/>
                <w:lang w:val="en-US"/>
              </w:rPr>
              <w:t>Źródło</w:t>
            </w:r>
            <w:proofErr w:type="spellEnd"/>
            <w:r w:rsidRPr="00970E1B">
              <w:rPr>
                <w:rFonts w:ascii="Arial" w:hAnsi="Arial" w:cs="Arial"/>
                <w:b/>
                <w:sz w:val="20"/>
                <w:szCs w:val="20"/>
                <w:lang w:val="en-US"/>
              </w:rPr>
              <w:t xml:space="preserve"> </w:t>
            </w:r>
            <w:proofErr w:type="spellStart"/>
            <w:r w:rsidRPr="00970E1B">
              <w:rPr>
                <w:rFonts w:ascii="Arial" w:hAnsi="Arial" w:cs="Arial"/>
                <w:b/>
                <w:sz w:val="20"/>
                <w:szCs w:val="20"/>
                <w:lang w:val="en-US"/>
              </w:rPr>
              <w:t>emisji</w:t>
            </w:r>
            <w:proofErr w:type="spellEnd"/>
          </w:p>
        </w:tc>
        <w:tc>
          <w:tcPr>
            <w:tcW w:w="4708" w:type="dxa"/>
            <w:shd w:val="clear" w:color="auto" w:fill="auto"/>
            <w:vAlign w:val="center"/>
          </w:tcPr>
          <w:p w14:paraId="7B764111" w14:textId="77777777" w:rsidR="00A9055A" w:rsidRPr="00970E1B" w:rsidRDefault="00A9055A" w:rsidP="00A9055A">
            <w:pPr>
              <w:spacing w:before="0" w:after="0"/>
              <w:ind w:firstLine="0"/>
              <w:jc w:val="center"/>
              <w:rPr>
                <w:rFonts w:ascii="Arial" w:hAnsi="Arial" w:cs="Arial"/>
                <w:b/>
                <w:sz w:val="20"/>
                <w:szCs w:val="20"/>
                <w:lang w:val="en-US"/>
              </w:rPr>
            </w:pPr>
            <w:proofErr w:type="spellStart"/>
            <w:r w:rsidRPr="00970E1B">
              <w:rPr>
                <w:rFonts w:ascii="Arial" w:hAnsi="Arial" w:cs="Arial"/>
                <w:b/>
                <w:sz w:val="20"/>
                <w:szCs w:val="20"/>
                <w:lang w:val="en-US"/>
              </w:rPr>
              <w:t>Rodzaj</w:t>
            </w:r>
            <w:proofErr w:type="spellEnd"/>
            <w:r w:rsidRPr="00970E1B">
              <w:rPr>
                <w:rFonts w:ascii="Arial" w:hAnsi="Arial" w:cs="Arial"/>
                <w:b/>
                <w:sz w:val="20"/>
                <w:szCs w:val="20"/>
                <w:lang w:val="en-US"/>
              </w:rPr>
              <w:t xml:space="preserve"> </w:t>
            </w:r>
            <w:proofErr w:type="spellStart"/>
            <w:r w:rsidRPr="00970E1B">
              <w:rPr>
                <w:rFonts w:ascii="Arial" w:hAnsi="Arial" w:cs="Arial"/>
                <w:b/>
                <w:sz w:val="20"/>
                <w:szCs w:val="20"/>
                <w:lang w:val="en-US"/>
              </w:rPr>
              <w:t>urządzenia</w:t>
            </w:r>
            <w:proofErr w:type="spellEnd"/>
          </w:p>
        </w:tc>
        <w:tc>
          <w:tcPr>
            <w:tcW w:w="1621" w:type="dxa"/>
            <w:shd w:val="clear" w:color="auto" w:fill="auto"/>
            <w:vAlign w:val="center"/>
          </w:tcPr>
          <w:p w14:paraId="02AB3629" w14:textId="77777777" w:rsidR="00A9055A" w:rsidRPr="00970E1B" w:rsidRDefault="00A9055A" w:rsidP="00A9055A">
            <w:pPr>
              <w:spacing w:before="0" w:after="0"/>
              <w:ind w:firstLine="0"/>
              <w:jc w:val="center"/>
              <w:rPr>
                <w:rFonts w:ascii="Arial" w:hAnsi="Arial" w:cs="Arial"/>
                <w:b/>
                <w:sz w:val="20"/>
                <w:szCs w:val="20"/>
                <w:lang w:val="en-US"/>
              </w:rPr>
            </w:pPr>
            <w:proofErr w:type="spellStart"/>
            <w:r w:rsidRPr="00970E1B">
              <w:rPr>
                <w:rFonts w:ascii="Arial" w:hAnsi="Arial" w:cs="Arial"/>
                <w:b/>
                <w:sz w:val="20"/>
                <w:szCs w:val="20"/>
                <w:lang w:val="en-US"/>
              </w:rPr>
              <w:t>Sprawność</w:t>
            </w:r>
            <w:proofErr w:type="spellEnd"/>
            <w:r w:rsidRPr="00970E1B">
              <w:rPr>
                <w:rFonts w:ascii="Arial" w:hAnsi="Arial" w:cs="Arial"/>
                <w:b/>
                <w:sz w:val="20"/>
                <w:szCs w:val="20"/>
                <w:lang w:val="en-US"/>
              </w:rPr>
              <w:t xml:space="preserve"> min.</w:t>
            </w:r>
          </w:p>
          <w:p w14:paraId="7D4970F9" w14:textId="77777777" w:rsidR="00A9055A" w:rsidRPr="00970E1B" w:rsidRDefault="00A9055A" w:rsidP="00A9055A">
            <w:pPr>
              <w:spacing w:before="0" w:after="0"/>
              <w:ind w:firstLine="0"/>
              <w:jc w:val="center"/>
              <w:rPr>
                <w:rFonts w:ascii="Arial" w:hAnsi="Arial" w:cs="Arial"/>
                <w:b/>
                <w:sz w:val="20"/>
                <w:szCs w:val="20"/>
                <w:lang w:val="en-US"/>
              </w:rPr>
            </w:pPr>
            <w:r w:rsidRPr="00970E1B">
              <w:rPr>
                <w:rFonts w:ascii="Arial" w:hAnsi="Arial" w:cs="Arial"/>
                <w:b/>
                <w:sz w:val="20"/>
                <w:szCs w:val="20"/>
                <w:lang w:val="en-US"/>
              </w:rPr>
              <w:t>[%]</w:t>
            </w:r>
          </w:p>
        </w:tc>
      </w:tr>
      <w:tr w:rsidR="00067E02" w:rsidRPr="00970E1B" w14:paraId="38512E51" w14:textId="77777777" w:rsidTr="00CD5597">
        <w:tc>
          <w:tcPr>
            <w:tcW w:w="850" w:type="dxa"/>
            <w:vMerge w:val="restart"/>
            <w:shd w:val="clear" w:color="auto" w:fill="FFFFFF"/>
            <w:vAlign w:val="center"/>
          </w:tcPr>
          <w:p w14:paraId="18F9EF6B" w14:textId="77777777" w:rsidR="00A9055A" w:rsidRPr="00970E1B" w:rsidRDefault="00A9055A" w:rsidP="00A9055A">
            <w:pPr>
              <w:keepNext w:val="0"/>
              <w:suppressAutoHyphens/>
              <w:spacing w:before="0" w:after="0"/>
              <w:ind w:firstLine="0"/>
              <w:contextualSpacing/>
              <w:rPr>
                <w:rFonts w:ascii="Arial" w:hAnsi="Arial" w:cs="Arial"/>
                <w:b/>
                <w:sz w:val="20"/>
                <w:szCs w:val="20"/>
                <w:lang w:val="en-US"/>
              </w:rPr>
            </w:pPr>
            <w:r w:rsidRPr="00970E1B">
              <w:rPr>
                <w:rFonts w:ascii="Arial" w:hAnsi="Arial" w:cs="Arial"/>
                <w:b/>
                <w:sz w:val="20"/>
                <w:szCs w:val="20"/>
                <w:lang w:val="en-US"/>
              </w:rPr>
              <w:t>E-P1</w:t>
            </w:r>
          </w:p>
        </w:tc>
        <w:tc>
          <w:tcPr>
            <w:tcW w:w="1985" w:type="dxa"/>
            <w:vMerge w:val="restart"/>
            <w:shd w:val="clear" w:color="auto" w:fill="FFFFFF"/>
            <w:vAlign w:val="center"/>
          </w:tcPr>
          <w:p w14:paraId="47628D06" w14:textId="77777777" w:rsidR="00A9055A" w:rsidRPr="00970E1B" w:rsidRDefault="00A9055A" w:rsidP="00A9055A">
            <w:pPr>
              <w:keepNext w:val="0"/>
              <w:suppressAutoHyphens/>
              <w:spacing w:before="0" w:after="0"/>
              <w:ind w:firstLine="0"/>
              <w:contextualSpacing/>
              <w:jc w:val="left"/>
              <w:rPr>
                <w:rFonts w:ascii="Arial" w:hAnsi="Arial" w:cs="Arial"/>
                <w:b/>
                <w:sz w:val="20"/>
                <w:szCs w:val="20"/>
                <w:lang w:val="en-US"/>
              </w:rPr>
            </w:pPr>
            <w:proofErr w:type="spellStart"/>
            <w:r w:rsidRPr="00970E1B">
              <w:rPr>
                <w:rFonts w:ascii="Arial" w:hAnsi="Arial" w:cs="Arial"/>
                <w:sz w:val="20"/>
                <w:szCs w:val="20"/>
                <w:lang w:val="en-US"/>
              </w:rPr>
              <w:t>Linia</w:t>
            </w:r>
            <w:proofErr w:type="spellEnd"/>
            <w:r w:rsidRPr="00970E1B">
              <w:rPr>
                <w:rFonts w:ascii="Arial" w:hAnsi="Arial" w:cs="Arial"/>
                <w:sz w:val="20"/>
                <w:szCs w:val="20"/>
                <w:lang w:val="en-US"/>
              </w:rPr>
              <w:t xml:space="preserve"> </w:t>
            </w:r>
            <w:proofErr w:type="spellStart"/>
            <w:r w:rsidRPr="00970E1B">
              <w:rPr>
                <w:rFonts w:ascii="Arial" w:hAnsi="Arial" w:cs="Arial"/>
                <w:sz w:val="20"/>
                <w:szCs w:val="20"/>
                <w:lang w:val="en-US"/>
              </w:rPr>
              <w:t>termicznego</w:t>
            </w:r>
            <w:proofErr w:type="spellEnd"/>
            <w:r w:rsidRPr="00970E1B">
              <w:rPr>
                <w:rFonts w:ascii="Arial" w:hAnsi="Arial" w:cs="Arial"/>
                <w:sz w:val="20"/>
                <w:szCs w:val="20"/>
                <w:lang w:val="en-US"/>
              </w:rPr>
              <w:t xml:space="preserve"> </w:t>
            </w:r>
            <w:proofErr w:type="spellStart"/>
            <w:r w:rsidRPr="00970E1B">
              <w:rPr>
                <w:rFonts w:ascii="Arial" w:hAnsi="Arial" w:cs="Arial"/>
                <w:sz w:val="20"/>
                <w:szCs w:val="20"/>
                <w:lang w:val="en-US"/>
              </w:rPr>
              <w:t>przekształcania</w:t>
            </w:r>
            <w:proofErr w:type="spellEnd"/>
            <w:r w:rsidRPr="00970E1B">
              <w:rPr>
                <w:rFonts w:ascii="Arial" w:hAnsi="Arial" w:cs="Arial"/>
                <w:sz w:val="20"/>
                <w:szCs w:val="20"/>
                <w:lang w:val="en-US"/>
              </w:rPr>
              <w:t xml:space="preserve"> </w:t>
            </w:r>
            <w:proofErr w:type="spellStart"/>
            <w:r w:rsidRPr="00970E1B">
              <w:rPr>
                <w:rFonts w:ascii="Arial" w:hAnsi="Arial" w:cs="Arial"/>
                <w:sz w:val="20"/>
                <w:szCs w:val="20"/>
                <w:lang w:val="en-US"/>
              </w:rPr>
              <w:t>odpadów</w:t>
            </w:r>
            <w:proofErr w:type="spellEnd"/>
          </w:p>
        </w:tc>
        <w:tc>
          <w:tcPr>
            <w:tcW w:w="4708" w:type="dxa"/>
            <w:tcBorders>
              <w:left w:val="single" w:sz="4" w:space="0" w:color="auto"/>
              <w:right w:val="single" w:sz="4" w:space="0" w:color="auto"/>
            </w:tcBorders>
            <w:shd w:val="clear" w:color="auto" w:fill="auto"/>
            <w:vAlign w:val="center"/>
          </w:tcPr>
          <w:p w14:paraId="2AC8FF04" w14:textId="1145499A" w:rsidR="00A9055A" w:rsidRPr="00970E1B" w:rsidRDefault="00A9055A" w:rsidP="00A9055A">
            <w:pPr>
              <w:keepNext w:val="0"/>
              <w:suppressAutoHyphens/>
              <w:spacing w:before="0" w:after="0"/>
              <w:ind w:firstLine="0"/>
              <w:contextualSpacing/>
              <w:jc w:val="left"/>
              <w:rPr>
                <w:rFonts w:ascii="Arial" w:hAnsi="Arial" w:cs="Arial"/>
                <w:sz w:val="20"/>
                <w:szCs w:val="20"/>
                <w:lang w:eastAsia="fr-FR"/>
              </w:rPr>
            </w:pPr>
            <w:r w:rsidRPr="00970E1B">
              <w:rPr>
                <w:rFonts w:ascii="Arial" w:hAnsi="Arial" w:cs="Arial"/>
                <w:b/>
                <w:sz w:val="20"/>
                <w:szCs w:val="20"/>
                <w:lang w:eastAsia="fr-FR"/>
              </w:rPr>
              <w:t>Układ SNCR - odazotowanie spalin (</w:t>
            </w:r>
            <w:proofErr w:type="spellStart"/>
            <w:r w:rsidRPr="00970E1B">
              <w:rPr>
                <w:rFonts w:ascii="Arial" w:hAnsi="Arial" w:cs="Arial"/>
                <w:b/>
                <w:sz w:val="20"/>
                <w:szCs w:val="20"/>
                <w:lang w:eastAsia="fr-FR"/>
              </w:rPr>
              <w:t>NOx</w:t>
            </w:r>
            <w:proofErr w:type="spellEnd"/>
            <w:r w:rsidRPr="00970E1B">
              <w:rPr>
                <w:rFonts w:ascii="Arial" w:hAnsi="Arial" w:cs="Arial"/>
                <w:b/>
                <w:sz w:val="20"/>
                <w:szCs w:val="20"/>
                <w:lang w:eastAsia="fr-FR"/>
              </w:rPr>
              <w:t xml:space="preserve">) </w:t>
            </w:r>
            <w:r w:rsidRPr="00970E1B">
              <w:rPr>
                <w:rFonts w:ascii="Arial" w:hAnsi="Arial" w:cs="Arial"/>
                <w:sz w:val="20"/>
                <w:szCs w:val="20"/>
                <w:lang w:eastAsia="fr-FR"/>
              </w:rPr>
              <w:t>metodą SNCR (niekatalityczna redukcja tlenków azotu) w komorze spalania poprzez dodanie</w:t>
            </w:r>
            <w:r w:rsidR="00AD3664" w:rsidRPr="00970E1B">
              <w:rPr>
                <w:rFonts w:ascii="Arial" w:hAnsi="Arial" w:cs="Arial"/>
                <w:sz w:val="20"/>
                <w:szCs w:val="20"/>
                <w:lang w:eastAsia="fr-FR"/>
              </w:rPr>
              <w:t xml:space="preserve"> </w:t>
            </w:r>
            <w:r w:rsidR="00BC010B" w:rsidRPr="00970E1B">
              <w:rPr>
                <w:rFonts w:ascii="Arial" w:hAnsi="Arial" w:cs="Arial"/>
                <w:sz w:val="20"/>
                <w:szCs w:val="20"/>
                <w:lang w:eastAsia="fr-FR"/>
              </w:rPr>
              <w:br/>
            </w:r>
            <w:r w:rsidR="00AD3664" w:rsidRPr="00970E1B">
              <w:rPr>
                <w:rFonts w:ascii="Arial" w:hAnsi="Arial" w:cs="Arial"/>
                <w:sz w:val="20"/>
                <w:szCs w:val="20"/>
                <w:lang w:eastAsia="fr-FR"/>
              </w:rPr>
              <w:t>30 %</w:t>
            </w:r>
            <w:r w:rsidRPr="00970E1B">
              <w:rPr>
                <w:rFonts w:ascii="Arial" w:hAnsi="Arial" w:cs="Arial"/>
                <w:sz w:val="20"/>
                <w:szCs w:val="20"/>
                <w:lang w:eastAsia="fr-FR"/>
              </w:rPr>
              <w:t xml:space="preserve"> roztworu mocznika;</w:t>
            </w:r>
          </w:p>
          <w:p w14:paraId="7BEBFC24" w14:textId="77777777" w:rsidR="00A9055A" w:rsidRPr="00970E1B" w:rsidRDefault="00A9055A" w:rsidP="00A9055A">
            <w:pPr>
              <w:spacing w:before="0" w:after="0"/>
              <w:ind w:firstLine="0"/>
              <w:jc w:val="left"/>
              <w:rPr>
                <w:rFonts w:ascii="Arial" w:hAnsi="Arial" w:cs="Arial"/>
                <w:sz w:val="20"/>
                <w:szCs w:val="20"/>
              </w:rPr>
            </w:pPr>
            <w:r w:rsidRPr="00970E1B">
              <w:rPr>
                <w:rFonts w:ascii="Arial" w:hAnsi="Arial" w:cs="Arial"/>
                <w:sz w:val="20"/>
                <w:szCs w:val="20"/>
              </w:rPr>
              <w:t>Przepływ spalin (MCR): ok 57.200 Nm</w:t>
            </w:r>
            <w:r w:rsidRPr="00970E1B">
              <w:rPr>
                <w:rFonts w:ascii="Arial" w:hAnsi="Arial" w:cs="Arial"/>
                <w:sz w:val="20"/>
                <w:szCs w:val="20"/>
                <w:vertAlign w:val="superscript"/>
              </w:rPr>
              <w:t>3</w:t>
            </w:r>
            <w:r w:rsidRPr="00970E1B">
              <w:rPr>
                <w:rFonts w:ascii="Arial" w:hAnsi="Arial" w:cs="Arial"/>
                <w:sz w:val="20"/>
                <w:szCs w:val="20"/>
              </w:rPr>
              <w:t>/h</w:t>
            </w:r>
          </w:p>
          <w:p w14:paraId="2734DA0E" w14:textId="77777777" w:rsidR="00A9055A" w:rsidRPr="00970E1B" w:rsidRDefault="00A9055A" w:rsidP="00A9055A">
            <w:pPr>
              <w:spacing w:before="0" w:after="0"/>
              <w:ind w:firstLine="0"/>
              <w:jc w:val="left"/>
              <w:rPr>
                <w:rFonts w:ascii="Arial" w:hAnsi="Arial" w:cs="Arial"/>
                <w:sz w:val="20"/>
                <w:szCs w:val="20"/>
              </w:rPr>
            </w:pPr>
            <w:r w:rsidRPr="00970E1B">
              <w:rPr>
                <w:rFonts w:ascii="Arial" w:hAnsi="Arial" w:cs="Arial"/>
                <w:sz w:val="20"/>
                <w:szCs w:val="20"/>
              </w:rPr>
              <w:t>Ilość poziomów wtrysku:  2</w:t>
            </w:r>
          </w:p>
          <w:p w14:paraId="319E10FF" w14:textId="0DB22730" w:rsidR="00A9055A" w:rsidRPr="00970E1B" w:rsidRDefault="00A9055A" w:rsidP="00A9055A">
            <w:pPr>
              <w:spacing w:before="0" w:after="0"/>
              <w:ind w:firstLine="0"/>
              <w:jc w:val="left"/>
              <w:rPr>
                <w:rFonts w:ascii="Arial" w:hAnsi="Arial" w:cs="Arial"/>
                <w:sz w:val="20"/>
                <w:szCs w:val="20"/>
              </w:rPr>
            </w:pPr>
            <w:r w:rsidRPr="00970E1B">
              <w:rPr>
                <w:rFonts w:ascii="Arial" w:hAnsi="Arial" w:cs="Arial"/>
                <w:sz w:val="20"/>
                <w:szCs w:val="20"/>
              </w:rPr>
              <w:t xml:space="preserve">Ilość lanc na poziom:  </w:t>
            </w:r>
            <w:r w:rsidR="0014148D" w:rsidRPr="00970E1B">
              <w:rPr>
                <w:rFonts w:ascii="Arial" w:hAnsi="Arial" w:cs="Arial"/>
                <w:sz w:val="20"/>
                <w:szCs w:val="20"/>
              </w:rPr>
              <w:t>5</w:t>
            </w:r>
          </w:p>
        </w:tc>
        <w:tc>
          <w:tcPr>
            <w:tcW w:w="1621" w:type="dxa"/>
            <w:vMerge w:val="restart"/>
            <w:shd w:val="clear" w:color="auto" w:fill="auto"/>
            <w:vAlign w:val="center"/>
          </w:tcPr>
          <w:p w14:paraId="17FECC2C" w14:textId="77777777" w:rsidR="00A9055A" w:rsidRPr="00970E1B" w:rsidRDefault="00A9055A" w:rsidP="00A9055A">
            <w:pPr>
              <w:spacing w:before="0" w:after="0"/>
              <w:ind w:firstLine="0"/>
              <w:jc w:val="left"/>
              <w:rPr>
                <w:rFonts w:ascii="Arial" w:hAnsi="Arial" w:cs="Arial"/>
                <w:sz w:val="20"/>
                <w:szCs w:val="20"/>
              </w:rPr>
            </w:pPr>
            <w:r w:rsidRPr="00970E1B">
              <w:rPr>
                <w:rFonts w:ascii="Arial" w:hAnsi="Arial" w:cs="Arial"/>
                <w:sz w:val="20"/>
                <w:szCs w:val="20"/>
              </w:rPr>
              <w:t>Redukcja</w:t>
            </w:r>
          </w:p>
          <w:p w14:paraId="24EB7D0B" w14:textId="77777777" w:rsidR="00A9055A" w:rsidRPr="00970E1B" w:rsidRDefault="00A9055A" w:rsidP="00A9055A">
            <w:pPr>
              <w:spacing w:before="0" w:after="0"/>
              <w:ind w:firstLine="0"/>
              <w:jc w:val="left"/>
              <w:rPr>
                <w:rFonts w:ascii="Arial" w:hAnsi="Arial" w:cs="Arial"/>
                <w:sz w:val="20"/>
                <w:szCs w:val="20"/>
              </w:rPr>
            </w:pPr>
            <w:r w:rsidRPr="00970E1B">
              <w:rPr>
                <w:rFonts w:ascii="Arial" w:hAnsi="Arial" w:cs="Arial"/>
                <w:sz w:val="20"/>
                <w:szCs w:val="20"/>
              </w:rPr>
              <w:t>pyłu min. 99,8%</w:t>
            </w:r>
          </w:p>
          <w:p w14:paraId="7928C64A" w14:textId="77777777" w:rsidR="00A9055A" w:rsidRPr="00970E1B" w:rsidRDefault="00A9055A" w:rsidP="00A9055A">
            <w:pPr>
              <w:spacing w:before="0" w:after="0"/>
              <w:ind w:firstLine="0"/>
              <w:jc w:val="left"/>
              <w:rPr>
                <w:rFonts w:ascii="Arial" w:hAnsi="Arial" w:cs="Arial"/>
                <w:sz w:val="20"/>
                <w:szCs w:val="20"/>
              </w:rPr>
            </w:pPr>
            <w:r w:rsidRPr="00970E1B">
              <w:rPr>
                <w:rFonts w:ascii="Arial" w:hAnsi="Arial" w:cs="Arial"/>
                <w:sz w:val="20"/>
                <w:szCs w:val="20"/>
              </w:rPr>
              <w:t>metali ciężkich min. 99,8%</w:t>
            </w:r>
          </w:p>
          <w:p w14:paraId="2C4C0709" w14:textId="77777777" w:rsidR="00A9055A" w:rsidRPr="00970E1B" w:rsidRDefault="00A9055A" w:rsidP="00A9055A">
            <w:pPr>
              <w:spacing w:before="0" w:after="0"/>
              <w:ind w:firstLine="0"/>
              <w:jc w:val="left"/>
              <w:rPr>
                <w:rFonts w:ascii="Arial" w:hAnsi="Arial" w:cs="Arial"/>
                <w:b/>
                <w:sz w:val="20"/>
                <w:szCs w:val="20"/>
                <w:lang w:val="en-US"/>
              </w:rPr>
            </w:pPr>
            <w:r w:rsidRPr="00970E1B">
              <w:rPr>
                <w:rFonts w:ascii="Arial" w:hAnsi="Arial" w:cs="Arial"/>
                <w:sz w:val="20"/>
                <w:szCs w:val="20"/>
                <w:lang w:val="en-US"/>
              </w:rPr>
              <w:t>NO</w:t>
            </w:r>
            <w:r w:rsidRPr="00970E1B">
              <w:rPr>
                <w:rFonts w:ascii="Arial" w:hAnsi="Arial" w:cs="Arial"/>
                <w:sz w:val="20"/>
                <w:szCs w:val="20"/>
                <w:vertAlign w:val="subscript"/>
                <w:lang w:val="en-US"/>
              </w:rPr>
              <w:t xml:space="preserve">x  </w:t>
            </w:r>
            <w:r w:rsidRPr="00970E1B">
              <w:rPr>
                <w:rFonts w:ascii="Arial" w:hAnsi="Arial" w:cs="Arial"/>
                <w:sz w:val="20"/>
                <w:szCs w:val="20"/>
                <w:lang w:val="en-US"/>
              </w:rPr>
              <w:t>min. 67%,</w:t>
            </w:r>
          </w:p>
          <w:p w14:paraId="7BB6AB60" w14:textId="77777777" w:rsidR="00A9055A" w:rsidRPr="00970E1B" w:rsidRDefault="00A9055A" w:rsidP="00A9055A">
            <w:pPr>
              <w:spacing w:before="0" w:after="0"/>
              <w:ind w:firstLine="0"/>
              <w:jc w:val="left"/>
              <w:rPr>
                <w:rFonts w:ascii="Arial" w:hAnsi="Arial" w:cs="Arial"/>
                <w:sz w:val="20"/>
                <w:szCs w:val="20"/>
                <w:lang w:val="en-US"/>
              </w:rPr>
            </w:pPr>
            <w:r w:rsidRPr="00970E1B">
              <w:rPr>
                <w:rFonts w:ascii="Arial" w:hAnsi="Arial" w:cs="Arial"/>
                <w:sz w:val="20"/>
                <w:szCs w:val="20"/>
                <w:lang w:val="en-US"/>
              </w:rPr>
              <w:t>SO</w:t>
            </w:r>
            <w:r w:rsidRPr="00970E1B">
              <w:rPr>
                <w:rFonts w:ascii="Arial" w:hAnsi="Arial" w:cs="Arial"/>
                <w:sz w:val="20"/>
                <w:szCs w:val="20"/>
                <w:vertAlign w:val="subscript"/>
                <w:lang w:val="en-US"/>
              </w:rPr>
              <w:t xml:space="preserve">2 </w:t>
            </w:r>
            <w:r w:rsidRPr="00970E1B">
              <w:rPr>
                <w:rFonts w:ascii="Arial" w:hAnsi="Arial" w:cs="Arial"/>
                <w:sz w:val="20"/>
                <w:szCs w:val="20"/>
                <w:lang w:val="en-US"/>
              </w:rPr>
              <w:t xml:space="preserve"> min. 92%,</w:t>
            </w:r>
          </w:p>
          <w:p w14:paraId="29D96A2D" w14:textId="77777777" w:rsidR="00A9055A" w:rsidRPr="00970E1B" w:rsidRDefault="00A9055A" w:rsidP="00A9055A">
            <w:pPr>
              <w:spacing w:before="0" w:after="0"/>
              <w:ind w:firstLine="0"/>
              <w:jc w:val="left"/>
              <w:rPr>
                <w:rFonts w:ascii="Arial" w:hAnsi="Arial" w:cs="Arial"/>
                <w:sz w:val="20"/>
                <w:szCs w:val="20"/>
                <w:lang w:val="en-US"/>
              </w:rPr>
            </w:pPr>
            <w:r w:rsidRPr="00970E1B">
              <w:rPr>
                <w:rFonts w:ascii="Arial" w:hAnsi="Arial" w:cs="Arial"/>
                <w:sz w:val="20"/>
                <w:szCs w:val="20"/>
                <w:lang w:val="en-US"/>
              </w:rPr>
              <w:t>HCl  min. 98%,</w:t>
            </w:r>
          </w:p>
          <w:p w14:paraId="14CB1432" w14:textId="77777777" w:rsidR="00A9055A" w:rsidRPr="00970E1B" w:rsidRDefault="00A9055A" w:rsidP="00A9055A">
            <w:pPr>
              <w:spacing w:before="0" w:after="0"/>
              <w:ind w:firstLine="0"/>
              <w:jc w:val="left"/>
              <w:rPr>
                <w:rFonts w:ascii="Arial" w:hAnsi="Arial" w:cs="Arial"/>
                <w:sz w:val="20"/>
                <w:szCs w:val="20"/>
              </w:rPr>
            </w:pPr>
            <w:r w:rsidRPr="00970E1B">
              <w:rPr>
                <w:rFonts w:ascii="Arial" w:hAnsi="Arial" w:cs="Arial"/>
                <w:sz w:val="20"/>
                <w:szCs w:val="20"/>
              </w:rPr>
              <w:t>HF  min. 98%,</w:t>
            </w:r>
          </w:p>
          <w:p w14:paraId="4DD27F74" w14:textId="77777777" w:rsidR="00A9055A" w:rsidRPr="00970E1B" w:rsidRDefault="00A9055A" w:rsidP="00A9055A">
            <w:pPr>
              <w:spacing w:before="0" w:after="0"/>
              <w:ind w:firstLine="0"/>
              <w:jc w:val="left"/>
              <w:rPr>
                <w:rFonts w:ascii="Arial" w:hAnsi="Arial" w:cs="Arial"/>
                <w:sz w:val="20"/>
                <w:szCs w:val="20"/>
              </w:rPr>
            </w:pPr>
            <w:r w:rsidRPr="00970E1B">
              <w:rPr>
                <w:rFonts w:ascii="Arial" w:hAnsi="Arial" w:cs="Arial"/>
                <w:sz w:val="20"/>
                <w:szCs w:val="20"/>
              </w:rPr>
              <w:t xml:space="preserve">dioksyn </w:t>
            </w:r>
            <w:r w:rsidRPr="00970E1B">
              <w:rPr>
                <w:rFonts w:ascii="Arial" w:hAnsi="Arial" w:cs="Arial"/>
                <w:sz w:val="20"/>
                <w:szCs w:val="20"/>
              </w:rPr>
              <w:br/>
              <w:t xml:space="preserve">i furanów </w:t>
            </w:r>
            <w:r w:rsidRPr="00970E1B">
              <w:rPr>
                <w:rFonts w:ascii="Arial" w:hAnsi="Arial" w:cs="Arial"/>
                <w:sz w:val="20"/>
                <w:szCs w:val="20"/>
              </w:rPr>
              <w:br/>
              <w:t>min. 99%,</w:t>
            </w:r>
          </w:p>
          <w:p w14:paraId="1F707550" w14:textId="77777777" w:rsidR="00A9055A" w:rsidRPr="00970E1B" w:rsidRDefault="00A9055A" w:rsidP="00A9055A">
            <w:pPr>
              <w:spacing w:before="0" w:after="0"/>
              <w:ind w:firstLine="0"/>
              <w:jc w:val="center"/>
              <w:rPr>
                <w:rFonts w:ascii="Arial" w:hAnsi="Arial" w:cs="Arial"/>
                <w:b/>
                <w:sz w:val="20"/>
                <w:szCs w:val="20"/>
              </w:rPr>
            </w:pPr>
          </w:p>
        </w:tc>
      </w:tr>
      <w:tr w:rsidR="00067E02" w:rsidRPr="00970E1B" w14:paraId="4A40C808" w14:textId="77777777" w:rsidTr="00CD5597">
        <w:tc>
          <w:tcPr>
            <w:tcW w:w="850" w:type="dxa"/>
            <w:vMerge/>
            <w:shd w:val="clear" w:color="auto" w:fill="FFFFFF"/>
            <w:vAlign w:val="center"/>
          </w:tcPr>
          <w:p w14:paraId="1D6AB25E" w14:textId="77777777" w:rsidR="00A9055A" w:rsidRPr="00970E1B" w:rsidRDefault="00A9055A" w:rsidP="00A9055A">
            <w:pPr>
              <w:keepNext w:val="0"/>
              <w:suppressAutoHyphens/>
              <w:spacing w:before="0" w:after="0"/>
              <w:ind w:firstLine="0"/>
              <w:contextualSpacing/>
              <w:rPr>
                <w:rFonts w:ascii="Arial" w:hAnsi="Arial" w:cs="Arial"/>
                <w:sz w:val="20"/>
                <w:szCs w:val="20"/>
              </w:rPr>
            </w:pPr>
          </w:p>
        </w:tc>
        <w:tc>
          <w:tcPr>
            <w:tcW w:w="1985" w:type="dxa"/>
            <w:vMerge/>
            <w:shd w:val="clear" w:color="auto" w:fill="FFFFFF"/>
            <w:vAlign w:val="center"/>
          </w:tcPr>
          <w:p w14:paraId="21498AEE" w14:textId="77777777" w:rsidR="00A9055A" w:rsidRPr="00970E1B" w:rsidRDefault="00A9055A" w:rsidP="00A9055A">
            <w:pPr>
              <w:keepNext w:val="0"/>
              <w:suppressAutoHyphens/>
              <w:spacing w:before="0" w:after="0"/>
              <w:ind w:firstLine="0"/>
              <w:contextualSpacing/>
              <w:jc w:val="left"/>
              <w:rPr>
                <w:rFonts w:ascii="Arial" w:hAnsi="Arial" w:cs="Arial"/>
                <w:sz w:val="20"/>
                <w:szCs w:val="20"/>
              </w:rPr>
            </w:pPr>
          </w:p>
        </w:tc>
        <w:tc>
          <w:tcPr>
            <w:tcW w:w="4708" w:type="dxa"/>
            <w:tcBorders>
              <w:left w:val="single" w:sz="4" w:space="0" w:color="auto"/>
              <w:right w:val="single" w:sz="4" w:space="0" w:color="auto"/>
            </w:tcBorders>
            <w:shd w:val="clear" w:color="auto" w:fill="auto"/>
            <w:vAlign w:val="center"/>
          </w:tcPr>
          <w:p w14:paraId="1D638A94" w14:textId="3878E711" w:rsidR="00A9055A" w:rsidRPr="00970E1B" w:rsidRDefault="00A9055A" w:rsidP="00A9055A">
            <w:pPr>
              <w:keepNext w:val="0"/>
              <w:suppressAutoHyphens/>
              <w:spacing w:before="0" w:after="0"/>
              <w:ind w:firstLine="0"/>
              <w:contextualSpacing/>
              <w:jc w:val="left"/>
              <w:rPr>
                <w:rFonts w:ascii="Arial" w:hAnsi="Arial" w:cs="Arial"/>
                <w:sz w:val="20"/>
                <w:szCs w:val="20"/>
                <w:lang w:eastAsia="fr-FR"/>
              </w:rPr>
            </w:pPr>
            <w:proofErr w:type="spellStart"/>
            <w:r w:rsidRPr="00970E1B">
              <w:rPr>
                <w:rFonts w:ascii="Arial" w:hAnsi="Arial" w:cs="Arial"/>
                <w:b/>
                <w:sz w:val="20"/>
                <w:szCs w:val="20"/>
                <w:lang w:eastAsia="fr-FR"/>
              </w:rPr>
              <w:t>Quencher</w:t>
            </w:r>
            <w:proofErr w:type="spellEnd"/>
            <w:r w:rsidRPr="00970E1B">
              <w:rPr>
                <w:rFonts w:ascii="Arial" w:hAnsi="Arial" w:cs="Arial"/>
                <w:b/>
                <w:sz w:val="20"/>
                <w:szCs w:val="20"/>
                <w:lang w:eastAsia="fr-FR"/>
              </w:rPr>
              <w:t xml:space="preserve"> (schładzacz</w:t>
            </w:r>
            <w:r w:rsidRPr="00970E1B">
              <w:rPr>
                <w:rFonts w:ascii="Arial" w:hAnsi="Arial" w:cs="Arial"/>
                <w:sz w:val="20"/>
                <w:szCs w:val="20"/>
                <w:lang w:eastAsia="fr-FR"/>
              </w:rPr>
              <w:t xml:space="preserve">) – w celu obniżenia temperatury spalin do zakresu optymalnego </w:t>
            </w:r>
            <w:r w:rsidR="00CD5597" w:rsidRPr="00970E1B">
              <w:rPr>
                <w:rFonts w:ascii="Arial" w:hAnsi="Arial" w:cs="Arial"/>
                <w:sz w:val="20"/>
                <w:szCs w:val="20"/>
                <w:lang w:eastAsia="fr-FR"/>
              </w:rPr>
              <w:br/>
            </w:r>
            <w:r w:rsidRPr="00970E1B">
              <w:rPr>
                <w:rFonts w:ascii="Arial" w:hAnsi="Arial" w:cs="Arial"/>
                <w:sz w:val="20"/>
                <w:szCs w:val="20"/>
                <w:lang w:eastAsia="fr-FR"/>
              </w:rPr>
              <w:t>dla reaktywności reagenta alkalicznego Ca(OH)</w:t>
            </w:r>
            <w:r w:rsidRPr="00970E1B">
              <w:rPr>
                <w:rFonts w:ascii="Arial" w:hAnsi="Arial" w:cs="Arial"/>
                <w:sz w:val="20"/>
                <w:szCs w:val="20"/>
                <w:vertAlign w:val="subscript"/>
                <w:lang w:eastAsia="fr-FR"/>
              </w:rPr>
              <w:t>2</w:t>
            </w:r>
            <w:r w:rsidRPr="00970E1B">
              <w:rPr>
                <w:rFonts w:ascii="Arial" w:hAnsi="Arial" w:cs="Arial"/>
                <w:sz w:val="20"/>
                <w:szCs w:val="20"/>
                <w:lang w:eastAsia="fr-FR"/>
              </w:rPr>
              <w:t>;</w:t>
            </w:r>
          </w:p>
          <w:p w14:paraId="0EC81980" w14:textId="77777777" w:rsidR="00A9055A" w:rsidRPr="00970E1B" w:rsidRDefault="00A9055A" w:rsidP="00A9055A">
            <w:pPr>
              <w:spacing w:before="0" w:after="0"/>
              <w:ind w:firstLine="0"/>
              <w:jc w:val="left"/>
              <w:rPr>
                <w:rFonts w:ascii="Arial" w:hAnsi="Arial" w:cs="Arial"/>
                <w:sz w:val="20"/>
                <w:szCs w:val="20"/>
                <w:lang w:eastAsia="fr-FR"/>
              </w:rPr>
            </w:pPr>
            <w:r w:rsidRPr="00970E1B">
              <w:rPr>
                <w:rFonts w:ascii="Arial" w:hAnsi="Arial" w:cs="Arial"/>
                <w:sz w:val="20"/>
                <w:szCs w:val="20"/>
                <w:lang w:eastAsia="fr-FR"/>
              </w:rPr>
              <w:t>Średnica zewnętrzna:</w:t>
            </w:r>
            <w:r w:rsidRPr="00970E1B">
              <w:rPr>
                <w:rFonts w:ascii="Arial" w:hAnsi="Arial" w:cs="Arial"/>
                <w:sz w:val="20"/>
                <w:szCs w:val="20"/>
                <w:lang w:eastAsia="fr-FR"/>
              </w:rPr>
              <w:tab/>
              <w:t>2.800 mm</w:t>
            </w:r>
          </w:p>
          <w:p w14:paraId="2D86ECC9" w14:textId="77777777" w:rsidR="00A9055A" w:rsidRPr="00970E1B" w:rsidRDefault="00A9055A" w:rsidP="00A9055A">
            <w:pPr>
              <w:spacing w:before="0" w:after="0"/>
              <w:ind w:firstLine="0"/>
              <w:jc w:val="left"/>
              <w:rPr>
                <w:rFonts w:ascii="Arial" w:hAnsi="Arial" w:cs="Arial"/>
                <w:sz w:val="20"/>
                <w:szCs w:val="20"/>
                <w:lang w:eastAsia="fr-FR"/>
              </w:rPr>
            </w:pPr>
            <w:r w:rsidRPr="00970E1B">
              <w:rPr>
                <w:rFonts w:ascii="Arial" w:hAnsi="Arial" w:cs="Arial"/>
                <w:sz w:val="20"/>
                <w:szCs w:val="20"/>
                <w:lang w:eastAsia="fr-FR"/>
              </w:rPr>
              <w:t>Całkowita wysokość użytkowa: 18.000 mm.</w:t>
            </w:r>
          </w:p>
        </w:tc>
        <w:tc>
          <w:tcPr>
            <w:tcW w:w="1621" w:type="dxa"/>
            <w:vMerge/>
            <w:shd w:val="clear" w:color="auto" w:fill="auto"/>
          </w:tcPr>
          <w:p w14:paraId="2C36B815" w14:textId="77777777" w:rsidR="00A9055A" w:rsidRPr="00970E1B" w:rsidRDefault="00A9055A" w:rsidP="00A9055A">
            <w:pPr>
              <w:spacing w:before="0" w:after="0"/>
              <w:ind w:firstLine="0"/>
              <w:rPr>
                <w:rFonts w:ascii="Arial" w:hAnsi="Arial" w:cs="Arial"/>
                <w:sz w:val="20"/>
                <w:szCs w:val="20"/>
              </w:rPr>
            </w:pPr>
          </w:p>
        </w:tc>
      </w:tr>
      <w:tr w:rsidR="00067E02" w:rsidRPr="00970E1B" w14:paraId="21DF0A3A" w14:textId="77777777" w:rsidTr="00CD5597">
        <w:tc>
          <w:tcPr>
            <w:tcW w:w="850" w:type="dxa"/>
            <w:vMerge/>
            <w:shd w:val="clear" w:color="auto" w:fill="FFFFFF"/>
            <w:vAlign w:val="center"/>
          </w:tcPr>
          <w:p w14:paraId="3246C2E8" w14:textId="77777777" w:rsidR="00A9055A" w:rsidRPr="00970E1B" w:rsidRDefault="00A9055A" w:rsidP="00A9055A">
            <w:pPr>
              <w:keepNext w:val="0"/>
              <w:suppressAutoHyphens/>
              <w:spacing w:before="0" w:after="0"/>
              <w:ind w:firstLine="0"/>
              <w:contextualSpacing/>
              <w:rPr>
                <w:rFonts w:ascii="Arial" w:hAnsi="Arial" w:cs="Arial"/>
                <w:b/>
                <w:sz w:val="20"/>
                <w:szCs w:val="20"/>
              </w:rPr>
            </w:pPr>
          </w:p>
        </w:tc>
        <w:tc>
          <w:tcPr>
            <w:tcW w:w="1985" w:type="dxa"/>
            <w:vMerge/>
            <w:shd w:val="clear" w:color="auto" w:fill="FFFFFF"/>
            <w:vAlign w:val="center"/>
          </w:tcPr>
          <w:p w14:paraId="5FB01C9D" w14:textId="77777777" w:rsidR="00A9055A" w:rsidRPr="00970E1B" w:rsidRDefault="00A9055A" w:rsidP="00A9055A">
            <w:pPr>
              <w:keepNext w:val="0"/>
              <w:suppressAutoHyphens/>
              <w:spacing w:before="0" w:after="0"/>
              <w:ind w:firstLine="0"/>
              <w:contextualSpacing/>
              <w:jc w:val="left"/>
              <w:rPr>
                <w:rFonts w:ascii="Arial" w:hAnsi="Arial" w:cs="Arial"/>
                <w:sz w:val="20"/>
                <w:szCs w:val="20"/>
              </w:rPr>
            </w:pPr>
          </w:p>
        </w:tc>
        <w:tc>
          <w:tcPr>
            <w:tcW w:w="4708" w:type="dxa"/>
            <w:tcBorders>
              <w:left w:val="single" w:sz="4" w:space="0" w:color="auto"/>
              <w:right w:val="single" w:sz="4" w:space="0" w:color="auto"/>
            </w:tcBorders>
            <w:shd w:val="clear" w:color="auto" w:fill="auto"/>
            <w:vAlign w:val="center"/>
          </w:tcPr>
          <w:p w14:paraId="0246A72E" w14:textId="2A2544EE" w:rsidR="00A9055A" w:rsidRPr="00970E1B" w:rsidRDefault="00A9055A" w:rsidP="00A9055A">
            <w:pPr>
              <w:keepNext w:val="0"/>
              <w:suppressAutoHyphens/>
              <w:spacing w:before="0" w:after="0"/>
              <w:ind w:firstLine="0"/>
              <w:contextualSpacing/>
              <w:jc w:val="left"/>
              <w:rPr>
                <w:rFonts w:ascii="Arial" w:hAnsi="Arial" w:cs="Arial"/>
                <w:sz w:val="20"/>
                <w:szCs w:val="20"/>
                <w:lang w:eastAsia="fr-FR"/>
              </w:rPr>
            </w:pPr>
            <w:r w:rsidRPr="00970E1B">
              <w:rPr>
                <w:rFonts w:ascii="Arial" w:hAnsi="Arial" w:cs="Arial"/>
                <w:b/>
                <w:sz w:val="20"/>
                <w:szCs w:val="20"/>
              </w:rPr>
              <w:t xml:space="preserve">Reaktor półsuchy oczyszczania spalin </w:t>
            </w:r>
            <w:r w:rsidRPr="00970E1B">
              <w:rPr>
                <w:rFonts w:ascii="Arial" w:hAnsi="Arial" w:cs="Arial"/>
                <w:sz w:val="20"/>
                <w:szCs w:val="20"/>
                <w:lang w:eastAsia="fr-FR"/>
              </w:rPr>
              <w:t xml:space="preserve">- </w:t>
            </w:r>
            <w:r w:rsidRPr="00970E1B">
              <w:rPr>
                <w:rFonts w:ascii="Arial" w:hAnsi="Arial" w:cs="Arial"/>
                <w:sz w:val="20"/>
                <w:szCs w:val="20"/>
                <w:lang w:eastAsia="fr-FR"/>
              </w:rPr>
              <w:br/>
              <w:t>z wykorzystaniem reagenta alkaicznego - wapna gaszonego (Ca(OH)</w:t>
            </w:r>
            <w:r w:rsidRPr="00970E1B">
              <w:rPr>
                <w:rFonts w:ascii="Arial" w:hAnsi="Arial" w:cs="Arial"/>
                <w:sz w:val="20"/>
                <w:szCs w:val="20"/>
                <w:vertAlign w:val="subscript"/>
                <w:lang w:eastAsia="fr-FR"/>
              </w:rPr>
              <w:t>2</w:t>
            </w:r>
            <w:r w:rsidRPr="00970E1B">
              <w:rPr>
                <w:rFonts w:ascii="Arial" w:hAnsi="Arial" w:cs="Arial"/>
                <w:sz w:val="20"/>
                <w:szCs w:val="20"/>
                <w:lang w:eastAsia="fr-FR"/>
              </w:rPr>
              <w:t>) - usuwanie składników kwaśnych (SO</w:t>
            </w:r>
            <w:r w:rsidRPr="00970E1B">
              <w:rPr>
                <w:rFonts w:ascii="Arial" w:hAnsi="Arial" w:cs="Arial"/>
                <w:sz w:val="20"/>
                <w:szCs w:val="20"/>
                <w:vertAlign w:val="subscript"/>
                <w:lang w:eastAsia="fr-FR"/>
              </w:rPr>
              <w:t>2</w:t>
            </w:r>
            <w:r w:rsidRPr="00970E1B">
              <w:rPr>
                <w:rFonts w:ascii="Arial" w:hAnsi="Arial" w:cs="Arial"/>
                <w:sz w:val="20"/>
                <w:szCs w:val="20"/>
                <w:lang w:eastAsia="fr-FR"/>
              </w:rPr>
              <w:t xml:space="preserve">, HF, HCl), schładzanie gazów spalinowych na wyjściu z kotła poprzez wyparowanie strumienia cieczy rozpylanej we wnętrzu komory, dozowanie węgla aktywnego </w:t>
            </w:r>
            <w:r w:rsidR="00CD5597" w:rsidRPr="00970E1B">
              <w:rPr>
                <w:rFonts w:ascii="Arial" w:hAnsi="Arial" w:cs="Arial"/>
                <w:sz w:val="20"/>
                <w:szCs w:val="20"/>
                <w:lang w:eastAsia="fr-FR"/>
              </w:rPr>
              <w:br/>
            </w:r>
            <w:r w:rsidRPr="00970E1B">
              <w:rPr>
                <w:rFonts w:ascii="Arial" w:hAnsi="Arial" w:cs="Arial"/>
                <w:sz w:val="20"/>
                <w:szCs w:val="20"/>
                <w:lang w:eastAsia="fr-FR"/>
              </w:rPr>
              <w:t xml:space="preserve">– usuwanie metali ciężkich, dioksyn i furanów. </w:t>
            </w:r>
          </w:p>
          <w:p w14:paraId="6B8831A7" w14:textId="77777777" w:rsidR="00A9055A" w:rsidRPr="00970E1B" w:rsidRDefault="00A9055A" w:rsidP="00A9055A">
            <w:pPr>
              <w:keepNext w:val="0"/>
              <w:suppressAutoHyphens/>
              <w:spacing w:before="0" w:after="0"/>
              <w:ind w:firstLine="0"/>
              <w:contextualSpacing/>
              <w:jc w:val="left"/>
              <w:rPr>
                <w:rFonts w:ascii="Arial" w:hAnsi="Arial" w:cs="Arial"/>
                <w:sz w:val="20"/>
                <w:szCs w:val="20"/>
                <w:lang w:eastAsia="fr-FR"/>
              </w:rPr>
            </w:pPr>
            <w:r w:rsidRPr="00970E1B">
              <w:rPr>
                <w:rFonts w:ascii="Arial" w:hAnsi="Arial" w:cs="Arial"/>
                <w:sz w:val="20"/>
                <w:szCs w:val="20"/>
                <w:lang w:eastAsia="fr-FR"/>
              </w:rPr>
              <w:t>Czas pozostawania spalin:&gt; 2 s</w:t>
            </w:r>
          </w:p>
        </w:tc>
        <w:tc>
          <w:tcPr>
            <w:tcW w:w="1621" w:type="dxa"/>
            <w:vMerge/>
            <w:shd w:val="clear" w:color="auto" w:fill="auto"/>
          </w:tcPr>
          <w:p w14:paraId="62E5B85F" w14:textId="77777777" w:rsidR="00A9055A" w:rsidRPr="00970E1B" w:rsidRDefault="00A9055A" w:rsidP="00A9055A">
            <w:pPr>
              <w:spacing w:before="0" w:after="0"/>
              <w:ind w:firstLine="0"/>
              <w:rPr>
                <w:rFonts w:ascii="Arial" w:hAnsi="Arial" w:cs="Arial"/>
                <w:b/>
                <w:sz w:val="20"/>
                <w:szCs w:val="20"/>
              </w:rPr>
            </w:pPr>
          </w:p>
        </w:tc>
      </w:tr>
      <w:tr w:rsidR="00067E02" w:rsidRPr="00970E1B" w14:paraId="7AB25AE8" w14:textId="77777777" w:rsidTr="00CD5597">
        <w:trPr>
          <w:trHeight w:val="719"/>
        </w:trPr>
        <w:tc>
          <w:tcPr>
            <w:tcW w:w="850" w:type="dxa"/>
            <w:vMerge/>
            <w:shd w:val="clear" w:color="auto" w:fill="FFFFFF"/>
            <w:vAlign w:val="center"/>
          </w:tcPr>
          <w:p w14:paraId="04981443" w14:textId="77777777" w:rsidR="00A9055A" w:rsidRPr="00970E1B" w:rsidRDefault="00A9055A" w:rsidP="00A9055A">
            <w:pPr>
              <w:keepNext w:val="0"/>
              <w:suppressAutoHyphens/>
              <w:spacing w:before="0" w:after="0"/>
              <w:ind w:firstLine="0"/>
              <w:contextualSpacing/>
              <w:rPr>
                <w:rFonts w:ascii="Arial" w:hAnsi="Arial" w:cs="Arial"/>
                <w:b/>
                <w:sz w:val="20"/>
                <w:szCs w:val="20"/>
              </w:rPr>
            </w:pPr>
          </w:p>
        </w:tc>
        <w:tc>
          <w:tcPr>
            <w:tcW w:w="1985" w:type="dxa"/>
            <w:vMerge/>
            <w:shd w:val="clear" w:color="auto" w:fill="FFFFFF"/>
            <w:vAlign w:val="center"/>
          </w:tcPr>
          <w:p w14:paraId="594E02DD" w14:textId="77777777" w:rsidR="00A9055A" w:rsidRPr="00970E1B" w:rsidRDefault="00A9055A" w:rsidP="00A9055A">
            <w:pPr>
              <w:keepNext w:val="0"/>
              <w:suppressAutoHyphens/>
              <w:spacing w:before="0" w:after="0"/>
              <w:ind w:firstLine="0"/>
              <w:contextualSpacing/>
              <w:jc w:val="left"/>
              <w:rPr>
                <w:rFonts w:ascii="Arial" w:hAnsi="Arial" w:cs="Arial"/>
                <w:sz w:val="20"/>
                <w:szCs w:val="20"/>
              </w:rPr>
            </w:pPr>
          </w:p>
        </w:tc>
        <w:tc>
          <w:tcPr>
            <w:tcW w:w="4708" w:type="dxa"/>
            <w:tcBorders>
              <w:left w:val="single" w:sz="4" w:space="0" w:color="auto"/>
              <w:right w:val="single" w:sz="4" w:space="0" w:color="auto"/>
            </w:tcBorders>
            <w:shd w:val="clear" w:color="auto" w:fill="auto"/>
            <w:vAlign w:val="center"/>
          </w:tcPr>
          <w:p w14:paraId="20D0BECA" w14:textId="77777777" w:rsidR="00A9055A" w:rsidRPr="00970E1B" w:rsidRDefault="00A9055A" w:rsidP="00A9055A">
            <w:pPr>
              <w:keepNext w:val="0"/>
              <w:suppressAutoHyphens/>
              <w:spacing w:before="0" w:after="0"/>
              <w:ind w:firstLine="0"/>
              <w:contextualSpacing/>
              <w:jc w:val="left"/>
              <w:rPr>
                <w:rFonts w:ascii="Arial" w:hAnsi="Arial" w:cs="Arial"/>
                <w:b/>
                <w:sz w:val="20"/>
                <w:szCs w:val="20"/>
                <w:lang w:eastAsia="fr-FR"/>
              </w:rPr>
            </w:pPr>
            <w:r w:rsidRPr="00970E1B">
              <w:rPr>
                <w:rFonts w:ascii="Arial" w:hAnsi="Arial" w:cs="Arial"/>
                <w:b/>
                <w:sz w:val="20"/>
                <w:szCs w:val="20"/>
              </w:rPr>
              <w:t>Filtry workowe</w:t>
            </w:r>
            <w:r w:rsidRPr="00970E1B">
              <w:rPr>
                <w:rFonts w:ascii="Arial" w:hAnsi="Arial" w:cs="Arial"/>
                <w:b/>
                <w:sz w:val="20"/>
                <w:szCs w:val="20"/>
                <w:lang w:eastAsia="fr-FR"/>
              </w:rPr>
              <w:t xml:space="preserve"> (tkaninowe)</w:t>
            </w:r>
          </w:p>
          <w:p w14:paraId="03341172" w14:textId="77777777" w:rsidR="00A9055A" w:rsidRPr="00970E1B" w:rsidRDefault="00A9055A" w:rsidP="00A9055A">
            <w:pPr>
              <w:keepNext w:val="0"/>
              <w:suppressAutoHyphens/>
              <w:spacing w:before="0" w:after="0"/>
              <w:ind w:firstLine="0"/>
              <w:contextualSpacing/>
              <w:jc w:val="left"/>
              <w:rPr>
                <w:rFonts w:ascii="Arial" w:hAnsi="Arial" w:cs="Arial"/>
                <w:sz w:val="20"/>
                <w:szCs w:val="20"/>
                <w:lang w:eastAsia="fr-FR"/>
              </w:rPr>
            </w:pPr>
            <w:r w:rsidRPr="00970E1B">
              <w:rPr>
                <w:rFonts w:ascii="Arial" w:hAnsi="Arial" w:cs="Arial"/>
                <w:sz w:val="20"/>
                <w:szCs w:val="20"/>
                <w:lang w:eastAsia="fr-FR"/>
              </w:rPr>
              <w:t>Ilość modułów 6</w:t>
            </w:r>
          </w:p>
          <w:p w14:paraId="7F8DEF84" w14:textId="77777777" w:rsidR="00A9055A" w:rsidRPr="00970E1B" w:rsidRDefault="00A9055A" w:rsidP="00A9055A">
            <w:pPr>
              <w:keepNext w:val="0"/>
              <w:suppressAutoHyphens/>
              <w:spacing w:before="0" w:after="0"/>
              <w:ind w:firstLine="0"/>
              <w:contextualSpacing/>
              <w:jc w:val="left"/>
              <w:rPr>
                <w:rFonts w:ascii="Arial" w:hAnsi="Arial" w:cs="Arial"/>
                <w:sz w:val="20"/>
                <w:szCs w:val="20"/>
                <w:lang w:eastAsia="fr-FR"/>
              </w:rPr>
            </w:pPr>
            <w:r w:rsidRPr="00970E1B">
              <w:rPr>
                <w:rFonts w:ascii="Arial" w:hAnsi="Arial" w:cs="Arial"/>
                <w:sz w:val="20"/>
                <w:szCs w:val="20"/>
                <w:lang w:eastAsia="fr-FR"/>
              </w:rPr>
              <w:t>Całkowita pow. filtracyjna 2.076 m</w:t>
            </w:r>
            <w:r w:rsidRPr="00970E1B">
              <w:rPr>
                <w:rFonts w:ascii="Arial" w:hAnsi="Arial" w:cs="Arial"/>
                <w:sz w:val="20"/>
                <w:szCs w:val="20"/>
                <w:vertAlign w:val="superscript"/>
                <w:lang w:eastAsia="fr-FR"/>
              </w:rPr>
              <w:t>2</w:t>
            </w:r>
          </w:p>
          <w:p w14:paraId="032AA880" w14:textId="77777777" w:rsidR="00A9055A" w:rsidRPr="00970E1B" w:rsidRDefault="00A9055A" w:rsidP="00A9055A">
            <w:pPr>
              <w:keepNext w:val="0"/>
              <w:suppressAutoHyphens/>
              <w:spacing w:before="0" w:after="0"/>
              <w:ind w:firstLine="0"/>
              <w:contextualSpacing/>
              <w:jc w:val="left"/>
              <w:rPr>
                <w:rFonts w:ascii="Arial" w:hAnsi="Arial" w:cs="Arial"/>
                <w:sz w:val="20"/>
                <w:szCs w:val="20"/>
                <w:lang w:eastAsia="fr-FR"/>
              </w:rPr>
            </w:pPr>
            <w:r w:rsidRPr="00970E1B">
              <w:rPr>
                <w:rFonts w:ascii="Arial" w:hAnsi="Arial" w:cs="Arial"/>
                <w:sz w:val="20"/>
                <w:szCs w:val="20"/>
                <w:lang w:eastAsia="fr-FR"/>
              </w:rPr>
              <w:t>Środek filtracyjny PTFE na PTFE</w:t>
            </w:r>
          </w:p>
          <w:p w14:paraId="168EDF30" w14:textId="77777777" w:rsidR="00A9055A" w:rsidRPr="00970E1B" w:rsidRDefault="00A9055A" w:rsidP="00A9055A">
            <w:pPr>
              <w:keepNext w:val="0"/>
              <w:suppressAutoHyphens/>
              <w:spacing w:before="0" w:after="0"/>
              <w:ind w:firstLine="0"/>
              <w:contextualSpacing/>
              <w:jc w:val="left"/>
              <w:rPr>
                <w:rFonts w:ascii="Arial" w:hAnsi="Arial" w:cs="Arial"/>
                <w:sz w:val="20"/>
                <w:szCs w:val="20"/>
                <w:lang w:eastAsia="fr-FR"/>
              </w:rPr>
            </w:pPr>
            <w:r w:rsidRPr="00970E1B">
              <w:rPr>
                <w:rFonts w:ascii="Arial" w:hAnsi="Arial" w:cs="Arial"/>
                <w:sz w:val="20"/>
                <w:szCs w:val="20"/>
                <w:lang w:eastAsia="fr-FR"/>
              </w:rPr>
              <w:t>Gramatura worków:  750 g/m</w:t>
            </w:r>
            <w:r w:rsidRPr="00970E1B">
              <w:rPr>
                <w:rFonts w:ascii="Arial" w:hAnsi="Arial" w:cs="Arial"/>
                <w:sz w:val="20"/>
                <w:szCs w:val="20"/>
                <w:vertAlign w:val="superscript"/>
                <w:lang w:eastAsia="fr-FR"/>
              </w:rPr>
              <w:t>2</w:t>
            </w:r>
          </w:p>
        </w:tc>
        <w:tc>
          <w:tcPr>
            <w:tcW w:w="1621" w:type="dxa"/>
            <w:vMerge/>
            <w:shd w:val="clear" w:color="auto" w:fill="auto"/>
          </w:tcPr>
          <w:p w14:paraId="0215001F" w14:textId="77777777" w:rsidR="00A9055A" w:rsidRPr="00970E1B" w:rsidRDefault="00A9055A" w:rsidP="00A9055A">
            <w:pPr>
              <w:spacing w:before="0" w:after="0"/>
              <w:ind w:firstLine="0"/>
              <w:rPr>
                <w:rFonts w:ascii="Arial" w:hAnsi="Arial" w:cs="Arial"/>
                <w:b/>
                <w:sz w:val="20"/>
                <w:szCs w:val="20"/>
              </w:rPr>
            </w:pPr>
          </w:p>
        </w:tc>
      </w:tr>
      <w:tr w:rsidR="00067E02" w:rsidRPr="00970E1B" w14:paraId="09164183" w14:textId="77777777" w:rsidTr="00CD5597">
        <w:tc>
          <w:tcPr>
            <w:tcW w:w="850" w:type="dxa"/>
            <w:shd w:val="clear" w:color="auto" w:fill="FFFFFF"/>
            <w:vAlign w:val="center"/>
          </w:tcPr>
          <w:p w14:paraId="27567896" w14:textId="77777777" w:rsidR="00A9055A" w:rsidRPr="00970E1B" w:rsidRDefault="00A9055A" w:rsidP="00A9055A">
            <w:pPr>
              <w:keepNext w:val="0"/>
              <w:suppressAutoHyphens/>
              <w:spacing w:before="0" w:after="0"/>
              <w:ind w:firstLine="0"/>
              <w:contextualSpacing/>
              <w:rPr>
                <w:rFonts w:ascii="Arial" w:hAnsi="Arial" w:cs="Arial"/>
                <w:b/>
                <w:sz w:val="20"/>
                <w:szCs w:val="20"/>
                <w:lang w:val="en-US"/>
              </w:rPr>
            </w:pPr>
            <w:r w:rsidRPr="00970E1B">
              <w:rPr>
                <w:rFonts w:ascii="Arial" w:hAnsi="Arial" w:cs="Arial"/>
                <w:b/>
                <w:sz w:val="20"/>
                <w:szCs w:val="20"/>
                <w:lang w:val="en-US"/>
              </w:rPr>
              <w:t>E-P2/1</w:t>
            </w:r>
          </w:p>
        </w:tc>
        <w:tc>
          <w:tcPr>
            <w:tcW w:w="1985" w:type="dxa"/>
            <w:shd w:val="clear" w:color="auto" w:fill="FFFFFF"/>
            <w:vAlign w:val="center"/>
          </w:tcPr>
          <w:p w14:paraId="3B5CD81A" w14:textId="77777777" w:rsidR="00A9055A" w:rsidRPr="00970E1B" w:rsidRDefault="00A9055A" w:rsidP="00A9055A">
            <w:pPr>
              <w:keepNext w:val="0"/>
              <w:suppressAutoHyphens/>
              <w:spacing w:before="0" w:after="0"/>
              <w:ind w:firstLine="0"/>
              <w:contextualSpacing/>
              <w:jc w:val="left"/>
              <w:rPr>
                <w:rFonts w:ascii="Arial" w:hAnsi="Arial" w:cs="Arial"/>
                <w:b/>
                <w:sz w:val="20"/>
                <w:szCs w:val="20"/>
              </w:rPr>
            </w:pPr>
            <w:r w:rsidRPr="00970E1B">
              <w:rPr>
                <w:rFonts w:ascii="Arial" w:hAnsi="Arial" w:cs="Arial"/>
                <w:sz w:val="20"/>
                <w:szCs w:val="20"/>
              </w:rPr>
              <w:t xml:space="preserve">Zbiornik (silos) odpadów paleniskowych - pyły lotne </w:t>
            </w:r>
            <w:r w:rsidRPr="00970E1B">
              <w:rPr>
                <w:rFonts w:ascii="Arial" w:hAnsi="Arial" w:cs="Arial"/>
                <w:sz w:val="20"/>
                <w:szCs w:val="20"/>
              </w:rPr>
              <w:br/>
              <w:t>z systemu oczyszczania spalin</w:t>
            </w:r>
          </w:p>
        </w:tc>
        <w:tc>
          <w:tcPr>
            <w:tcW w:w="4708" w:type="dxa"/>
            <w:shd w:val="clear" w:color="auto" w:fill="auto"/>
            <w:vAlign w:val="center"/>
          </w:tcPr>
          <w:p w14:paraId="73DB2D77" w14:textId="77777777" w:rsidR="00A9055A" w:rsidRPr="00970E1B" w:rsidRDefault="00A9055A" w:rsidP="00A9055A">
            <w:pPr>
              <w:spacing w:before="0" w:after="0"/>
              <w:ind w:firstLine="0"/>
              <w:rPr>
                <w:rFonts w:ascii="Arial" w:hAnsi="Arial" w:cs="Arial"/>
                <w:b/>
                <w:sz w:val="20"/>
                <w:szCs w:val="20"/>
              </w:rPr>
            </w:pPr>
            <w:r w:rsidRPr="00970E1B">
              <w:rPr>
                <w:rFonts w:ascii="Arial" w:hAnsi="Arial" w:cs="Arial"/>
                <w:b/>
                <w:sz w:val="20"/>
                <w:szCs w:val="20"/>
              </w:rPr>
              <w:t>Filtr workowy (tkaninowy)</w:t>
            </w:r>
          </w:p>
          <w:p w14:paraId="3A6C2E22" w14:textId="77777777" w:rsidR="00A9055A" w:rsidRPr="00970E1B" w:rsidRDefault="00A9055A" w:rsidP="00A9055A">
            <w:pPr>
              <w:keepLines/>
              <w:spacing w:before="0" w:after="0"/>
              <w:ind w:firstLine="0"/>
              <w:jc w:val="left"/>
              <w:rPr>
                <w:rFonts w:ascii="Arial" w:eastAsia="Calibri" w:hAnsi="Arial" w:cs="Arial"/>
                <w:sz w:val="20"/>
                <w:szCs w:val="20"/>
                <w:lang w:eastAsia="en-US" w:bidi="it-IT"/>
              </w:rPr>
            </w:pPr>
            <w:r w:rsidRPr="00970E1B">
              <w:rPr>
                <w:rFonts w:ascii="Arial" w:eastAsia="Calibri" w:hAnsi="Arial" w:cs="Arial"/>
                <w:sz w:val="20"/>
                <w:szCs w:val="20"/>
                <w:lang w:eastAsia="en-US" w:bidi="it-IT"/>
              </w:rPr>
              <w:t xml:space="preserve">Stabilny filtr workowy </w:t>
            </w:r>
          </w:p>
          <w:p w14:paraId="6332AA96" w14:textId="77777777" w:rsidR="00A9055A" w:rsidRPr="00970E1B" w:rsidRDefault="00A9055A" w:rsidP="00A9055A">
            <w:pPr>
              <w:keepLines/>
              <w:spacing w:before="0" w:after="0"/>
              <w:ind w:firstLine="0"/>
              <w:jc w:val="left"/>
              <w:rPr>
                <w:rFonts w:ascii="Arial" w:eastAsia="Calibri" w:hAnsi="Arial" w:cs="Arial"/>
                <w:sz w:val="20"/>
                <w:szCs w:val="20"/>
                <w:lang w:eastAsia="en-US" w:bidi="it-IT"/>
              </w:rPr>
            </w:pPr>
            <w:r w:rsidRPr="00970E1B">
              <w:rPr>
                <w:rFonts w:ascii="Arial" w:eastAsia="Calibri" w:hAnsi="Arial" w:cs="Arial"/>
                <w:sz w:val="20"/>
                <w:szCs w:val="20"/>
                <w:lang w:eastAsia="en-US" w:bidi="it-IT"/>
              </w:rPr>
              <w:t>powierzchnia filtracyjna 24 m</w:t>
            </w:r>
            <w:r w:rsidRPr="00970E1B">
              <w:rPr>
                <w:rFonts w:ascii="Arial" w:eastAsia="Calibri" w:hAnsi="Arial" w:cs="Arial"/>
                <w:sz w:val="20"/>
                <w:szCs w:val="20"/>
                <w:vertAlign w:val="superscript"/>
                <w:lang w:eastAsia="en-US" w:bidi="it-IT"/>
              </w:rPr>
              <w:t xml:space="preserve">2 </w:t>
            </w:r>
          </w:p>
        </w:tc>
        <w:tc>
          <w:tcPr>
            <w:tcW w:w="1621" w:type="dxa"/>
            <w:shd w:val="clear" w:color="auto" w:fill="auto"/>
            <w:vAlign w:val="center"/>
          </w:tcPr>
          <w:p w14:paraId="29C72D56" w14:textId="77777777" w:rsidR="00A9055A" w:rsidRPr="00970E1B" w:rsidRDefault="00A9055A" w:rsidP="00A9055A">
            <w:pPr>
              <w:spacing w:before="0" w:after="0"/>
              <w:ind w:firstLine="0"/>
              <w:jc w:val="left"/>
              <w:rPr>
                <w:rFonts w:ascii="Arial" w:hAnsi="Arial" w:cs="Arial"/>
                <w:sz w:val="20"/>
                <w:szCs w:val="20"/>
              </w:rPr>
            </w:pPr>
            <w:r w:rsidRPr="00970E1B">
              <w:rPr>
                <w:rFonts w:ascii="Arial" w:hAnsi="Arial" w:cs="Arial"/>
                <w:sz w:val="20"/>
                <w:szCs w:val="20"/>
              </w:rPr>
              <w:t xml:space="preserve">Redukcja </w:t>
            </w:r>
          </w:p>
          <w:p w14:paraId="592304D9" w14:textId="77777777" w:rsidR="00A9055A" w:rsidRPr="00970E1B" w:rsidRDefault="00A9055A" w:rsidP="00A9055A">
            <w:pPr>
              <w:spacing w:before="0" w:after="0"/>
              <w:ind w:firstLine="0"/>
              <w:jc w:val="left"/>
              <w:rPr>
                <w:rFonts w:ascii="Arial" w:hAnsi="Arial" w:cs="Arial"/>
                <w:sz w:val="20"/>
                <w:szCs w:val="20"/>
              </w:rPr>
            </w:pPr>
            <w:r w:rsidRPr="00970E1B">
              <w:rPr>
                <w:rFonts w:ascii="Arial" w:hAnsi="Arial" w:cs="Arial"/>
                <w:sz w:val="20"/>
                <w:szCs w:val="20"/>
              </w:rPr>
              <w:t xml:space="preserve">pyłu </w:t>
            </w:r>
          </w:p>
          <w:p w14:paraId="2F7DD30C" w14:textId="77777777" w:rsidR="00A9055A" w:rsidRPr="00970E1B" w:rsidRDefault="00A9055A" w:rsidP="00A9055A">
            <w:pPr>
              <w:spacing w:before="0" w:after="0"/>
              <w:ind w:firstLine="0"/>
              <w:jc w:val="left"/>
              <w:rPr>
                <w:rFonts w:ascii="Arial" w:hAnsi="Arial" w:cs="Arial"/>
                <w:sz w:val="20"/>
                <w:szCs w:val="20"/>
              </w:rPr>
            </w:pPr>
            <w:r w:rsidRPr="00970E1B">
              <w:rPr>
                <w:rFonts w:ascii="Arial" w:hAnsi="Arial" w:cs="Arial"/>
                <w:sz w:val="20"/>
                <w:szCs w:val="20"/>
              </w:rPr>
              <w:t>min. 99,9%</w:t>
            </w:r>
          </w:p>
        </w:tc>
      </w:tr>
      <w:tr w:rsidR="00067E02" w:rsidRPr="00970E1B" w14:paraId="588E2BEA" w14:textId="77777777" w:rsidTr="00CD5597">
        <w:tc>
          <w:tcPr>
            <w:tcW w:w="850" w:type="dxa"/>
            <w:shd w:val="clear" w:color="auto" w:fill="FFFFFF"/>
            <w:vAlign w:val="center"/>
          </w:tcPr>
          <w:p w14:paraId="35DC0360" w14:textId="77777777" w:rsidR="00A9055A" w:rsidRPr="00970E1B" w:rsidRDefault="00A9055A" w:rsidP="00A9055A">
            <w:pPr>
              <w:keepNext w:val="0"/>
              <w:suppressAutoHyphens/>
              <w:spacing w:before="0" w:after="0"/>
              <w:ind w:firstLine="0"/>
              <w:contextualSpacing/>
              <w:rPr>
                <w:rFonts w:ascii="Arial" w:hAnsi="Arial" w:cs="Arial"/>
                <w:b/>
                <w:sz w:val="20"/>
                <w:szCs w:val="20"/>
              </w:rPr>
            </w:pPr>
            <w:r w:rsidRPr="00970E1B">
              <w:rPr>
                <w:rFonts w:ascii="Arial" w:hAnsi="Arial" w:cs="Arial"/>
                <w:b/>
                <w:sz w:val="20"/>
                <w:szCs w:val="20"/>
              </w:rPr>
              <w:t>E-P2/2</w:t>
            </w:r>
          </w:p>
        </w:tc>
        <w:tc>
          <w:tcPr>
            <w:tcW w:w="1985" w:type="dxa"/>
            <w:shd w:val="clear" w:color="auto" w:fill="FFFFFF"/>
            <w:vAlign w:val="center"/>
          </w:tcPr>
          <w:p w14:paraId="547A49F9" w14:textId="77777777" w:rsidR="00A9055A" w:rsidRPr="00970E1B" w:rsidRDefault="00A9055A" w:rsidP="00A9055A">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 xml:space="preserve">Zbiornik (silos) odpadów paleniskowych - pyły lotne </w:t>
            </w:r>
            <w:r w:rsidRPr="00970E1B">
              <w:rPr>
                <w:rFonts w:ascii="Arial" w:hAnsi="Arial" w:cs="Arial"/>
                <w:sz w:val="20"/>
                <w:szCs w:val="20"/>
              </w:rPr>
              <w:br/>
              <w:t>z systemu oczyszczania spalin</w:t>
            </w:r>
          </w:p>
        </w:tc>
        <w:tc>
          <w:tcPr>
            <w:tcW w:w="4708" w:type="dxa"/>
            <w:shd w:val="clear" w:color="auto" w:fill="auto"/>
            <w:vAlign w:val="center"/>
          </w:tcPr>
          <w:p w14:paraId="7274B5F6" w14:textId="77777777" w:rsidR="00A9055A" w:rsidRPr="00970E1B" w:rsidRDefault="00A9055A" w:rsidP="00A9055A">
            <w:pPr>
              <w:spacing w:before="0" w:after="0"/>
              <w:ind w:firstLine="0"/>
              <w:rPr>
                <w:rFonts w:ascii="Arial" w:hAnsi="Arial" w:cs="Arial"/>
                <w:b/>
                <w:sz w:val="20"/>
                <w:szCs w:val="20"/>
              </w:rPr>
            </w:pPr>
            <w:r w:rsidRPr="00970E1B">
              <w:rPr>
                <w:rFonts w:ascii="Arial" w:hAnsi="Arial" w:cs="Arial"/>
                <w:b/>
                <w:sz w:val="20"/>
                <w:szCs w:val="20"/>
              </w:rPr>
              <w:t>Filtr workowy (tkaninowy)</w:t>
            </w:r>
          </w:p>
          <w:p w14:paraId="02759CC6" w14:textId="77777777" w:rsidR="00A9055A" w:rsidRPr="00970E1B" w:rsidRDefault="00A9055A" w:rsidP="00A9055A">
            <w:pPr>
              <w:keepLines/>
              <w:spacing w:before="0" w:after="0"/>
              <w:ind w:firstLine="0"/>
              <w:jc w:val="left"/>
              <w:rPr>
                <w:rFonts w:ascii="Arial" w:eastAsia="Calibri" w:hAnsi="Arial" w:cs="Arial"/>
                <w:sz w:val="20"/>
                <w:szCs w:val="20"/>
                <w:lang w:eastAsia="en-US" w:bidi="it-IT"/>
              </w:rPr>
            </w:pPr>
            <w:r w:rsidRPr="00970E1B">
              <w:rPr>
                <w:rFonts w:ascii="Arial" w:eastAsia="Calibri" w:hAnsi="Arial" w:cs="Arial"/>
                <w:sz w:val="20"/>
                <w:szCs w:val="20"/>
                <w:lang w:eastAsia="en-US" w:bidi="it-IT"/>
              </w:rPr>
              <w:t xml:space="preserve">Stabilny filtr workowy </w:t>
            </w:r>
          </w:p>
          <w:p w14:paraId="750C1BE3" w14:textId="77777777" w:rsidR="00A9055A" w:rsidRPr="00970E1B" w:rsidRDefault="00A9055A" w:rsidP="00A9055A">
            <w:pPr>
              <w:keepLines/>
              <w:spacing w:before="0" w:after="0"/>
              <w:ind w:firstLine="0"/>
              <w:jc w:val="left"/>
              <w:rPr>
                <w:rFonts w:ascii="Calibri" w:eastAsia="Calibri" w:hAnsi="Calibri"/>
                <w:sz w:val="20"/>
                <w:szCs w:val="20"/>
                <w:lang w:eastAsia="en-US" w:bidi="it-IT"/>
              </w:rPr>
            </w:pPr>
            <w:r w:rsidRPr="00970E1B">
              <w:rPr>
                <w:rFonts w:ascii="Arial" w:eastAsia="Calibri" w:hAnsi="Arial" w:cs="Arial"/>
                <w:sz w:val="20"/>
                <w:szCs w:val="20"/>
                <w:lang w:eastAsia="en-US" w:bidi="it-IT"/>
              </w:rPr>
              <w:t>powierzchnia filtracyjna  24 m</w:t>
            </w:r>
            <w:r w:rsidRPr="00970E1B">
              <w:rPr>
                <w:rFonts w:ascii="Arial" w:eastAsia="Calibri" w:hAnsi="Arial" w:cs="Arial"/>
                <w:sz w:val="20"/>
                <w:szCs w:val="20"/>
                <w:vertAlign w:val="superscript"/>
                <w:lang w:eastAsia="en-US" w:bidi="it-IT"/>
              </w:rPr>
              <w:t>2</w:t>
            </w:r>
          </w:p>
        </w:tc>
        <w:tc>
          <w:tcPr>
            <w:tcW w:w="1621" w:type="dxa"/>
            <w:shd w:val="clear" w:color="auto" w:fill="auto"/>
            <w:vAlign w:val="center"/>
          </w:tcPr>
          <w:p w14:paraId="6C96CA00" w14:textId="77777777" w:rsidR="00A9055A" w:rsidRPr="00970E1B" w:rsidRDefault="00A9055A" w:rsidP="00A9055A">
            <w:pPr>
              <w:spacing w:before="0" w:after="0"/>
              <w:ind w:firstLine="0"/>
              <w:jc w:val="left"/>
              <w:rPr>
                <w:rFonts w:ascii="Arial" w:hAnsi="Arial" w:cs="Arial"/>
                <w:sz w:val="20"/>
                <w:szCs w:val="20"/>
              </w:rPr>
            </w:pPr>
            <w:r w:rsidRPr="00970E1B">
              <w:rPr>
                <w:rFonts w:ascii="Arial" w:hAnsi="Arial" w:cs="Arial"/>
                <w:sz w:val="20"/>
                <w:szCs w:val="20"/>
              </w:rPr>
              <w:t xml:space="preserve">Redukcja </w:t>
            </w:r>
          </w:p>
          <w:p w14:paraId="6FD0608D" w14:textId="77777777" w:rsidR="00A9055A" w:rsidRPr="00970E1B" w:rsidRDefault="00A9055A" w:rsidP="00A9055A">
            <w:pPr>
              <w:spacing w:before="0" w:after="0"/>
              <w:ind w:firstLine="0"/>
              <w:jc w:val="left"/>
              <w:rPr>
                <w:rFonts w:ascii="Arial" w:hAnsi="Arial" w:cs="Arial"/>
                <w:sz w:val="20"/>
                <w:szCs w:val="20"/>
              </w:rPr>
            </w:pPr>
            <w:r w:rsidRPr="00970E1B">
              <w:rPr>
                <w:rFonts w:ascii="Arial" w:hAnsi="Arial" w:cs="Arial"/>
                <w:sz w:val="20"/>
                <w:szCs w:val="20"/>
              </w:rPr>
              <w:t xml:space="preserve">pyłu </w:t>
            </w:r>
          </w:p>
          <w:p w14:paraId="2814F97C" w14:textId="77777777" w:rsidR="00A9055A" w:rsidRPr="00970E1B" w:rsidRDefault="00A9055A" w:rsidP="00A9055A">
            <w:pPr>
              <w:spacing w:before="0" w:after="0"/>
              <w:ind w:firstLine="0"/>
              <w:jc w:val="left"/>
              <w:rPr>
                <w:rFonts w:ascii="Arial" w:hAnsi="Arial" w:cs="Arial"/>
                <w:sz w:val="20"/>
                <w:szCs w:val="20"/>
              </w:rPr>
            </w:pPr>
            <w:r w:rsidRPr="00970E1B">
              <w:rPr>
                <w:rFonts w:ascii="Arial" w:hAnsi="Arial" w:cs="Arial"/>
                <w:sz w:val="20"/>
                <w:szCs w:val="20"/>
              </w:rPr>
              <w:t>min.</w:t>
            </w:r>
          </w:p>
          <w:p w14:paraId="47B3D20E" w14:textId="77777777" w:rsidR="00A9055A" w:rsidRPr="00970E1B" w:rsidRDefault="00A9055A" w:rsidP="00A9055A">
            <w:pPr>
              <w:spacing w:before="0" w:after="0"/>
              <w:ind w:firstLine="0"/>
              <w:jc w:val="left"/>
              <w:rPr>
                <w:rFonts w:ascii="Arial" w:hAnsi="Arial" w:cs="Arial"/>
                <w:b/>
                <w:sz w:val="20"/>
                <w:szCs w:val="20"/>
              </w:rPr>
            </w:pPr>
            <w:r w:rsidRPr="00970E1B">
              <w:rPr>
                <w:rFonts w:ascii="Arial" w:hAnsi="Arial" w:cs="Arial"/>
                <w:sz w:val="20"/>
                <w:szCs w:val="20"/>
              </w:rPr>
              <w:t>99,9%</w:t>
            </w:r>
          </w:p>
        </w:tc>
      </w:tr>
      <w:tr w:rsidR="00067E02" w:rsidRPr="00970E1B" w14:paraId="28C77C7B" w14:textId="77777777" w:rsidTr="00CD5597">
        <w:tc>
          <w:tcPr>
            <w:tcW w:w="850" w:type="dxa"/>
            <w:shd w:val="clear" w:color="auto" w:fill="FFFFFF"/>
            <w:vAlign w:val="center"/>
          </w:tcPr>
          <w:p w14:paraId="61379F20" w14:textId="77777777" w:rsidR="00A9055A" w:rsidRPr="00970E1B" w:rsidRDefault="00A9055A" w:rsidP="00A9055A">
            <w:pPr>
              <w:keepNext w:val="0"/>
              <w:suppressAutoHyphens/>
              <w:spacing w:before="0" w:after="0"/>
              <w:ind w:firstLine="0"/>
              <w:contextualSpacing/>
              <w:rPr>
                <w:rFonts w:ascii="Arial" w:hAnsi="Arial" w:cs="Arial"/>
                <w:b/>
                <w:sz w:val="20"/>
                <w:szCs w:val="20"/>
              </w:rPr>
            </w:pPr>
            <w:r w:rsidRPr="00970E1B">
              <w:rPr>
                <w:rFonts w:ascii="Arial" w:hAnsi="Arial" w:cs="Arial"/>
                <w:b/>
                <w:sz w:val="20"/>
                <w:szCs w:val="20"/>
              </w:rPr>
              <w:t>E-P2/3</w:t>
            </w:r>
          </w:p>
        </w:tc>
        <w:tc>
          <w:tcPr>
            <w:tcW w:w="1985" w:type="dxa"/>
            <w:shd w:val="clear" w:color="auto" w:fill="FFFFFF"/>
            <w:vAlign w:val="center"/>
          </w:tcPr>
          <w:p w14:paraId="2DE076C7" w14:textId="77777777" w:rsidR="00A9055A" w:rsidRPr="00970E1B" w:rsidRDefault="00A9055A" w:rsidP="00A9055A">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Zbiornik (silos) odpadów paleniskowych - popioły z kotła</w:t>
            </w:r>
          </w:p>
        </w:tc>
        <w:tc>
          <w:tcPr>
            <w:tcW w:w="4708" w:type="dxa"/>
            <w:shd w:val="clear" w:color="auto" w:fill="auto"/>
            <w:vAlign w:val="center"/>
          </w:tcPr>
          <w:p w14:paraId="17397634" w14:textId="77777777" w:rsidR="00A9055A" w:rsidRPr="00970E1B" w:rsidRDefault="00A9055A" w:rsidP="00A9055A">
            <w:pPr>
              <w:spacing w:before="0" w:after="0"/>
              <w:ind w:firstLine="0"/>
              <w:rPr>
                <w:rFonts w:ascii="Arial" w:hAnsi="Arial" w:cs="Arial"/>
                <w:b/>
                <w:sz w:val="20"/>
                <w:szCs w:val="20"/>
              </w:rPr>
            </w:pPr>
            <w:r w:rsidRPr="00970E1B">
              <w:rPr>
                <w:rFonts w:ascii="Arial" w:hAnsi="Arial" w:cs="Arial"/>
                <w:b/>
                <w:sz w:val="20"/>
                <w:szCs w:val="20"/>
              </w:rPr>
              <w:t>Filtr workowy (tkaninowy)</w:t>
            </w:r>
          </w:p>
          <w:p w14:paraId="12786E6D" w14:textId="77777777" w:rsidR="00A9055A" w:rsidRPr="00970E1B" w:rsidRDefault="00A9055A" w:rsidP="00A9055A">
            <w:pPr>
              <w:keepLines/>
              <w:spacing w:before="0" w:after="0"/>
              <w:ind w:firstLine="0"/>
              <w:jc w:val="left"/>
              <w:rPr>
                <w:rFonts w:ascii="Arial" w:eastAsia="Calibri" w:hAnsi="Arial" w:cs="Arial"/>
                <w:sz w:val="20"/>
                <w:szCs w:val="20"/>
                <w:lang w:eastAsia="en-US" w:bidi="it-IT"/>
              </w:rPr>
            </w:pPr>
            <w:r w:rsidRPr="00970E1B">
              <w:rPr>
                <w:rFonts w:ascii="Arial" w:eastAsia="Calibri" w:hAnsi="Arial" w:cs="Arial"/>
                <w:sz w:val="20"/>
                <w:szCs w:val="20"/>
                <w:lang w:eastAsia="en-US" w:bidi="it-IT"/>
              </w:rPr>
              <w:t xml:space="preserve">Stabilny filtr workowy </w:t>
            </w:r>
          </w:p>
          <w:p w14:paraId="313114A7" w14:textId="77777777" w:rsidR="00A9055A" w:rsidRPr="00970E1B" w:rsidRDefault="00A9055A" w:rsidP="00A9055A">
            <w:pPr>
              <w:keepLines/>
              <w:spacing w:before="0" w:after="0"/>
              <w:ind w:firstLine="0"/>
              <w:jc w:val="left"/>
              <w:rPr>
                <w:rFonts w:ascii="Calibri" w:eastAsia="Calibri" w:hAnsi="Calibri"/>
                <w:sz w:val="20"/>
                <w:szCs w:val="20"/>
                <w:lang w:eastAsia="en-US" w:bidi="it-IT"/>
              </w:rPr>
            </w:pPr>
            <w:r w:rsidRPr="00970E1B">
              <w:rPr>
                <w:rFonts w:ascii="Arial" w:eastAsia="Calibri" w:hAnsi="Arial" w:cs="Arial"/>
                <w:sz w:val="20"/>
                <w:szCs w:val="20"/>
                <w:lang w:eastAsia="en-US" w:bidi="it-IT"/>
              </w:rPr>
              <w:t>powierzchnia filtracyjna  24 m</w:t>
            </w:r>
            <w:r w:rsidRPr="00970E1B">
              <w:rPr>
                <w:rFonts w:ascii="Arial" w:eastAsia="Calibri" w:hAnsi="Arial" w:cs="Arial"/>
                <w:sz w:val="20"/>
                <w:szCs w:val="20"/>
                <w:vertAlign w:val="superscript"/>
                <w:lang w:eastAsia="en-US" w:bidi="it-IT"/>
              </w:rPr>
              <w:t>2</w:t>
            </w:r>
          </w:p>
        </w:tc>
        <w:tc>
          <w:tcPr>
            <w:tcW w:w="1621" w:type="dxa"/>
            <w:shd w:val="clear" w:color="auto" w:fill="auto"/>
            <w:vAlign w:val="center"/>
          </w:tcPr>
          <w:p w14:paraId="42F22854" w14:textId="77777777" w:rsidR="00A9055A" w:rsidRPr="00970E1B" w:rsidRDefault="00A9055A" w:rsidP="00A9055A">
            <w:pPr>
              <w:spacing w:before="0" w:after="0"/>
              <w:ind w:firstLine="0"/>
              <w:jc w:val="left"/>
              <w:rPr>
                <w:rFonts w:ascii="Arial" w:hAnsi="Arial" w:cs="Arial"/>
                <w:sz w:val="20"/>
                <w:szCs w:val="20"/>
              </w:rPr>
            </w:pPr>
            <w:r w:rsidRPr="00970E1B">
              <w:rPr>
                <w:rFonts w:ascii="Arial" w:hAnsi="Arial" w:cs="Arial"/>
                <w:sz w:val="20"/>
                <w:szCs w:val="20"/>
              </w:rPr>
              <w:t xml:space="preserve">Redukcja </w:t>
            </w:r>
          </w:p>
          <w:p w14:paraId="5F01FA4D" w14:textId="77777777" w:rsidR="00A9055A" w:rsidRPr="00970E1B" w:rsidRDefault="00A9055A" w:rsidP="00A9055A">
            <w:pPr>
              <w:spacing w:before="0" w:after="0"/>
              <w:ind w:firstLine="0"/>
              <w:jc w:val="left"/>
              <w:rPr>
                <w:rFonts w:ascii="Arial" w:hAnsi="Arial" w:cs="Arial"/>
                <w:sz w:val="20"/>
                <w:szCs w:val="20"/>
              </w:rPr>
            </w:pPr>
            <w:r w:rsidRPr="00970E1B">
              <w:rPr>
                <w:rFonts w:ascii="Arial" w:hAnsi="Arial" w:cs="Arial"/>
                <w:sz w:val="20"/>
                <w:szCs w:val="20"/>
              </w:rPr>
              <w:t>Pyłu</w:t>
            </w:r>
          </w:p>
          <w:p w14:paraId="69EC495E" w14:textId="77777777" w:rsidR="00A9055A" w:rsidRPr="00970E1B" w:rsidRDefault="00A9055A" w:rsidP="00A9055A">
            <w:pPr>
              <w:spacing w:before="0" w:after="0"/>
              <w:ind w:firstLine="0"/>
              <w:jc w:val="left"/>
              <w:rPr>
                <w:rFonts w:ascii="Arial" w:hAnsi="Arial" w:cs="Arial"/>
                <w:b/>
                <w:sz w:val="20"/>
                <w:szCs w:val="20"/>
              </w:rPr>
            </w:pPr>
            <w:r w:rsidRPr="00970E1B">
              <w:rPr>
                <w:rFonts w:ascii="Arial" w:hAnsi="Arial" w:cs="Arial"/>
                <w:sz w:val="20"/>
                <w:szCs w:val="20"/>
              </w:rPr>
              <w:t xml:space="preserve"> min. 99,9%</w:t>
            </w:r>
          </w:p>
        </w:tc>
      </w:tr>
      <w:tr w:rsidR="00067E02" w:rsidRPr="00970E1B" w14:paraId="20738BC1" w14:textId="77777777" w:rsidTr="00CD5597">
        <w:tc>
          <w:tcPr>
            <w:tcW w:w="850" w:type="dxa"/>
            <w:shd w:val="clear" w:color="auto" w:fill="FFFFFF"/>
            <w:vAlign w:val="center"/>
          </w:tcPr>
          <w:p w14:paraId="07FF52A7" w14:textId="77777777" w:rsidR="00A9055A" w:rsidRPr="00970E1B" w:rsidRDefault="00A9055A" w:rsidP="00A9055A">
            <w:pPr>
              <w:keepNext w:val="0"/>
              <w:suppressAutoHyphens/>
              <w:spacing w:before="0" w:after="0"/>
              <w:ind w:firstLine="0"/>
              <w:contextualSpacing/>
              <w:rPr>
                <w:rFonts w:ascii="Arial" w:hAnsi="Arial" w:cs="Arial"/>
                <w:b/>
                <w:sz w:val="20"/>
                <w:szCs w:val="20"/>
                <w:lang w:val="en-US"/>
              </w:rPr>
            </w:pPr>
            <w:r w:rsidRPr="00970E1B">
              <w:rPr>
                <w:rFonts w:ascii="Arial" w:hAnsi="Arial" w:cs="Arial"/>
                <w:b/>
                <w:sz w:val="20"/>
                <w:szCs w:val="20"/>
                <w:lang w:val="en-US"/>
              </w:rPr>
              <w:t>E-P3/1</w:t>
            </w:r>
          </w:p>
        </w:tc>
        <w:tc>
          <w:tcPr>
            <w:tcW w:w="1985" w:type="dxa"/>
            <w:shd w:val="clear" w:color="auto" w:fill="FFFFFF"/>
            <w:vAlign w:val="center"/>
          </w:tcPr>
          <w:p w14:paraId="69128D95" w14:textId="77777777" w:rsidR="00A9055A" w:rsidRPr="00970E1B" w:rsidRDefault="00A9055A" w:rsidP="00A9055A">
            <w:pPr>
              <w:keepNext w:val="0"/>
              <w:suppressAutoHyphens/>
              <w:spacing w:before="0" w:after="0"/>
              <w:ind w:firstLine="0"/>
              <w:contextualSpacing/>
              <w:jc w:val="left"/>
              <w:rPr>
                <w:rFonts w:ascii="Arial" w:hAnsi="Arial" w:cs="Arial"/>
                <w:sz w:val="20"/>
                <w:szCs w:val="20"/>
                <w:lang w:val="en-US"/>
              </w:rPr>
            </w:pPr>
            <w:proofErr w:type="spellStart"/>
            <w:r w:rsidRPr="00970E1B">
              <w:rPr>
                <w:rFonts w:ascii="Arial" w:hAnsi="Arial" w:cs="Arial"/>
                <w:sz w:val="20"/>
                <w:szCs w:val="20"/>
                <w:lang w:val="en-US"/>
              </w:rPr>
              <w:t>Zbiornik</w:t>
            </w:r>
            <w:proofErr w:type="spellEnd"/>
            <w:r w:rsidRPr="00970E1B">
              <w:rPr>
                <w:rFonts w:ascii="Arial" w:hAnsi="Arial" w:cs="Arial"/>
                <w:sz w:val="20"/>
                <w:szCs w:val="20"/>
                <w:lang w:val="en-US"/>
              </w:rPr>
              <w:t xml:space="preserve"> (silos) </w:t>
            </w:r>
            <w:proofErr w:type="spellStart"/>
            <w:r w:rsidRPr="00970E1B">
              <w:rPr>
                <w:rFonts w:ascii="Arial" w:hAnsi="Arial" w:cs="Arial"/>
                <w:sz w:val="20"/>
                <w:szCs w:val="20"/>
                <w:lang w:val="en-US"/>
              </w:rPr>
              <w:t>reagentów</w:t>
            </w:r>
            <w:proofErr w:type="spellEnd"/>
            <w:r w:rsidRPr="00970E1B">
              <w:rPr>
                <w:rFonts w:ascii="Arial" w:hAnsi="Arial" w:cs="Arial"/>
                <w:sz w:val="20"/>
                <w:szCs w:val="20"/>
                <w:lang w:val="en-US"/>
              </w:rPr>
              <w:t xml:space="preserve"> - </w:t>
            </w:r>
            <w:proofErr w:type="spellStart"/>
            <w:r w:rsidRPr="00970E1B">
              <w:rPr>
                <w:rFonts w:ascii="Arial" w:hAnsi="Arial" w:cs="Arial"/>
                <w:sz w:val="20"/>
                <w:szCs w:val="20"/>
                <w:lang w:val="en-US"/>
              </w:rPr>
              <w:t>wapno</w:t>
            </w:r>
            <w:proofErr w:type="spellEnd"/>
          </w:p>
        </w:tc>
        <w:tc>
          <w:tcPr>
            <w:tcW w:w="4708" w:type="dxa"/>
            <w:shd w:val="clear" w:color="auto" w:fill="auto"/>
          </w:tcPr>
          <w:p w14:paraId="07CE80D2" w14:textId="77777777" w:rsidR="00A9055A" w:rsidRPr="00970E1B" w:rsidRDefault="00A9055A" w:rsidP="00A9055A">
            <w:pPr>
              <w:spacing w:before="0" w:after="0"/>
              <w:ind w:firstLine="0"/>
              <w:jc w:val="left"/>
              <w:rPr>
                <w:rFonts w:ascii="Arial" w:hAnsi="Arial" w:cs="Arial"/>
                <w:b/>
                <w:sz w:val="20"/>
                <w:szCs w:val="20"/>
              </w:rPr>
            </w:pPr>
            <w:r w:rsidRPr="00970E1B">
              <w:rPr>
                <w:rFonts w:ascii="Arial" w:hAnsi="Arial" w:cs="Arial"/>
                <w:b/>
                <w:sz w:val="20"/>
                <w:szCs w:val="20"/>
              </w:rPr>
              <w:t>Filtr workowy (tkaninowy)</w:t>
            </w:r>
          </w:p>
          <w:p w14:paraId="1830BD27" w14:textId="77777777" w:rsidR="00A9055A" w:rsidRPr="00970E1B" w:rsidRDefault="00A9055A" w:rsidP="00A9055A">
            <w:pPr>
              <w:spacing w:before="0" w:after="0"/>
              <w:ind w:firstLine="0"/>
              <w:jc w:val="left"/>
              <w:rPr>
                <w:rFonts w:ascii="Arial" w:eastAsia="Calibri" w:hAnsi="Arial" w:cs="Arial"/>
                <w:sz w:val="20"/>
                <w:szCs w:val="20"/>
                <w:lang w:eastAsia="en-US" w:bidi="it-IT"/>
              </w:rPr>
            </w:pPr>
            <w:r w:rsidRPr="00970E1B">
              <w:rPr>
                <w:rFonts w:ascii="Arial" w:eastAsia="Calibri" w:hAnsi="Arial" w:cs="Arial"/>
                <w:sz w:val="20"/>
                <w:szCs w:val="20"/>
                <w:lang w:eastAsia="en-US" w:bidi="it-IT"/>
              </w:rPr>
              <w:t xml:space="preserve">odpylający z przeciwprądowym systemem czyszczącym do oczyszczania powietrza do transportu pneumatycznego wyposażony </w:t>
            </w:r>
            <w:r w:rsidRPr="00970E1B">
              <w:rPr>
                <w:rFonts w:ascii="Arial" w:eastAsia="Calibri" w:hAnsi="Arial" w:cs="Arial"/>
                <w:sz w:val="20"/>
                <w:szCs w:val="20"/>
                <w:lang w:eastAsia="en-US" w:bidi="it-IT"/>
              </w:rPr>
              <w:br/>
              <w:t xml:space="preserve">w osłonę otworu wyładunkowego i podnośnik wieka. Powierzchnia filtracyjna ok. 15 m² </w:t>
            </w:r>
          </w:p>
          <w:p w14:paraId="20D531E0" w14:textId="77777777" w:rsidR="00A9055A" w:rsidRPr="00970E1B" w:rsidRDefault="00A9055A" w:rsidP="00A9055A">
            <w:pPr>
              <w:spacing w:before="0" w:after="0"/>
              <w:ind w:firstLine="0"/>
              <w:jc w:val="left"/>
              <w:rPr>
                <w:rFonts w:ascii="Arial" w:hAnsi="Arial" w:cs="Arial"/>
                <w:sz w:val="20"/>
                <w:szCs w:val="20"/>
              </w:rPr>
            </w:pPr>
            <w:r w:rsidRPr="00970E1B">
              <w:rPr>
                <w:rFonts w:ascii="Arial" w:eastAsia="Calibri" w:hAnsi="Arial" w:cs="Arial"/>
                <w:sz w:val="20"/>
                <w:szCs w:val="20"/>
                <w:lang w:eastAsia="en-US" w:bidi="it-IT"/>
              </w:rPr>
              <w:t>Materiał filtrujący -Poliester igłowy (500 gr/m²)</w:t>
            </w:r>
          </w:p>
        </w:tc>
        <w:tc>
          <w:tcPr>
            <w:tcW w:w="1621" w:type="dxa"/>
            <w:shd w:val="clear" w:color="auto" w:fill="auto"/>
            <w:vAlign w:val="center"/>
          </w:tcPr>
          <w:p w14:paraId="2DE71466" w14:textId="77777777" w:rsidR="00A9055A" w:rsidRPr="00970E1B" w:rsidRDefault="00A9055A" w:rsidP="00A9055A">
            <w:pPr>
              <w:spacing w:before="0" w:after="0"/>
              <w:ind w:firstLine="0"/>
              <w:jc w:val="left"/>
              <w:rPr>
                <w:rFonts w:ascii="Arial" w:hAnsi="Arial" w:cs="Arial"/>
                <w:sz w:val="20"/>
                <w:szCs w:val="20"/>
              </w:rPr>
            </w:pPr>
            <w:r w:rsidRPr="00970E1B">
              <w:rPr>
                <w:rFonts w:ascii="Arial" w:hAnsi="Arial" w:cs="Arial"/>
                <w:sz w:val="20"/>
                <w:szCs w:val="20"/>
              </w:rPr>
              <w:t xml:space="preserve">Redukcja </w:t>
            </w:r>
          </w:p>
          <w:p w14:paraId="15066579" w14:textId="77777777" w:rsidR="00A9055A" w:rsidRPr="00970E1B" w:rsidRDefault="00A9055A" w:rsidP="00A9055A">
            <w:pPr>
              <w:spacing w:before="0" w:after="0"/>
              <w:ind w:firstLine="0"/>
              <w:jc w:val="left"/>
              <w:rPr>
                <w:rFonts w:ascii="Arial" w:hAnsi="Arial" w:cs="Arial"/>
                <w:sz w:val="20"/>
                <w:szCs w:val="20"/>
              </w:rPr>
            </w:pPr>
            <w:r w:rsidRPr="00970E1B">
              <w:rPr>
                <w:rFonts w:ascii="Arial" w:hAnsi="Arial" w:cs="Arial"/>
                <w:sz w:val="20"/>
                <w:szCs w:val="20"/>
              </w:rPr>
              <w:t xml:space="preserve">pyłu </w:t>
            </w:r>
          </w:p>
          <w:p w14:paraId="316F9352" w14:textId="77777777" w:rsidR="00A9055A" w:rsidRPr="00970E1B" w:rsidRDefault="00A9055A" w:rsidP="00A9055A">
            <w:pPr>
              <w:spacing w:before="0" w:after="0"/>
              <w:ind w:firstLine="0"/>
              <w:jc w:val="left"/>
              <w:rPr>
                <w:rFonts w:ascii="Arial" w:hAnsi="Arial" w:cs="Arial"/>
                <w:sz w:val="20"/>
                <w:szCs w:val="20"/>
              </w:rPr>
            </w:pPr>
            <w:r w:rsidRPr="00970E1B">
              <w:rPr>
                <w:rFonts w:ascii="Arial" w:hAnsi="Arial" w:cs="Arial"/>
                <w:sz w:val="20"/>
                <w:szCs w:val="20"/>
              </w:rPr>
              <w:t>min. 99,9%</w:t>
            </w:r>
          </w:p>
        </w:tc>
      </w:tr>
      <w:tr w:rsidR="00067E02" w:rsidRPr="00970E1B" w14:paraId="0164986D" w14:textId="77777777" w:rsidTr="00CD5597">
        <w:tc>
          <w:tcPr>
            <w:tcW w:w="850" w:type="dxa"/>
            <w:shd w:val="clear" w:color="auto" w:fill="FFFFFF"/>
            <w:vAlign w:val="center"/>
          </w:tcPr>
          <w:p w14:paraId="0BC53239" w14:textId="77777777" w:rsidR="00A9055A" w:rsidRPr="00970E1B" w:rsidRDefault="00A9055A" w:rsidP="00A9055A">
            <w:pPr>
              <w:keepNext w:val="0"/>
              <w:suppressAutoHyphens/>
              <w:spacing w:before="0" w:after="0"/>
              <w:ind w:firstLine="0"/>
              <w:contextualSpacing/>
              <w:rPr>
                <w:rFonts w:ascii="Arial" w:hAnsi="Arial" w:cs="Arial"/>
                <w:b/>
                <w:sz w:val="20"/>
                <w:szCs w:val="20"/>
              </w:rPr>
            </w:pPr>
            <w:r w:rsidRPr="00970E1B">
              <w:rPr>
                <w:rFonts w:ascii="Arial" w:hAnsi="Arial" w:cs="Arial"/>
                <w:b/>
                <w:sz w:val="20"/>
                <w:szCs w:val="20"/>
              </w:rPr>
              <w:lastRenderedPageBreak/>
              <w:t>E-P3/2</w:t>
            </w:r>
          </w:p>
        </w:tc>
        <w:tc>
          <w:tcPr>
            <w:tcW w:w="1985" w:type="dxa"/>
            <w:shd w:val="clear" w:color="auto" w:fill="FFFFFF"/>
            <w:vAlign w:val="center"/>
          </w:tcPr>
          <w:p w14:paraId="272476A5" w14:textId="77777777" w:rsidR="00A9055A" w:rsidRPr="00970E1B" w:rsidRDefault="00A9055A" w:rsidP="00A9055A">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Zbiornik (silos) reagentów - wapno</w:t>
            </w:r>
          </w:p>
        </w:tc>
        <w:tc>
          <w:tcPr>
            <w:tcW w:w="4708" w:type="dxa"/>
            <w:shd w:val="clear" w:color="auto" w:fill="auto"/>
          </w:tcPr>
          <w:p w14:paraId="3CE86BC9" w14:textId="77777777" w:rsidR="00A9055A" w:rsidRPr="00970E1B" w:rsidRDefault="00A9055A" w:rsidP="00A9055A">
            <w:pPr>
              <w:spacing w:before="0" w:after="0"/>
              <w:ind w:firstLine="0"/>
              <w:jc w:val="left"/>
              <w:rPr>
                <w:rFonts w:ascii="Arial" w:hAnsi="Arial" w:cs="Arial"/>
                <w:b/>
                <w:sz w:val="20"/>
                <w:szCs w:val="20"/>
              </w:rPr>
            </w:pPr>
            <w:r w:rsidRPr="00970E1B">
              <w:rPr>
                <w:rFonts w:ascii="Arial" w:hAnsi="Arial" w:cs="Arial"/>
                <w:b/>
                <w:sz w:val="20"/>
                <w:szCs w:val="20"/>
              </w:rPr>
              <w:t>Filtr workowy (tkaninowy)</w:t>
            </w:r>
          </w:p>
          <w:p w14:paraId="3B7BE1AD" w14:textId="77777777" w:rsidR="00A9055A" w:rsidRPr="00970E1B" w:rsidRDefault="00A9055A" w:rsidP="00A9055A">
            <w:pPr>
              <w:spacing w:before="0" w:after="0"/>
              <w:ind w:firstLine="0"/>
              <w:jc w:val="left"/>
              <w:rPr>
                <w:rFonts w:ascii="Arial" w:eastAsia="Calibri" w:hAnsi="Arial" w:cs="Arial"/>
                <w:sz w:val="20"/>
                <w:szCs w:val="20"/>
                <w:lang w:eastAsia="en-US" w:bidi="it-IT"/>
              </w:rPr>
            </w:pPr>
            <w:r w:rsidRPr="00970E1B">
              <w:rPr>
                <w:rFonts w:ascii="Arial" w:eastAsia="Calibri" w:hAnsi="Arial" w:cs="Arial"/>
                <w:sz w:val="20"/>
                <w:szCs w:val="20"/>
                <w:lang w:eastAsia="en-US" w:bidi="it-IT"/>
              </w:rPr>
              <w:t xml:space="preserve">odpylający z przeciwprądowym systemem czyszczącym do oczyszczania powietrza do transportu pneumatycznego wyposażony </w:t>
            </w:r>
            <w:r w:rsidRPr="00970E1B">
              <w:rPr>
                <w:rFonts w:ascii="Arial" w:eastAsia="Calibri" w:hAnsi="Arial" w:cs="Arial"/>
                <w:sz w:val="20"/>
                <w:szCs w:val="20"/>
                <w:lang w:eastAsia="en-US" w:bidi="it-IT"/>
              </w:rPr>
              <w:br/>
              <w:t xml:space="preserve">w osłonę otworu wyładunkowego i podnośnik wieka. Powierzchnia filtracyjna ok. 15 m² </w:t>
            </w:r>
          </w:p>
          <w:p w14:paraId="1A8D73A8" w14:textId="77777777" w:rsidR="00A9055A" w:rsidRPr="00970E1B" w:rsidRDefault="00A9055A" w:rsidP="00A9055A">
            <w:pPr>
              <w:spacing w:before="0" w:after="0"/>
              <w:ind w:firstLine="0"/>
              <w:rPr>
                <w:rFonts w:ascii="Arial" w:hAnsi="Arial" w:cs="Arial"/>
                <w:sz w:val="20"/>
                <w:szCs w:val="20"/>
              </w:rPr>
            </w:pPr>
            <w:r w:rsidRPr="00970E1B">
              <w:rPr>
                <w:rFonts w:ascii="Arial" w:eastAsia="Calibri" w:hAnsi="Arial" w:cs="Arial"/>
                <w:sz w:val="20"/>
                <w:szCs w:val="20"/>
                <w:lang w:eastAsia="en-US" w:bidi="it-IT"/>
              </w:rPr>
              <w:t>Materiał filtrujący -Poliester igłowy (500 gr/m²)</w:t>
            </w:r>
          </w:p>
        </w:tc>
        <w:tc>
          <w:tcPr>
            <w:tcW w:w="1621" w:type="dxa"/>
            <w:shd w:val="clear" w:color="auto" w:fill="auto"/>
            <w:vAlign w:val="center"/>
          </w:tcPr>
          <w:p w14:paraId="3F9AA449" w14:textId="77777777" w:rsidR="00A9055A" w:rsidRPr="00970E1B" w:rsidRDefault="00A9055A" w:rsidP="00A9055A">
            <w:pPr>
              <w:spacing w:before="0" w:after="0"/>
              <w:ind w:firstLine="0"/>
              <w:jc w:val="left"/>
              <w:rPr>
                <w:rFonts w:ascii="Arial" w:hAnsi="Arial" w:cs="Arial"/>
                <w:sz w:val="20"/>
                <w:szCs w:val="20"/>
              </w:rPr>
            </w:pPr>
            <w:r w:rsidRPr="00970E1B">
              <w:rPr>
                <w:rFonts w:ascii="Arial" w:hAnsi="Arial" w:cs="Arial"/>
                <w:sz w:val="20"/>
                <w:szCs w:val="20"/>
              </w:rPr>
              <w:t xml:space="preserve">Redukcja </w:t>
            </w:r>
          </w:p>
          <w:p w14:paraId="2A9D5D76" w14:textId="77777777" w:rsidR="00A9055A" w:rsidRPr="00970E1B" w:rsidRDefault="00A9055A" w:rsidP="00A9055A">
            <w:pPr>
              <w:spacing w:before="0" w:after="0"/>
              <w:ind w:firstLine="0"/>
              <w:rPr>
                <w:rFonts w:ascii="Arial" w:hAnsi="Arial" w:cs="Arial"/>
                <w:sz w:val="20"/>
                <w:szCs w:val="20"/>
              </w:rPr>
            </w:pPr>
            <w:r w:rsidRPr="00970E1B">
              <w:rPr>
                <w:rFonts w:ascii="Arial" w:hAnsi="Arial" w:cs="Arial"/>
                <w:sz w:val="20"/>
                <w:szCs w:val="20"/>
              </w:rPr>
              <w:t xml:space="preserve">pyłu </w:t>
            </w:r>
          </w:p>
          <w:p w14:paraId="721742A5" w14:textId="77777777" w:rsidR="00A9055A" w:rsidRPr="00970E1B" w:rsidRDefault="00A9055A" w:rsidP="00A9055A">
            <w:pPr>
              <w:spacing w:before="0" w:after="0"/>
              <w:ind w:firstLine="0"/>
              <w:rPr>
                <w:rFonts w:ascii="Arial" w:hAnsi="Arial" w:cs="Arial"/>
                <w:sz w:val="20"/>
                <w:szCs w:val="20"/>
              </w:rPr>
            </w:pPr>
            <w:r w:rsidRPr="00970E1B">
              <w:rPr>
                <w:rFonts w:ascii="Arial" w:hAnsi="Arial" w:cs="Arial"/>
                <w:sz w:val="20"/>
                <w:szCs w:val="20"/>
              </w:rPr>
              <w:t>min. 99,9%</w:t>
            </w:r>
          </w:p>
        </w:tc>
      </w:tr>
      <w:tr w:rsidR="00067E02" w:rsidRPr="00970E1B" w14:paraId="0B8CD3AA" w14:textId="77777777" w:rsidTr="00CD5597">
        <w:tc>
          <w:tcPr>
            <w:tcW w:w="850" w:type="dxa"/>
            <w:shd w:val="clear" w:color="auto" w:fill="FFFFFF"/>
            <w:vAlign w:val="center"/>
          </w:tcPr>
          <w:p w14:paraId="0B38310B" w14:textId="77777777" w:rsidR="00A9055A" w:rsidRPr="00970E1B" w:rsidRDefault="00A9055A" w:rsidP="00A9055A">
            <w:pPr>
              <w:keepNext w:val="0"/>
              <w:suppressAutoHyphens/>
              <w:spacing w:before="0" w:after="0"/>
              <w:ind w:firstLine="0"/>
              <w:contextualSpacing/>
              <w:rPr>
                <w:rFonts w:ascii="Arial" w:hAnsi="Arial" w:cs="Arial"/>
                <w:b/>
                <w:sz w:val="20"/>
                <w:szCs w:val="20"/>
              </w:rPr>
            </w:pPr>
            <w:r w:rsidRPr="00970E1B">
              <w:rPr>
                <w:rFonts w:ascii="Arial" w:hAnsi="Arial" w:cs="Arial"/>
                <w:b/>
                <w:sz w:val="20"/>
                <w:szCs w:val="20"/>
                <w:lang w:val="en-US"/>
              </w:rPr>
              <w:t>E-P3/3</w:t>
            </w:r>
          </w:p>
        </w:tc>
        <w:tc>
          <w:tcPr>
            <w:tcW w:w="1985" w:type="dxa"/>
            <w:shd w:val="clear" w:color="auto" w:fill="FFFFFF"/>
            <w:vAlign w:val="center"/>
          </w:tcPr>
          <w:p w14:paraId="05BE2341" w14:textId="77777777" w:rsidR="00A9055A" w:rsidRPr="00970E1B" w:rsidRDefault="00A9055A" w:rsidP="00A9055A">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 xml:space="preserve">Zbiornik (silos) reagentów – </w:t>
            </w:r>
          </w:p>
          <w:p w14:paraId="6A5B32B0" w14:textId="77777777" w:rsidR="00A9055A" w:rsidRPr="00970E1B" w:rsidRDefault="00A9055A" w:rsidP="00A9055A">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węgiel aktywny</w:t>
            </w:r>
          </w:p>
        </w:tc>
        <w:tc>
          <w:tcPr>
            <w:tcW w:w="4708" w:type="dxa"/>
            <w:shd w:val="clear" w:color="auto" w:fill="auto"/>
          </w:tcPr>
          <w:p w14:paraId="47B489BA" w14:textId="77777777" w:rsidR="00A9055A" w:rsidRPr="00970E1B" w:rsidRDefault="00A9055A" w:rsidP="00A9055A">
            <w:pPr>
              <w:spacing w:before="0" w:after="0"/>
              <w:ind w:firstLine="0"/>
              <w:jc w:val="left"/>
              <w:rPr>
                <w:rFonts w:ascii="Arial" w:hAnsi="Arial" w:cs="Arial"/>
                <w:b/>
                <w:sz w:val="20"/>
                <w:szCs w:val="20"/>
              </w:rPr>
            </w:pPr>
            <w:r w:rsidRPr="00970E1B">
              <w:rPr>
                <w:rFonts w:ascii="Arial" w:hAnsi="Arial" w:cs="Arial"/>
                <w:b/>
                <w:sz w:val="20"/>
                <w:szCs w:val="20"/>
              </w:rPr>
              <w:t>Filtr workowy (tkaninowy)</w:t>
            </w:r>
          </w:p>
          <w:p w14:paraId="7414896C" w14:textId="77777777" w:rsidR="00A9055A" w:rsidRPr="00970E1B" w:rsidRDefault="00A9055A" w:rsidP="00A9055A">
            <w:pPr>
              <w:spacing w:before="0" w:after="0"/>
              <w:ind w:firstLine="0"/>
              <w:jc w:val="left"/>
              <w:rPr>
                <w:rFonts w:ascii="Arial" w:eastAsia="Calibri" w:hAnsi="Arial" w:cs="Arial"/>
                <w:sz w:val="20"/>
                <w:szCs w:val="20"/>
                <w:lang w:eastAsia="en-US" w:bidi="it-IT"/>
              </w:rPr>
            </w:pPr>
            <w:r w:rsidRPr="00970E1B">
              <w:rPr>
                <w:rFonts w:ascii="Arial" w:eastAsia="Calibri" w:hAnsi="Arial" w:cs="Arial"/>
                <w:sz w:val="20"/>
                <w:szCs w:val="20"/>
                <w:lang w:eastAsia="en-US" w:bidi="it-IT"/>
              </w:rPr>
              <w:t xml:space="preserve">odpylający z przeciwprądowym systemem czyszczącym do oczyszczania powietrza do transportu pneumatycznego wyposażony </w:t>
            </w:r>
            <w:r w:rsidRPr="00970E1B">
              <w:rPr>
                <w:rFonts w:ascii="Arial" w:eastAsia="Calibri" w:hAnsi="Arial" w:cs="Arial"/>
                <w:sz w:val="20"/>
                <w:szCs w:val="20"/>
                <w:lang w:eastAsia="en-US" w:bidi="it-IT"/>
              </w:rPr>
              <w:br/>
              <w:t xml:space="preserve">w osłonę otworu wyładunkowego i podnośnik wieka. Powierzchnia filtracyjna ok. 15 m² </w:t>
            </w:r>
          </w:p>
          <w:p w14:paraId="52E8E0CE" w14:textId="77777777" w:rsidR="00A9055A" w:rsidRPr="00970E1B" w:rsidRDefault="00A9055A" w:rsidP="00A9055A">
            <w:pPr>
              <w:spacing w:before="0" w:after="0"/>
              <w:ind w:firstLine="0"/>
              <w:rPr>
                <w:rFonts w:ascii="Arial" w:hAnsi="Arial" w:cs="Arial"/>
                <w:sz w:val="20"/>
                <w:szCs w:val="20"/>
              </w:rPr>
            </w:pPr>
            <w:r w:rsidRPr="00970E1B">
              <w:rPr>
                <w:rFonts w:ascii="Arial" w:eastAsia="Calibri" w:hAnsi="Arial" w:cs="Arial"/>
                <w:sz w:val="20"/>
                <w:szCs w:val="20"/>
                <w:lang w:eastAsia="en-US" w:bidi="it-IT"/>
              </w:rPr>
              <w:t>Materiał filtrujący -Poliester igłowy (500 gr/m²)</w:t>
            </w:r>
          </w:p>
        </w:tc>
        <w:tc>
          <w:tcPr>
            <w:tcW w:w="1621" w:type="dxa"/>
            <w:shd w:val="clear" w:color="auto" w:fill="auto"/>
            <w:vAlign w:val="center"/>
          </w:tcPr>
          <w:p w14:paraId="4B052051" w14:textId="77777777" w:rsidR="00A9055A" w:rsidRPr="00970E1B" w:rsidRDefault="00A9055A" w:rsidP="00A9055A">
            <w:pPr>
              <w:spacing w:before="0" w:after="0"/>
              <w:ind w:firstLine="0"/>
              <w:jc w:val="left"/>
              <w:rPr>
                <w:rFonts w:ascii="Arial" w:hAnsi="Arial" w:cs="Arial"/>
                <w:sz w:val="20"/>
                <w:szCs w:val="20"/>
              </w:rPr>
            </w:pPr>
            <w:r w:rsidRPr="00970E1B">
              <w:rPr>
                <w:rFonts w:ascii="Arial" w:hAnsi="Arial" w:cs="Arial"/>
                <w:sz w:val="20"/>
                <w:szCs w:val="20"/>
              </w:rPr>
              <w:t xml:space="preserve">Redukcja </w:t>
            </w:r>
          </w:p>
          <w:p w14:paraId="1EB5A955" w14:textId="77777777" w:rsidR="00A9055A" w:rsidRPr="00970E1B" w:rsidRDefault="00A9055A" w:rsidP="00A9055A">
            <w:pPr>
              <w:spacing w:before="0" w:after="0"/>
              <w:ind w:firstLine="0"/>
              <w:rPr>
                <w:rFonts w:ascii="Arial" w:hAnsi="Arial" w:cs="Arial"/>
                <w:sz w:val="20"/>
                <w:szCs w:val="20"/>
              </w:rPr>
            </w:pPr>
            <w:r w:rsidRPr="00970E1B">
              <w:rPr>
                <w:rFonts w:ascii="Arial" w:hAnsi="Arial" w:cs="Arial"/>
                <w:sz w:val="20"/>
                <w:szCs w:val="20"/>
              </w:rPr>
              <w:t xml:space="preserve">pyłu </w:t>
            </w:r>
          </w:p>
          <w:p w14:paraId="3A2DD68E" w14:textId="77777777" w:rsidR="00A9055A" w:rsidRPr="00970E1B" w:rsidRDefault="00A9055A" w:rsidP="00A9055A">
            <w:pPr>
              <w:spacing w:before="0" w:after="0"/>
              <w:ind w:firstLine="0"/>
              <w:rPr>
                <w:rFonts w:ascii="Arial" w:hAnsi="Arial" w:cs="Arial"/>
                <w:sz w:val="20"/>
                <w:szCs w:val="20"/>
              </w:rPr>
            </w:pPr>
            <w:r w:rsidRPr="00970E1B">
              <w:rPr>
                <w:rFonts w:ascii="Arial" w:hAnsi="Arial" w:cs="Arial"/>
                <w:sz w:val="20"/>
                <w:szCs w:val="20"/>
              </w:rPr>
              <w:t>min. 99,9%</w:t>
            </w:r>
          </w:p>
        </w:tc>
      </w:tr>
    </w:tbl>
    <w:bookmarkEnd w:id="18"/>
    <w:p w14:paraId="3C7A4B8B" w14:textId="0691A607" w:rsidR="00D639A9" w:rsidRPr="00970E1B" w:rsidRDefault="00CD5597" w:rsidP="00CD5597">
      <w:pPr>
        <w:keepNext w:val="0"/>
        <w:suppressAutoHyphens/>
        <w:autoSpaceDE w:val="0"/>
        <w:autoSpaceDN w:val="0"/>
        <w:adjustRightInd w:val="0"/>
        <w:spacing w:before="0" w:after="0"/>
        <w:ind w:left="7799"/>
        <w:contextualSpacing/>
        <w:rPr>
          <w:rFonts w:ascii="Arial" w:hAnsi="Arial" w:cs="Arial"/>
          <w:b/>
          <w:sz w:val="12"/>
          <w:szCs w:val="12"/>
        </w:rPr>
      </w:pPr>
      <w:r w:rsidRPr="00970E1B">
        <w:rPr>
          <w:rFonts w:ascii="Arial" w:hAnsi="Arial" w:cs="Arial"/>
          <w:b/>
          <w:sz w:val="12"/>
          <w:szCs w:val="12"/>
        </w:rPr>
        <w:t>„</w:t>
      </w:r>
    </w:p>
    <w:p w14:paraId="2905E5A3" w14:textId="7180233D" w:rsidR="00EC0083" w:rsidRPr="00970E1B" w:rsidRDefault="00CD5597" w:rsidP="00AA53DC">
      <w:pPr>
        <w:keepNext w:val="0"/>
        <w:suppressAutoHyphens/>
        <w:autoSpaceDE w:val="0"/>
        <w:autoSpaceDN w:val="0"/>
        <w:adjustRightInd w:val="0"/>
        <w:spacing w:before="0" w:after="0"/>
        <w:ind w:firstLine="0"/>
        <w:contextualSpacing/>
        <w:rPr>
          <w:rFonts w:ascii="Arial" w:hAnsi="Arial" w:cs="Arial"/>
          <w:b/>
          <w:sz w:val="12"/>
          <w:szCs w:val="12"/>
        </w:rPr>
      </w:pPr>
      <w:r w:rsidRPr="00970E1B">
        <w:rPr>
          <w:rFonts w:ascii="Arial" w:hAnsi="Arial" w:cs="Arial"/>
          <w:b/>
          <w:sz w:val="12"/>
          <w:szCs w:val="12"/>
        </w:rPr>
        <w:tab/>
      </w:r>
      <w:r w:rsidRPr="00970E1B">
        <w:rPr>
          <w:rFonts w:ascii="Arial" w:hAnsi="Arial" w:cs="Arial"/>
          <w:b/>
          <w:sz w:val="12"/>
          <w:szCs w:val="12"/>
        </w:rPr>
        <w:tab/>
      </w:r>
      <w:r w:rsidRPr="00970E1B">
        <w:rPr>
          <w:rFonts w:ascii="Arial" w:hAnsi="Arial" w:cs="Arial"/>
          <w:b/>
          <w:sz w:val="12"/>
          <w:szCs w:val="12"/>
        </w:rPr>
        <w:tab/>
      </w:r>
      <w:r w:rsidRPr="00970E1B">
        <w:rPr>
          <w:rFonts w:ascii="Arial" w:hAnsi="Arial" w:cs="Arial"/>
          <w:b/>
          <w:sz w:val="12"/>
          <w:szCs w:val="12"/>
        </w:rPr>
        <w:tab/>
      </w:r>
      <w:r w:rsidRPr="00970E1B">
        <w:rPr>
          <w:rFonts w:ascii="Arial" w:hAnsi="Arial" w:cs="Arial"/>
          <w:b/>
          <w:sz w:val="12"/>
          <w:szCs w:val="12"/>
        </w:rPr>
        <w:tab/>
      </w:r>
    </w:p>
    <w:p w14:paraId="5CF131F7" w14:textId="46403A35" w:rsidR="00CD5597" w:rsidRPr="002B794A" w:rsidRDefault="00CD5597" w:rsidP="002B794A">
      <w:pPr>
        <w:pStyle w:val="Nagwek2"/>
        <w:ind w:firstLine="0"/>
      </w:pPr>
      <w:r w:rsidRPr="002B794A">
        <w:t>I.11. W punkcie IV.1.3. pozwolenia dodaję podpunkty IV.1.3.2., IV.1.3.3., IV.1.3.4.,  IV.1.3.5., IV.1.3.6., IV.1.3.7. o brzmieniu:</w:t>
      </w:r>
    </w:p>
    <w:p w14:paraId="4ADC7F8D" w14:textId="77777777" w:rsidR="00CD5597" w:rsidRPr="00970E1B" w:rsidRDefault="00CD5597" w:rsidP="0062757E">
      <w:pPr>
        <w:spacing w:after="0"/>
        <w:ind w:firstLine="0"/>
        <w:rPr>
          <w:rFonts w:ascii="Arial" w:hAnsi="Arial"/>
          <w:sz w:val="10"/>
          <w:szCs w:val="10"/>
          <w:lang w:val="x-none"/>
        </w:rPr>
      </w:pPr>
    </w:p>
    <w:p w14:paraId="48A697B3" w14:textId="3D08DEB7" w:rsidR="0062757E" w:rsidRPr="00970E1B" w:rsidRDefault="00CD5597" w:rsidP="00CD5597">
      <w:pPr>
        <w:spacing w:after="0"/>
        <w:ind w:left="420" w:firstLine="0"/>
        <w:rPr>
          <w:rFonts w:ascii="Arial" w:hAnsi="Arial" w:cs="Arial"/>
          <w:sz w:val="24"/>
          <w:szCs w:val="24"/>
        </w:rPr>
      </w:pPr>
      <w:r w:rsidRPr="00970E1B">
        <w:rPr>
          <w:rFonts w:ascii="Arial" w:hAnsi="Arial"/>
          <w:sz w:val="24"/>
          <w:szCs w:val="24"/>
        </w:rPr>
        <w:t>„</w:t>
      </w:r>
      <w:r w:rsidR="0062757E" w:rsidRPr="00970E1B">
        <w:rPr>
          <w:rFonts w:ascii="Arial" w:hAnsi="Arial"/>
          <w:sz w:val="24"/>
          <w:szCs w:val="24"/>
          <w:lang w:val="x-none"/>
        </w:rPr>
        <w:t>IV.1.3.</w:t>
      </w:r>
      <w:r w:rsidR="0062757E" w:rsidRPr="00970E1B">
        <w:rPr>
          <w:rFonts w:ascii="Arial" w:hAnsi="Arial"/>
          <w:sz w:val="24"/>
          <w:szCs w:val="24"/>
        </w:rPr>
        <w:t>2</w:t>
      </w:r>
      <w:r w:rsidR="0062757E" w:rsidRPr="00970E1B">
        <w:rPr>
          <w:rFonts w:ascii="Arial" w:hAnsi="Arial"/>
          <w:sz w:val="24"/>
          <w:szCs w:val="24"/>
          <w:lang w:val="x-none"/>
        </w:rPr>
        <w:t xml:space="preserve">. </w:t>
      </w:r>
      <w:r w:rsidR="0062757E" w:rsidRPr="00970E1B">
        <w:rPr>
          <w:rFonts w:ascii="Arial" w:hAnsi="Arial" w:cs="Arial"/>
          <w:sz w:val="24"/>
          <w:szCs w:val="24"/>
        </w:rPr>
        <w:t>Aby ograniczyć emisje zorganizowane pyłu, metali i metaloidów ze spalania odpadów do powietrza, w ramach BAT zastosowa</w:t>
      </w:r>
      <w:r w:rsidR="005C663A" w:rsidRPr="00970E1B">
        <w:rPr>
          <w:rFonts w:ascii="Arial" w:hAnsi="Arial" w:cs="Arial"/>
          <w:sz w:val="24"/>
          <w:szCs w:val="24"/>
        </w:rPr>
        <w:t>ne będą techniki</w:t>
      </w:r>
      <w:r w:rsidR="0062757E" w:rsidRPr="00970E1B">
        <w:rPr>
          <w:rFonts w:ascii="Arial" w:hAnsi="Arial" w:cs="Arial"/>
          <w:sz w:val="24"/>
          <w:szCs w:val="24"/>
        </w:rPr>
        <w:t xml:space="preserve"> </w:t>
      </w:r>
      <w:r w:rsidR="00432F29" w:rsidRPr="00970E1B">
        <w:rPr>
          <w:rFonts w:ascii="Arial" w:hAnsi="Arial" w:cs="Arial"/>
          <w:sz w:val="24"/>
          <w:szCs w:val="24"/>
        </w:rPr>
        <w:t>(BAT 25)</w:t>
      </w:r>
      <w:r w:rsidR="0062757E" w:rsidRPr="00970E1B">
        <w:rPr>
          <w:rFonts w:ascii="Arial" w:hAnsi="Arial" w:cs="Arial"/>
          <w:sz w:val="24"/>
          <w:szCs w:val="24"/>
        </w:rPr>
        <w:t xml:space="preserve">:  </w:t>
      </w:r>
    </w:p>
    <w:p w14:paraId="3A168E29" w14:textId="2C4E15B3" w:rsidR="0062757E" w:rsidRPr="00970E1B" w:rsidRDefault="005C663A" w:rsidP="00CD5597">
      <w:pPr>
        <w:pStyle w:val="Tekstpodstawowy"/>
        <w:numPr>
          <w:ilvl w:val="0"/>
          <w:numId w:val="82"/>
        </w:numPr>
        <w:spacing w:line="240" w:lineRule="auto"/>
        <w:ind w:left="420"/>
        <w:rPr>
          <w:i/>
          <w:color w:val="auto"/>
          <w:sz w:val="24"/>
          <w:szCs w:val="24"/>
          <w:lang w:val="pl-PL"/>
        </w:rPr>
      </w:pPr>
      <w:r w:rsidRPr="00970E1B">
        <w:rPr>
          <w:rFonts w:cs="Arial"/>
          <w:color w:val="auto"/>
          <w:sz w:val="24"/>
          <w:szCs w:val="24"/>
          <w:lang w:val="pl-PL"/>
        </w:rPr>
        <w:t xml:space="preserve">technika </w:t>
      </w:r>
      <w:r w:rsidR="0062757E" w:rsidRPr="00970E1B">
        <w:rPr>
          <w:rFonts w:cs="Arial"/>
          <w:color w:val="auto"/>
          <w:sz w:val="24"/>
          <w:szCs w:val="24"/>
        </w:rPr>
        <w:t xml:space="preserve">a)  </w:t>
      </w:r>
      <w:r w:rsidR="000F03DC" w:rsidRPr="00970E1B">
        <w:rPr>
          <w:rFonts w:cs="Arial"/>
          <w:color w:val="auto"/>
          <w:sz w:val="24"/>
          <w:szCs w:val="24"/>
          <w:lang w:val="pl-PL"/>
        </w:rPr>
        <w:t>f</w:t>
      </w:r>
      <w:proofErr w:type="spellStart"/>
      <w:r w:rsidR="0062757E" w:rsidRPr="00970E1B">
        <w:rPr>
          <w:rFonts w:cs="Arial"/>
          <w:color w:val="auto"/>
          <w:sz w:val="24"/>
          <w:szCs w:val="24"/>
        </w:rPr>
        <w:t>iltr</w:t>
      </w:r>
      <w:proofErr w:type="spellEnd"/>
      <w:r w:rsidR="0062757E" w:rsidRPr="00970E1B">
        <w:rPr>
          <w:rFonts w:cs="Arial"/>
          <w:color w:val="auto"/>
          <w:sz w:val="24"/>
          <w:szCs w:val="24"/>
        </w:rPr>
        <w:t xml:space="preserve"> workowy</w:t>
      </w:r>
      <w:r w:rsidR="0062757E" w:rsidRPr="00970E1B">
        <w:rPr>
          <w:color w:val="auto"/>
          <w:sz w:val="24"/>
          <w:szCs w:val="24"/>
        </w:rPr>
        <w:t xml:space="preserve"> o </w:t>
      </w:r>
      <w:r w:rsidR="0062757E" w:rsidRPr="00970E1B">
        <w:rPr>
          <w:color w:val="auto"/>
          <w:sz w:val="24"/>
          <w:szCs w:val="24"/>
          <w:lang w:val="pl-PL"/>
        </w:rPr>
        <w:t>dużej</w:t>
      </w:r>
      <w:r w:rsidR="0062757E" w:rsidRPr="00970E1B">
        <w:rPr>
          <w:color w:val="auto"/>
          <w:sz w:val="24"/>
          <w:szCs w:val="24"/>
        </w:rPr>
        <w:t xml:space="preserve"> skuteczności odpylania</w:t>
      </w:r>
      <w:r w:rsidR="0062757E" w:rsidRPr="00970E1B">
        <w:rPr>
          <w:color w:val="auto"/>
          <w:sz w:val="24"/>
          <w:szCs w:val="24"/>
          <w:lang w:val="pl-PL"/>
        </w:rPr>
        <w:t>.</w:t>
      </w:r>
    </w:p>
    <w:p w14:paraId="0E589676" w14:textId="758A73D8" w:rsidR="0062757E" w:rsidRPr="00970E1B" w:rsidRDefault="005C663A" w:rsidP="00CD5597">
      <w:pPr>
        <w:pStyle w:val="Tekstpodstawowy"/>
        <w:numPr>
          <w:ilvl w:val="0"/>
          <w:numId w:val="82"/>
        </w:numPr>
        <w:spacing w:before="8" w:line="240" w:lineRule="auto"/>
        <w:ind w:left="420"/>
        <w:rPr>
          <w:color w:val="auto"/>
          <w:sz w:val="24"/>
          <w:szCs w:val="24"/>
        </w:rPr>
      </w:pPr>
      <w:r w:rsidRPr="00970E1B">
        <w:rPr>
          <w:rFonts w:cs="Arial"/>
          <w:color w:val="auto"/>
          <w:sz w:val="24"/>
          <w:szCs w:val="24"/>
          <w:lang w:val="pl-PL"/>
        </w:rPr>
        <w:t>technika</w:t>
      </w:r>
      <w:r w:rsidRPr="00970E1B">
        <w:rPr>
          <w:rFonts w:cs="Arial"/>
          <w:color w:val="auto"/>
          <w:sz w:val="24"/>
          <w:szCs w:val="24"/>
        </w:rPr>
        <w:t xml:space="preserve"> </w:t>
      </w:r>
      <w:r w:rsidR="0062757E" w:rsidRPr="00970E1B">
        <w:rPr>
          <w:rFonts w:cs="Arial"/>
          <w:color w:val="auto"/>
          <w:sz w:val="24"/>
          <w:szCs w:val="24"/>
        </w:rPr>
        <w:t xml:space="preserve">c)  </w:t>
      </w:r>
      <w:r w:rsidR="000F03DC" w:rsidRPr="00970E1B">
        <w:rPr>
          <w:rFonts w:cs="Arial"/>
          <w:color w:val="auto"/>
          <w:sz w:val="24"/>
          <w:szCs w:val="24"/>
          <w:lang w:val="pl-PL"/>
        </w:rPr>
        <w:t>w</w:t>
      </w:r>
      <w:r w:rsidR="0062757E" w:rsidRPr="00970E1B">
        <w:rPr>
          <w:rFonts w:cs="Arial"/>
          <w:color w:val="auto"/>
          <w:sz w:val="24"/>
          <w:szCs w:val="24"/>
        </w:rPr>
        <w:t>trysk suchego sorbentu</w:t>
      </w:r>
      <w:r w:rsidR="0062757E" w:rsidRPr="00970E1B">
        <w:rPr>
          <w:color w:val="auto"/>
          <w:sz w:val="24"/>
          <w:szCs w:val="24"/>
        </w:rPr>
        <w:t xml:space="preserve"> </w:t>
      </w:r>
      <w:r w:rsidR="0062757E" w:rsidRPr="00970E1B">
        <w:rPr>
          <w:rFonts w:cs="Arial"/>
          <w:color w:val="auto"/>
          <w:sz w:val="24"/>
          <w:szCs w:val="24"/>
        </w:rPr>
        <w:t>(</w:t>
      </w:r>
      <w:r w:rsidR="0062757E" w:rsidRPr="00970E1B">
        <w:rPr>
          <w:color w:val="auto"/>
          <w:sz w:val="24"/>
          <w:szCs w:val="24"/>
        </w:rPr>
        <w:t xml:space="preserve">stosowane </w:t>
      </w:r>
      <w:r w:rsidR="0062757E" w:rsidRPr="00970E1B">
        <w:rPr>
          <w:rFonts w:cs="Arial"/>
          <w:color w:val="auto"/>
          <w:sz w:val="24"/>
          <w:szCs w:val="24"/>
        </w:rPr>
        <w:t>wapno oraz węgiel aktywny)</w:t>
      </w:r>
      <w:r w:rsidR="00CD5597" w:rsidRPr="00970E1B">
        <w:rPr>
          <w:rFonts w:cs="Arial"/>
          <w:color w:val="auto"/>
          <w:sz w:val="24"/>
          <w:szCs w:val="24"/>
          <w:lang w:val="pl-PL"/>
        </w:rPr>
        <w:t>.</w:t>
      </w:r>
    </w:p>
    <w:bookmarkEnd w:id="17"/>
    <w:p w14:paraId="04EA37F1" w14:textId="77777777" w:rsidR="0066321C" w:rsidRPr="00970E1B" w:rsidRDefault="0066321C" w:rsidP="00CD5597">
      <w:pPr>
        <w:keepNext w:val="0"/>
        <w:suppressAutoHyphens/>
        <w:autoSpaceDE w:val="0"/>
        <w:autoSpaceDN w:val="0"/>
        <w:adjustRightInd w:val="0"/>
        <w:spacing w:before="0" w:after="0" w:line="276" w:lineRule="auto"/>
        <w:ind w:firstLine="0"/>
        <w:contextualSpacing/>
        <w:rPr>
          <w:rFonts w:ascii="Arial" w:eastAsia="Calibri" w:hAnsi="Arial" w:cs="Arial"/>
          <w:b/>
          <w:bCs/>
          <w:sz w:val="8"/>
          <w:szCs w:val="8"/>
          <w:lang w:eastAsia="en-US"/>
        </w:rPr>
      </w:pPr>
    </w:p>
    <w:p w14:paraId="2870B9AC" w14:textId="1D8B7AAC" w:rsidR="005C663A" w:rsidRPr="00970E1B" w:rsidRDefault="0066321C" w:rsidP="00CD5597">
      <w:pPr>
        <w:keepNext w:val="0"/>
        <w:suppressAutoHyphens/>
        <w:autoSpaceDE w:val="0"/>
        <w:autoSpaceDN w:val="0"/>
        <w:adjustRightInd w:val="0"/>
        <w:spacing w:before="0" w:after="0"/>
        <w:ind w:left="420" w:firstLine="0"/>
        <w:contextualSpacing/>
        <w:rPr>
          <w:rFonts w:ascii="Arial" w:hAnsi="Arial"/>
          <w:b/>
          <w:bCs/>
          <w:sz w:val="24"/>
          <w:szCs w:val="24"/>
        </w:rPr>
      </w:pPr>
      <w:r w:rsidRPr="00970E1B">
        <w:rPr>
          <w:rFonts w:ascii="Arial" w:hAnsi="Arial"/>
          <w:sz w:val="24"/>
          <w:szCs w:val="24"/>
          <w:lang w:val="x-none"/>
        </w:rPr>
        <w:t>IV.1.3.</w:t>
      </w:r>
      <w:r w:rsidR="00FB45D9" w:rsidRPr="00970E1B">
        <w:rPr>
          <w:rFonts w:ascii="Arial" w:hAnsi="Arial"/>
          <w:sz w:val="24"/>
          <w:szCs w:val="24"/>
        </w:rPr>
        <w:t>3</w:t>
      </w:r>
      <w:r w:rsidRPr="00970E1B">
        <w:rPr>
          <w:rFonts w:ascii="Arial" w:hAnsi="Arial"/>
          <w:sz w:val="24"/>
          <w:szCs w:val="24"/>
          <w:lang w:val="x-none"/>
        </w:rPr>
        <w:t>.</w:t>
      </w:r>
      <w:r w:rsidR="005C663A" w:rsidRPr="00970E1B">
        <w:rPr>
          <w:rFonts w:ascii="Arial" w:hAnsi="Arial" w:cs="Arial"/>
          <w:b/>
          <w:bCs/>
          <w:sz w:val="24"/>
          <w:szCs w:val="24"/>
        </w:rPr>
        <w:t xml:space="preserve"> </w:t>
      </w:r>
      <w:r w:rsidR="005C663A" w:rsidRPr="00970E1B">
        <w:rPr>
          <w:rFonts w:ascii="Arial" w:hAnsi="Arial"/>
          <w:sz w:val="24"/>
          <w:szCs w:val="24"/>
        </w:rPr>
        <w:t xml:space="preserve">Aby ograniczyć emisje zorganizowane HCl, HF oraz SO2 do powietrza ze spalania odpadów, w ramach BAT 27 </w:t>
      </w:r>
      <w:r w:rsidR="005C663A" w:rsidRPr="00970E1B">
        <w:rPr>
          <w:rFonts w:ascii="Arial" w:hAnsi="Arial" w:cs="Arial"/>
          <w:sz w:val="24"/>
          <w:szCs w:val="24"/>
        </w:rPr>
        <w:t>zastosowan</w:t>
      </w:r>
      <w:r w:rsidR="00944285" w:rsidRPr="00970E1B">
        <w:rPr>
          <w:rFonts w:ascii="Arial" w:hAnsi="Arial" w:cs="Arial"/>
          <w:sz w:val="24"/>
          <w:szCs w:val="24"/>
        </w:rPr>
        <w:t>a</w:t>
      </w:r>
      <w:r w:rsidR="005C663A" w:rsidRPr="00970E1B">
        <w:rPr>
          <w:rFonts w:ascii="Arial" w:hAnsi="Arial" w:cs="Arial"/>
          <w:sz w:val="24"/>
          <w:szCs w:val="24"/>
        </w:rPr>
        <w:t xml:space="preserve"> będ</w:t>
      </w:r>
      <w:r w:rsidR="00944285" w:rsidRPr="00970E1B">
        <w:rPr>
          <w:rFonts w:ascii="Arial" w:hAnsi="Arial" w:cs="Arial"/>
          <w:sz w:val="24"/>
          <w:szCs w:val="24"/>
        </w:rPr>
        <w:t>zie</w:t>
      </w:r>
      <w:r w:rsidR="005C663A" w:rsidRPr="00970E1B">
        <w:rPr>
          <w:rFonts w:ascii="Arial" w:hAnsi="Arial" w:cs="Arial"/>
          <w:sz w:val="24"/>
          <w:szCs w:val="24"/>
        </w:rPr>
        <w:t xml:space="preserve"> technik</w:t>
      </w:r>
      <w:r w:rsidR="00944285" w:rsidRPr="00970E1B">
        <w:rPr>
          <w:rFonts w:ascii="Arial" w:hAnsi="Arial" w:cs="Arial"/>
          <w:sz w:val="24"/>
          <w:szCs w:val="24"/>
        </w:rPr>
        <w:t>a</w:t>
      </w:r>
      <w:r w:rsidR="005C663A" w:rsidRPr="00970E1B">
        <w:rPr>
          <w:rFonts w:ascii="Arial" w:hAnsi="Arial"/>
          <w:sz w:val="24"/>
          <w:szCs w:val="24"/>
        </w:rPr>
        <w:t>:</w:t>
      </w:r>
    </w:p>
    <w:p w14:paraId="2FDB9229" w14:textId="77777777" w:rsidR="005C663A" w:rsidRPr="00970E1B" w:rsidRDefault="005C663A" w:rsidP="00CD5597">
      <w:pPr>
        <w:pStyle w:val="Tekstpodstawowy"/>
        <w:numPr>
          <w:ilvl w:val="0"/>
          <w:numId w:val="81"/>
        </w:numPr>
        <w:spacing w:before="8" w:line="240" w:lineRule="auto"/>
        <w:ind w:left="420"/>
        <w:rPr>
          <w:color w:val="auto"/>
          <w:sz w:val="24"/>
          <w:szCs w:val="24"/>
          <w:lang w:val="pl-PL"/>
        </w:rPr>
      </w:pPr>
      <w:r w:rsidRPr="00970E1B">
        <w:rPr>
          <w:rFonts w:cs="Arial"/>
          <w:color w:val="auto"/>
          <w:sz w:val="24"/>
          <w:szCs w:val="24"/>
          <w:lang w:val="pl-PL"/>
        </w:rPr>
        <w:t>technika</w:t>
      </w:r>
      <w:r w:rsidRPr="00970E1B">
        <w:rPr>
          <w:rFonts w:cs="Arial"/>
          <w:color w:val="auto"/>
          <w:sz w:val="24"/>
          <w:szCs w:val="24"/>
        </w:rPr>
        <w:t xml:space="preserve"> c)  </w:t>
      </w:r>
      <w:r w:rsidR="00896A6F" w:rsidRPr="00970E1B">
        <w:rPr>
          <w:rFonts w:cs="Arial"/>
          <w:color w:val="auto"/>
          <w:sz w:val="24"/>
          <w:szCs w:val="24"/>
          <w:lang w:val="pl-PL"/>
        </w:rPr>
        <w:t>-</w:t>
      </w:r>
      <w:r w:rsidRPr="00970E1B">
        <w:rPr>
          <w:rFonts w:cs="Arial"/>
          <w:color w:val="auto"/>
          <w:sz w:val="24"/>
          <w:szCs w:val="24"/>
        </w:rPr>
        <w:t> </w:t>
      </w:r>
      <w:r w:rsidR="000F03DC" w:rsidRPr="00970E1B">
        <w:rPr>
          <w:rFonts w:cs="Arial"/>
          <w:color w:val="auto"/>
          <w:sz w:val="24"/>
          <w:szCs w:val="24"/>
          <w:lang w:val="pl-PL"/>
        </w:rPr>
        <w:t>w</w:t>
      </w:r>
      <w:r w:rsidRPr="00970E1B">
        <w:rPr>
          <w:rFonts w:cs="Arial"/>
          <w:color w:val="auto"/>
          <w:sz w:val="24"/>
          <w:szCs w:val="24"/>
        </w:rPr>
        <w:t>trysk suchego sorbentu</w:t>
      </w:r>
      <w:r w:rsidRPr="00970E1B">
        <w:rPr>
          <w:color w:val="auto"/>
          <w:sz w:val="24"/>
          <w:szCs w:val="24"/>
        </w:rPr>
        <w:t xml:space="preserve"> </w:t>
      </w:r>
      <w:r w:rsidRPr="00970E1B">
        <w:rPr>
          <w:rFonts w:cs="Arial"/>
          <w:color w:val="auto"/>
          <w:sz w:val="24"/>
          <w:szCs w:val="24"/>
          <w:lang w:val="pl-PL"/>
        </w:rPr>
        <w:t xml:space="preserve">- </w:t>
      </w:r>
      <w:r w:rsidRPr="00970E1B">
        <w:rPr>
          <w:color w:val="auto"/>
          <w:sz w:val="24"/>
          <w:szCs w:val="24"/>
        </w:rPr>
        <w:t>półsuch</w:t>
      </w:r>
      <w:r w:rsidR="000F03DC" w:rsidRPr="00970E1B">
        <w:rPr>
          <w:color w:val="auto"/>
          <w:sz w:val="24"/>
          <w:szCs w:val="24"/>
          <w:lang w:val="pl-PL"/>
        </w:rPr>
        <w:t>a</w:t>
      </w:r>
      <w:r w:rsidRPr="00970E1B">
        <w:rPr>
          <w:color w:val="auto"/>
          <w:sz w:val="24"/>
          <w:szCs w:val="24"/>
        </w:rPr>
        <w:t xml:space="preserve"> instalacj</w:t>
      </w:r>
      <w:r w:rsidR="000F03DC" w:rsidRPr="00970E1B">
        <w:rPr>
          <w:color w:val="auto"/>
          <w:sz w:val="24"/>
          <w:szCs w:val="24"/>
          <w:lang w:val="pl-PL"/>
        </w:rPr>
        <w:t>a</w:t>
      </w:r>
      <w:r w:rsidRPr="00970E1B">
        <w:rPr>
          <w:color w:val="auto"/>
          <w:sz w:val="24"/>
          <w:szCs w:val="24"/>
        </w:rPr>
        <w:t xml:space="preserve"> usuwania kwaśnych zanieczyszczeń oraz metali ciężkich</w:t>
      </w:r>
      <w:r w:rsidR="000F03DC" w:rsidRPr="00970E1B">
        <w:rPr>
          <w:color w:val="auto"/>
          <w:sz w:val="24"/>
          <w:szCs w:val="24"/>
          <w:lang w:val="pl-PL"/>
        </w:rPr>
        <w:t>.</w:t>
      </w:r>
    </w:p>
    <w:p w14:paraId="1582EE10" w14:textId="77777777" w:rsidR="0066321C" w:rsidRPr="00970E1B" w:rsidRDefault="005C663A" w:rsidP="00CD5597">
      <w:pPr>
        <w:keepNext w:val="0"/>
        <w:suppressAutoHyphens/>
        <w:autoSpaceDE w:val="0"/>
        <w:autoSpaceDN w:val="0"/>
        <w:adjustRightInd w:val="0"/>
        <w:spacing w:before="0" w:after="0"/>
        <w:ind w:left="420" w:firstLine="0"/>
        <w:contextualSpacing/>
        <w:rPr>
          <w:rFonts w:ascii="Arial" w:eastAsia="Calibri" w:hAnsi="Arial" w:cs="Arial"/>
          <w:b/>
          <w:bCs/>
          <w:sz w:val="8"/>
          <w:szCs w:val="8"/>
          <w:lang w:eastAsia="en-US"/>
        </w:rPr>
      </w:pPr>
      <w:r w:rsidRPr="00970E1B">
        <w:rPr>
          <w:rFonts w:ascii="Arial" w:hAnsi="Arial"/>
          <w:b/>
          <w:bCs/>
          <w:sz w:val="24"/>
          <w:szCs w:val="24"/>
        </w:rPr>
        <w:t xml:space="preserve">  </w:t>
      </w:r>
    </w:p>
    <w:p w14:paraId="5AF39402" w14:textId="71967650" w:rsidR="000F03DC" w:rsidRPr="00970E1B" w:rsidRDefault="005C663A" w:rsidP="00CD5597">
      <w:pPr>
        <w:keepNext w:val="0"/>
        <w:suppressAutoHyphens/>
        <w:autoSpaceDE w:val="0"/>
        <w:autoSpaceDN w:val="0"/>
        <w:adjustRightInd w:val="0"/>
        <w:spacing w:before="0" w:after="0"/>
        <w:ind w:left="420" w:firstLine="0"/>
        <w:contextualSpacing/>
        <w:rPr>
          <w:rFonts w:ascii="Arial" w:hAnsi="Arial"/>
          <w:sz w:val="24"/>
          <w:szCs w:val="24"/>
        </w:rPr>
      </w:pPr>
      <w:r w:rsidRPr="00970E1B">
        <w:rPr>
          <w:rFonts w:ascii="Arial" w:hAnsi="Arial"/>
          <w:sz w:val="24"/>
          <w:szCs w:val="24"/>
          <w:lang w:val="x-none"/>
        </w:rPr>
        <w:t>IV.1.3.</w:t>
      </w:r>
      <w:r w:rsidR="00FB45D9" w:rsidRPr="00970E1B">
        <w:rPr>
          <w:rFonts w:ascii="Arial" w:hAnsi="Arial"/>
          <w:sz w:val="24"/>
          <w:szCs w:val="24"/>
        </w:rPr>
        <w:t>4</w:t>
      </w:r>
      <w:r w:rsidRPr="00970E1B">
        <w:rPr>
          <w:rFonts w:ascii="Arial" w:hAnsi="Arial"/>
          <w:sz w:val="24"/>
          <w:szCs w:val="24"/>
          <w:lang w:val="x-none"/>
        </w:rPr>
        <w:t>.</w:t>
      </w:r>
      <w:r w:rsidRPr="00970E1B">
        <w:rPr>
          <w:rFonts w:ascii="Arial" w:hAnsi="Arial"/>
          <w:sz w:val="24"/>
          <w:szCs w:val="24"/>
        </w:rPr>
        <w:t xml:space="preserve"> Aby ograniczyć szczytowy poziom zorganizowanej emisji HCl, HF i SO2 do powietrza ze spalania odpadów przy jednoczesnym ograniczeniu zużycia odczynników oraz ilości pozostałości wytworzonych z wtrysku suchego sorbentu </w:t>
      </w:r>
      <w:r w:rsidR="00894471" w:rsidRPr="00970E1B">
        <w:rPr>
          <w:rFonts w:ascii="Arial" w:hAnsi="Arial"/>
          <w:sz w:val="24"/>
          <w:szCs w:val="24"/>
        </w:rPr>
        <w:br/>
      </w:r>
      <w:r w:rsidRPr="00970E1B">
        <w:rPr>
          <w:rFonts w:ascii="Arial" w:hAnsi="Arial"/>
          <w:sz w:val="24"/>
          <w:szCs w:val="24"/>
        </w:rPr>
        <w:t xml:space="preserve">i absorberów półmokrych, w ramach BAT </w:t>
      </w:r>
      <w:r w:rsidR="008D2A74" w:rsidRPr="00970E1B">
        <w:rPr>
          <w:rFonts w:ascii="Arial" w:hAnsi="Arial"/>
          <w:sz w:val="24"/>
          <w:szCs w:val="24"/>
        </w:rPr>
        <w:t xml:space="preserve">28 </w:t>
      </w:r>
      <w:r w:rsidR="000F03DC" w:rsidRPr="00970E1B">
        <w:rPr>
          <w:rFonts w:ascii="Arial" w:hAnsi="Arial" w:cs="Arial"/>
          <w:sz w:val="24"/>
          <w:szCs w:val="24"/>
        </w:rPr>
        <w:t>zastosowane będą techniki</w:t>
      </w:r>
      <w:r w:rsidR="000F03DC" w:rsidRPr="00970E1B">
        <w:rPr>
          <w:rFonts w:ascii="Arial" w:hAnsi="Arial"/>
          <w:sz w:val="24"/>
          <w:szCs w:val="24"/>
        </w:rPr>
        <w:t>:</w:t>
      </w:r>
    </w:p>
    <w:p w14:paraId="4D81F368" w14:textId="7655B8E5" w:rsidR="005C663A" w:rsidRPr="00970E1B" w:rsidRDefault="000F03DC" w:rsidP="00CD5597">
      <w:pPr>
        <w:pStyle w:val="Akapitzlist"/>
        <w:keepNext w:val="0"/>
        <w:numPr>
          <w:ilvl w:val="0"/>
          <w:numId w:val="83"/>
        </w:numPr>
        <w:suppressAutoHyphens/>
        <w:autoSpaceDE w:val="0"/>
        <w:autoSpaceDN w:val="0"/>
        <w:adjustRightInd w:val="0"/>
        <w:spacing w:before="0" w:after="0"/>
        <w:ind w:left="420"/>
        <w:rPr>
          <w:rFonts w:ascii="Arial" w:hAnsi="Arial"/>
          <w:sz w:val="24"/>
          <w:szCs w:val="24"/>
        </w:rPr>
      </w:pPr>
      <w:r w:rsidRPr="00970E1B">
        <w:rPr>
          <w:rFonts w:ascii="Arial" w:hAnsi="Arial"/>
          <w:sz w:val="24"/>
          <w:szCs w:val="24"/>
        </w:rPr>
        <w:t>technika a) </w:t>
      </w:r>
      <w:r w:rsidR="00896A6F" w:rsidRPr="00970E1B">
        <w:rPr>
          <w:rFonts w:ascii="Arial" w:hAnsi="Arial"/>
          <w:sz w:val="24"/>
          <w:szCs w:val="24"/>
          <w:lang w:val="pl-PL"/>
        </w:rPr>
        <w:t>-</w:t>
      </w:r>
      <w:r w:rsidRPr="00970E1B">
        <w:rPr>
          <w:rFonts w:ascii="Arial" w:hAnsi="Arial"/>
          <w:sz w:val="24"/>
          <w:szCs w:val="24"/>
        </w:rPr>
        <w:t> </w:t>
      </w:r>
      <w:r w:rsidR="008D2A74" w:rsidRPr="00970E1B">
        <w:rPr>
          <w:rFonts w:ascii="Arial" w:hAnsi="Arial"/>
          <w:sz w:val="24"/>
          <w:szCs w:val="24"/>
          <w:lang w:val="pl-PL"/>
        </w:rPr>
        <w:t>z</w:t>
      </w:r>
      <w:r w:rsidRPr="00970E1B">
        <w:rPr>
          <w:rFonts w:ascii="Arial" w:hAnsi="Arial"/>
          <w:sz w:val="24"/>
          <w:szCs w:val="24"/>
        </w:rPr>
        <w:t xml:space="preserve">optymalizowane i zautomatyzowane dawkowanie odczynników - wtrysk sorbentu nadzorowany jest przez system DCS. Reaktor półsuchy oczyszczania spalin - z wykorzystaniem reagenta alkaicznego - wapna gaszonego (Ca(OH)2) - usuwanie składników kwaśnych (SO2, HF, HCl), schładzanie gazów spalinowych na wyjściu </w:t>
      </w:r>
      <w:r w:rsidR="00894471" w:rsidRPr="00970E1B">
        <w:rPr>
          <w:rFonts w:ascii="Arial" w:hAnsi="Arial"/>
          <w:sz w:val="24"/>
          <w:szCs w:val="24"/>
        </w:rPr>
        <w:br/>
      </w:r>
      <w:r w:rsidRPr="00970E1B">
        <w:rPr>
          <w:rFonts w:ascii="Arial" w:hAnsi="Arial"/>
          <w:sz w:val="24"/>
          <w:szCs w:val="24"/>
        </w:rPr>
        <w:t>z kotła poprzez wyparowanie strumienia cieczy rozpylanej we wnętrzu komory, dozowanie węgla aktywnego – usuwanie metali ciężkich, dioksyn i furanów. Czas pozostawania spalin:&gt; 2 s.</w:t>
      </w:r>
    </w:p>
    <w:p w14:paraId="0D63BF17" w14:textId="77777777" w:rsidR="005C663A" w:rsidRPr="00970E1B" w:rsidRDefault="000F03DC" w:rsidP="00CD5597">
      <w:pPr>
        <w:pStyle w:val="Akapitzlist"/>
        <w:keepNext w:val="0"/>
        <w:numPr>
          <w:ilvl w:val="0"/>
          <w:numId w:val="83"/>
        </w:numPr>
        <w:suppressAutoHyphens/>
        <w:autoSpaceDE w:val="0"/>
        <w:autoSpaceDN w:val="0"/>
        <w:adjustRightInd w:val="0"/>
        <w:spacing w:before="0" w:after="0" w:line="276" w:lineRule="auto"/>
        <w:ind w:left="420"/>
        <w:rPr>
          <w:rFonts w:ascii="Arial" w:hAnsi="Arial"/>
          <w:sz w:val="24"/>
          <w:szCs w:val="24"/>
        </w:rPr>
      </w:pPr>
      <w:r w:rsidRPr="00970E1B">
        <w:rPr>
          <w:rFonts w:ascii="Arial" w:hAnsi="Arial"/>
          <w:sz w:val="24"/>
          <w:szCs w:val="24"/>
        </w:rPr>
        <w:t>technika b)  </w:t>
      </w:r>
      <w:r w:rsidR="00896A6F" w:rsidRPr="00970E1B">
        <w:rPr>
          <w:rFonts w:ascii="Arial" w:hAnsi="Arial"/>
          <w:sz w:val="24"/>
          <w:szCs w:val="24"/>
          <w:lang w:val="pl-PL"/>
        </w:rPr>
        <w:t>-</w:t>
      </w:r>
      <w:r w:rsidRPr="00970E1B">
        <w:rPr>
          <w:rFonts w:ascii="Arial" w:hAnsi="Arial"/>
          <w:sz w:val="24"/>
          <w:szCs w:val="24"/>
        </w:rPr>
        <w:t xml:space="preserve"> </w:t>
      </w:r>
      <w:r w:rsidR="008D2A74" w:rsidRPr="00970E1B">
        <w:rPr>
          <w:rFonts w:ascii="Arial" w:hAnsi="Arial"/>
          <w:sz w:val="24"/>
          <w:szCs w:val="24"/>
          <w:lang w:val="pl-PL"/>
        </w:rPr>
        <w:t>r</w:t>
      </w:r>
      <w:proofErr w:type="spellStart"/>
      <w:r w:rsidRPr="00970E1B">
        <w:rPr>
          <w:rFonts w:ascii="Arial" w:hAnsi="Arial"/>
          <w:sz w:val="24"/>
          <w:szCs w:val="24"/>
        </w:rPr>
        <w:t>ecyrkulacja</w:t>
      </w:r>
      <w:proofErr w:type="spellEnd"/>
      <w:r w:rsidRPr="00970E1B">
        <w:rPr>
          <w:rFonts w:ascii="Arial" w:hAnsi="Arial"/>
          <w:sz w:val="24"/>
          <w:szCs w:val="24"/>
        </w:rPr>
        <w:t xml:space="preserve"> odczynników</w:t>
      </w:r>
      <w:r w:rsidR="008D2A74" w:rsidRPr="00970E1B">
        <w:rPr>
          <w:rFonts w:ascii="Arial" w:hAnsi="Arial"/>
          <w:sz w:val="24"/>
          <w:szCs w:val="24"/>
          <w:lang w:val="pl-PL"/>
        </w:rPr>
        <w:t xml:space="preserve"> - </w:t>
      </w:r>
      <w:r w:rsidR="008D2A74" w:rsidRPr="00970E1B">
        <w:rPr>
          <w:rFonts w:ascii="Arial" w:eastAsia="Calibri" w:hAnsi="Arial" w:cs="Arial"/>
          <w:sz w:val="24"/>
          <w:szCs w:val="24"/>
          <w:lang w:val="pl-PL" w:eastAsia="en-US"/>
        </w:rPr>
        <w:t>s</w:t>
      </w:r>
      <w:proofErr w:type="spellStart"/>
      <w:r w:rsidR="008D2A74" w:rsidRPr="00970E1B">
        <w:rPr>
          <w:rFonts w:ascii="Arial" w:eastAsia="Calibri" w:hAnsi="Arial" w:cs="Arial"/>
          <w:sz w:val="24"/>
          <w:szCs w:val="24"/>
          <w:lang w:eastAsia="en-US"/>
        </w:rPr>
        <w:t>tosowana</w:t>
      </w:r>
      <w:proofErr w:type="spellEnd"/>
      <w:r w:rsidR="008D2A74" w:rsidRPr="00970E1B">
        <w:rPr>
          <w:rFonts w:ascii="Arial" w:eastAsia="Calibri" w:hAnsi="Arial" w:cs="Arial"/>
          <w:sz w:val="24"/>
          <w:szCs w:val="24"/>
          <w:lang w:eastAsia="en-US"/>
        </w:rPr>
        <w:t xml:space="preserve"> jest cyrkulacja pyłu z filtra.</w:t>
      </w:r>
    </w:p>
    <w:p w14:paraId="7FA8105B" w14:textId="77777777" w:rsidR="008D2A74" w:rsidRPr="00970E1B" w:rsidRDefault="008D2A74" w:rsidP="00CD5597">
      <w:pPr>
        <w:keepNext w:val="0"/>
        <w:suppressAutoHyphens/>
        <w:autoSpaceDE w:val="0"/>
        <w:autoSpaceDN w:val="0"/>
        <w:adjustRightInd w:val="0"/>
        <w:spacing w:before="0" w:after="0" w:line="276" w:lineRule="auto"/>
        <w:ind w:left="420" w:firstLine="0"/>
        <w:rPr>
          <w:rFonts w:ascii="Arial" w:hAnsi="Arial"/>
          <w:bCs/>
          <w:sz w:val="8"/>
          <w:szCs w:val="8"/>
        </w:rPr>
      </w:pPr>
    </w:p>
    <w:p w14:paraId="6D886B9E" w14:textId="77777777" w:rsidR="008D2A74" w:rsidRPr="00970E1B" w:rsidRDefault="008D2A74" w:rsidP="00CD5597">
      <w:pPr>
        <w:keepNext w:val="0"/>
        <w:suppressAutoHyphens/>
        <w:autoSpaceDE w:val="0"/>
        <w:autoSpaceDN w:val="0"/>
        <w:adjustRightInd w:val="0"/>
        <w:spacing w:before="0" w:after="0"/>
        <w:ind w:left="420" w:firstLine="0"/>
        <w:contextualSpacing/>
        <w:rPr>
          <w:rFonts w:ascii="Arial" w:hAnsi="Arial"/>
          <w:sz w:val="24"/>
          <w:szCs w:val="24"/>
        </w:rPr>
      </w:pPr>
      <w:r w:rsidRPr="00970E1B">
        <w:rPr>
          <w:rFonts w:ascii="Arial" w:hAnsi="Arial"/>
          <w:sz w:val="24"/>
          <w:szCs w:val="24"/>
          <w:lang w:val="x-none"/>
        </w:rPr>
        <w:t>IV.1.3.</w:t>
      </w:r>
      <w:r w:rsidR="00FB45D9" w:rsidRPr="00970E1B">
        <w:rPr>
          <w:rFonts w:ascii="Arial" w:hAnsi="Arial"/>
          <w:sz w:val="24"/>
          <w:szCs w:val="24"/>
        </w:rPr>
        <w:t>5</w:t>
      </w:r>
      <w:r w:rsidRPr="00970E1B">
        <w:rPr>
          <w:rFonts w:ascii="Arial" w:hAnsi="Arial"/>
          <w:sz w:val="24"/>
          <w:szCs w:val="24"/>
          <w:lang w:val="x-none"/>
        </w:rPr>
        <w:t>.</w:t>
      </w:r>
      <w:r w:rsidRPr="00970E1B">
        <w:rPr>
          <w:rFonts w:ascii="Arial" w:hAnsi="Arial"/>
          <w:sz w:val="24"/>
          <w:szCs w:val="24"/>
        </w:rPr>
        <w:t xml:space="preserve"> Aby ograniczyć zorganizowane emisje NOX do powietrza przy jednoczesnym ograniczaniu emisji CO and N2O ze spalania odpadów oraz emisji NH3 ze stosowania SNCR lub SCR, w ramach BAT</w:t>
      </w:r>
      <w:r w:rsidR="00FB05E8" w:rsidRPr="00970E1B">
        <w:rPr>
          <w:rFonts w:ascii="Arial" w:hAnsi="Arial"/>
          <w:sz w:val="24"/>
          <w:szCs w:val="24"/>
        </w:rPr>
        <w:t xml:space="preserve"> 29</w:t>
      </w:r>
      <w:r w:rsidRPr="00970E1B">
        <w:rPr>
          <w:rFonts w:ascii="Arial" w:hAnsi="Arial"/>
          <w:sz w:val="24"/>
          <w:szCs w:val="24"/>
        </w:rPr>
        <w:t xml:space="preserve"> </w:t>
      </w:r>
      <w:r w:rsidRPr="00970E1B">
        <w:rPr>
          <w:rFonts w:ascii="Arial" w:hAnsi="Arial" w:cs="Arial"/>
          <w:sz w:val="24"/>
          <w:szCs w:val="24"/>
        </w:rPr>
        <w:t>zastosowane będą techniki</w:t>
      </w:r>
      <w:r w:rsidRPr="00970E1B">
        <w:rPr>
          <w:rFonts w:ascii="Arial" w:hAnsi="Arial"/>
          <w:sz w:val="24"/>
          <w:szCs w:val="24"/>
        </w:rPr>
        <w:t>:</w:t>
      </w:r>
    </w:p>
    <w:p w14:paraId="25957048" w14:textId="77777777" w:rsidR="008D2A74" w:rsidRPr="00970E1B" w:rsidRDefault="008D2A74" w:rsidP="00CD5597">
      <w:pPr>
        <w:pStyle w:val="Akapitzlist"/>
        <w:keepNext w:val="0"/>
        <w:numPr>
          <w:ilvl w:val="0"/>
          <w:numId w:val="84"/>
        </w:numPr>
        <w:suppressAutoHyphens/>
        <w:autoSpaceDE w:val="0"/>
        <w:autoSpaceDN w:val="0"/>
        <w:adjustRightInd w:val="0"/>
        <w:spacing w:before="0" w:after="0"/>
        <w:ind w:left="420"/>
        <w:rPr>
          <w:rFonts w:ascii="Arial" w:hAnsi="Arial"/>
          <w:sz w:val="24"/>
          <w:szCs w:val="24"/>
        </w:rPr>
      </w:pPr>
      <w:r w:rsidRPr="00970E1B">
        <w:rPr>
          <w:rFonts w:ascii="Arial" w:hAnsi="Arial"/>
          <w:sz w:val="24"/>
          <w:szCs w:val="24"/>
        </w:rPr>
        <w:t>technika a) </w:t>
      </w:r>
      <w:r w:rsidR="00896A6F" w:rsidRPr="00970E1B">
        <w:rPr>
          <w:rFonts w:ascii="Arial" w:hAnsi="Arial"/>
          <w:sz w:val="24"/>
          <w:szCs w:val="24"/>
        </w:rPr>
        <w:t>-</w:t>
      </w:r>
      <w:r w:rsidRPr="00970E1B">
        <w:rPr>
          <w:rFonts w:ascii="Arial" w:hAnsi="Arial"/>
          <w:sz w:val="24"/>
          <w:szCs w:val="24"/>
        </w:rPr>
        <w:t xml:space="preserve"> </w:t>
      </w:r>
      <w:r w:rsidR="00896A6F" w:rsidRPr="00970E1B">
        <w:rPr>
          <w:rFonts w:ascii="Arial" w:hAnsi="Arial"/>
          <w:sz w:val="24"/>
          <w:szCs w:val="24"/>
        </w:rPr>
        <w:t>o</w:t>
      </w:r>
      <w:r w:rsidRPr="00970E1B">
        <w:rPr>
          <w:rFonts w:ascii="Arial" w:hAnsi="Arial"/>
          <w:sz w:val="24"/>
          <w:szCs w:val="24"/>
        </w:rPr>
        <w:t>ptymalizacja procesu spalania</w:t>
      </w:r>
      <w:r w:rsidRPr="00970E1B">
        <w:rPr>
          <w:rFonts w:ascii="Arial" w:hAnsi="Arial" w:cs="Arial"/>
          <w:sz w:val="24"/>
          <w:szCs w:val="24"/>
        </w:rPr>
        <w:t xml:space="preserve"> </w:t>
      </w:r>
      <w:r w:rsidRPr="00970E1B">
        <w:rPr>
          <w:rFonts w:ascii="Arial" w:hAnsi="Arial"/>
          <w:sz w:val="24"/>
          <w:szCs w:val="24"/>
        </w:rPr>
        <w:t>- proces spalania nadzorowany jest przez system DCS,</w:t>
      </w:r>
    </w:p>
    <w:p w14:paraId="71013293" w14:textId="4002BB21" w:rsidR="008D2A74" w:rsidRPr="00970E1B" w:rsidRDefault="008D2A74" w:rsidP="00CD5597">
      <w:pPr>
        <w:pStyle w:val="Akapitzlist"/>
        <w:keepNext w:val="0"/>
        <w:numPr>
          <w:ilvl w:val="0"/>
          <w:numId w:val="84"/>
        </w:numPr>
        <w:suppressAutoHyphens/>
        <w:autoSpaceDE w:val="0"/>
        <w:autoSpaceDN w:val="0"/>
        <w:adjustRightInd w:val="0"/>
        <w:spacing w:before="0" w:after="0"/>
        <w:ind w:left="420"/>
        <w:rPr>
          <w:rFonts w:ascii="Arial" w:hAnsi="Arial"/>
          <w:sz w:val="24"/>
          <w:szCs w:val="24"/>
        </w:rPr>
      </w:pPr>
      <w:r w:rsidRPr="00970E1B">
        <w:rPr>
          <w:rFonts w:ascii="Arial" w:hAnsi="Arial"/>
          <w:sz w:val="24"/>
          <w:szCs w:val="24"/>
        </w:rPr>
        <w:t>technika c) - selektywna redukcja niekatalityczna (SNCR) - odazotowanie spalin (</w:t>
      </w:r>
      <w:proofErr w:type="spellStart"/>
      <w:r w:rsidRPr="00970E1B">
        <w:rPr>
          <w:rFonts w:ascii="Arial" w:hAnsi="Arial"/>
          <w:sz w:val="24"/>
          <w:szCs w:val="24"/>
        </w:rPr>
        <w:t>NOx</w:t>
      </w:r>
      <w:proofErr w:type="spellEnd"/>
      <w:r w:rsidRPr="00970E1B">
        <w:rPr>
          <w:rFonts w:ascii="Arial" w:hAnsi="Arial"/>
          <w:sz w:val="24"/>
          <w:szCs w:val="24"/>
        </w:rPr>
        <w:t xml:space="preserve">) metodą SNCR (niekatalityczna redukcja tlenków azotu) w komorze spalania poprzez dodanie </w:t>
      </w:r>
      <w:r w:rsidR="00F20415" w:rsidRPr="00970E1B">
        <w:rPr>
          <w:rFonts w:ascii="Arial" w:hAnsi="Arial"/>
          <w:sz w:val="24"/>
          <w:szCs w:val="24"/>
          <w:lang w:val="pl-PL"/>
        </w:rPr>
        <w:t xml:space="preserve">ok. </w:t>
      </w:r>
      <w:r w:rsidRPr="00970E1B">
        <w:rPr>
          <w:rFonts w:ascii="Arial" w:hAnsi="Arial"/>
          <w:sz w:val="24"/>
          <w:szCs w:val="24"/>
        </w:rPr>
        <w:t>3</w:t>
      </w:r>
      <w:r w:rsidR="00F20415" w:rsidRPr="00970E1B">
        <w:rPr>
          <w:rFonts w:ascii="Arial" w:hAnsi="Arial"/>
          <w:sz w:val="24"/>
          <w:szCs w:val="24"/>
          <w:lang w:val="pl-PL"/>
        </w:rPr>
        <w:t xml:space="preserve">0 </w:t>
      </w:r>
      <w:r w:rsidRPr="00970E1B">
        <w:rPr>
          <w:rFonts w:ascii="Arial" w:hAnsi="Arial"/>
          <w:sz w:val="24"/>
          <w:szCs w:val="24"/>
        </w:rPr>
        <w:t>% roztworu mocznika;</w:t>
      </w:r>
    </w:p>
    <w:p w14:paraId="127747DB" w14:textId="77777777" w:rsidR="00896A6F" w:rsidRPr="00970E1B" w:rsidRDefault="00896A6F" w:rsidP="00CD5597">
      <w:pPr>
        <w:pStyle w:val="Akapitzlist"/>
        <w:keepNext w:val="0"/>
        <w:numPr>
          <w:ilvl w:val="0"/>
          <w:numId w:val="84"/>
        </w:numPr>
        <w:suppressAutoHyphens/>
        <w:autoSpaceDE w:val="0"/>
        <w:autoSpaceDN w:val="0"/>
        <w:adjustRightInd w:val="0"/>
        <w:spacing w:before="0" w:after="0"/>
        <w:ind w:left="420"/>
        <w:rPr>
          <w:rFonts w:ascii="Arial" w:hAnsi="Arial"/>
          <w:sz w:val="24"/>
          <w:szCs w:val="24"/>
        </w:rPr>
      </w:pPr>
      <w:r w:rsidRPr="00970E1B">
        <w:rPr>
          <w:rFonts w:ascii="Arial" w:hAnsi="Arial"/>
          <w:sz w:val="24"/>
          <w:szCs w:val="24"/>
          <w:lang w:val="pl-PL"/>
        </w:rPr>
        <w:lastRenderedPageBreak/>
        <w:t>technika f) - optymalizacja metod projektowania i działania SNCR/SCR – u</w:t>
      </w:r>
      <w:r w:rsidRPr="00970E1B">
        <w:rPr>
          <w:rFonts w:ascii="Arial" w:hAnsi="Arial"/>
          <w:sz w:val="24"/>
          <w:szCs w:val="24"/>
        </w:rPr>
        <w:t xml:space="preserve">kład SNCR pracuje w oparciu o sygnały wielkości emisji </w:t>
      </w:r>
      <w:proofErr w:type="spellStart"/>
      <w:r w:rsidRPr="00970E1B">
        <w:rPr>
          <w:rFonts w:ascii="Arial" w:hAnsi="Arial"/>
          <w:sz w:val="24"/>
          <w:szCs w:val="24"/>
        </w:rPr>
        <w:t>NOx</w:t>
      </w:r>
      <w:proofErr w:type="spellEnd"/>
      <w:r w:rsidRPr="00970E1B">
        <w:rPr>
          <w:rFonts w:ascii="Arial" w:hAnsi="Arial"/>
          <w:sz w:val="24"/>
          <w:szCs w:val="24"/>
        </w:rPr>
        <w:t xml:space="preserve"> i warunki temperaturowe panujące </w:t>
      </w:r>
      <w:r w:rsidRPr="00970E1B">
        <w:rPr>
          <w:rFonts w:ascii="Arial" w:hAnsi="Arial"/>
          <w:sz w:val="24"/>
          <w:szCs w:val="24"/>
        </w:rPr>
        <w:br/>
        <w:t>w kotle</w:t>
      </w:r>
      <w:r w:rsidRPr="00970E1B">
        <w:rPr>
          <w:rFonts w:ascii="Arial" w:hAnsi="Arial"/>
          <w:sz w:val="24"/>
          <w:szCs w:val="24"/>
          <w:lang w:val="pl-PL"/>
        </w:rPr>
        <w:t>.</w:t>
      </w:r>
    </w:p>
    <w:p w14:paraId="050C5D27" w14:textId="77777777" w:rsidR="00896A6F" w:rsidRPr="00970E1B" w:rsidRDefault="00896A6F" w:rsidP="00CD5597">
      <w:pPr>
        <w:keepNext w:val="0"/>
        <w:suppressAutoHyphens/>
        <w:autoSpaceDE w:val="0"/>
        <w:autoSpaceDN w:val="0"/>
        <w:adjustRightInd w:val="0"/>
        <w:spacing w:before="0" w:after="0"/>
        <w:ind w:left="420" w:firstLine="0"/>
        <w:contextualSpacing/>
        <w:rPr>
          <w:rFonts w:ascii="Arial" w:hAnsi="Arial"/>
          <w:b/>
          <w:bCs/>
          <w:sz w:val="8"/>
          <w:szCs w:val="8"/>
        </w:rPr>
      </w:pPr>
    </w:p>
    <w:p w14:paraId="465E444F" w14:textId="77777777" w:rsidR="005576A4" w:rsidRPr="00970E1B" w:rsidRDefault="00FB05E8" w:rsidP="00CD5597">
      <w:pPr>
        <w:keepNext w:val="0"/>
        <w:suppressAutoHyphens/>
        <w:autoSpaceDE w:val="0"/>
        <w:autoSpaceDN w:val="0"/>
        <w:adjustRightInd w:val="0"/>
        <w:spacing w:before="0" w:after="0"/>
        <w:ind w:left="420" w:firstLine="0"/>
        <w:contextualSpacing/>
        <w:rPr>
          <w:rFonts w:ascii="Arial" w:hAnsi="Arial"/>
          <w:sz w:val="24"/>
          <w:szCs w:val="24"/>
        </w:rPr>
      </w:pPr>
      <w:r w:rsidRPr="00970E1B">
        <w:rPr>
          <w:rFonts w:ascii="Arial" w:eastAsia="Calibri" w:hAnsi="Arial" w:cs="Arial"/>
          <w:sz w:val="24"/>
          <w:szCs w:val="24"/>
          <w:lang w:val="x-none" w:eastAsia="en-US"/>
        </w:rPr>
        <w:t>IV.1.3.</w:t>
      </w:r>
      <w:r w:rsidR="00FB45D9" w:rsidRPr="00970E1B">
        <w:rPr>
          <w:rFonts w:ascii="Arial" w:eastAsia="Calibri" w:hAnsi="Arial" w:cs="Arial"/>
          <w:sz w:val="24"/>
          <w:szCs w:val="24"/>
          <w:lang w:eastAsia="en-US"/>
        </w:rPr>
        <w:t>6</w:t>
      </w:r>
      <w:r w:rsidRPr="00970E1B">
        <w:rPr>
          <w:rFonts w:ascii="Arial" w:eastAsia="Calibri" w:hAnsi="Arial" w:cs="Arial"/>
          <w:sz w:val="24"/>
          <w:szCs w:val="24"/>
          <w:lang w:val="x-none" w:eastAsia="en-US"/>
        </w:rPr>
        <w:t>.</w:t>
      </w:r>
      <w:r w:rsidRPr="00970E1B">
        <w:rPr>
          <w:rFonts w:ascii="Arial" w:eastAsia="Calibri" w:hAnsi="Arial" w:cs="Arial"/>
          <w:sz w:val="24"/>
          <w:szCs w:val="24"/>
          <w:lang w:eastAsia="en-US"/>
        </w:rPr>
        <w:t xml:space="preserve"> Aby ograniczyć zorganizowane emisje związków organicznych do powietrza, w tym PCDD/F oraz PCB ze spalania odpadów, w ramach BAT </w:t>
      </w:r>
      <w:r w:rsidR="005576A4" w:rsidRPr="00970E1B">
        <w:rPr>
          <w:rFonts w:ascii="Arial" w:eastAsia="Calibri" w:hAnsi="Arial" w:cs="Arial"/>
          <w:sz w:val="24"/>
          <w:szCs w:val="24"/>
          <w:lang w:eastAsia="en-US"/>
        </w:rPr>
        <w:t xml:space="preserve">30 </w:t>
      </w:r>
      <w:r w:rsidR="005576A4" w:rsidRPr="00970E1B">
        <w:rPr>
          <w:rFonts w:ascii="Arial" w:hAnsi="Arial" w:cs="Arial"/>
          <w:sz w:val="24"/>
          <w:szCs w:val="24"/>
        </w:rPr>
        <w:t>zastosowane będą techniki</w:t>
      </w:r>
      <w:r w:rsidR="005576A4" w:rsidRPr="00970E1B">
        <w:rPr>
          <w:rFonts w:ascii="Arial" w:hAnsi="Arial"/>
          <w:sz w:val="24"/>
          <w:szCs w:val="24"/>
        </w:rPr>
        <w:t>:</w:t>
      </w:r>
    </w:p>
    <w:p w14:paraId="296F6BCF" w14:textId="77777777" w:rsidR="00FB05E8" w:rsidRPr="00970E1B" w:rsidRDefault="00FB05E8" w:rsidP="00CD5597">
      <w:pPr>
        <w:pStyle w:val="Akapitzlist"/>
        <w:keepNext w:val="0"/>
        <w:numPr>
          <w:ilvl w:val="0"/>
          <w:numId w:val="85"/>
        </w:numPr>
        <w:suppressAutoHyphens/>
        <w:autoSpaceDE w:val="0"/>
        <w:autoSpaceDN w:val="0"/>
        <w:adjustRightInd w:val="0"/>
        <w:spacing w:before="0" w:after="0"/>
        <w:ind w:left="420"/>
        <w:rPr>
          <w:rFonts w:ascii="Arial" w:eastAsia="Calibri" w:hAnsi="Arial" w:cs="Arial"/>
          <w:sz w:val="24"/>
          <w:szCs w:val="24"/>
          <w:lang w:eastAsia="en-US"/>
        </w:rPr>
      </w:pPr>
      <w:r w:rsidRPr="00970E1B">
        <w:rPr>
          <w:rFonts w:ascii="Arial" w:eastAsia="Calibri" w:hAnsi="Arial" w:cs="Arial"/>
          <w:sz w:val="24"/>
          <w:szCs w:val="24"/>
          <w:lang w:eastAsia="en-US"/>
        </w:rPr>
        <w:t>technika a)  </w:t>
      </w:r>
      <w:r w:rsidR="003C1005" w:rsidRPr="00970E1B">
        <w:rPr>
          <w:rFonts w:ascii="Arial" w:eastAsia="Calibri" w:hAnsi="Arial" w:cs="Arial"/>
          <w:sz w:val="24"/>
          <w:szCs w:val="24"/>
          <w:lang w:val="pl-PL" w:eastAsia="en-US"/>
        </w:rPr>
        <w:t>- o</w:t>
      </w:r>
      <w:proofErr w:type="spellStart"/>
      <w:r w:rsidRPr="00970E1B">
        <w:rPr>
          <w:rFonts w:ascii="Arial" w:eastAsia="Calibri" w:hAnsi="Arial" w:cs="Arial"/>
          <w:sz w:val="24"/>
          <w:szCs w:val="24"/>
          <w:lang w:eastAsia="en-US"/>
        </w:rPr>
        <w:t>ptymalizacja</w:t>
      </w:r>
      <w:proofErr w:type="spellEnd"/>
      <w:r w:rsidRPr="00970E1B">
        <w:rPr>
          <w:rFonts w:ascii="Arial" w:eastAsia="Calibri" w:hAnsi="Arial" w:cs="Arial"/>
          <w:sz w:val="24"/>
          <w:szCs w:val="24"/>
          <w:lang w:eastAsia="en-US"/>
        </w:rPr>
        <w:t xml:space="preserve"> procesu spalania - Proces spalania nadzorowany jest przez system DCS.</w:t>
      </w:r>
    </w:p>
    <w:p w14:paraId="3287A743" w14:textId="77777777" w:rsidR="00FB05E8" w:rsidRPr="00970E1B" w:rsidRDefault="00FB05E8" w:rsidP="00CD5597">
      <w:pPr>
        <w:pStyle w:val="Akapitzlist"/>
        <w:keepNext w:val="0"/>
        <w:numPr>
          <w:ilvl w:val="0"/>
          <w:numId w:val="85"/>
        </w:numPr>
        <w:suppressAutoHyphens/>
        <w:autoSpaceDE w:val="0"/>
        <w:autoSpaceDN w:val="0"/>
        <w:adjustRightInd w:val="0"/>
        <w:spacing w:before="0" w:after="0"/>
        <w:ind w:left="420"/>
        <w:rPr>
          <w:rFonts w:ascii="Arial" w:eastAsia="Calibri" w:hAnsi="Arial" w:cs="Arial"/>
          <w:sz w:val="24"/>
          <w:szCs w:val="24"/>
          <w:lang w:eastAsia="en-US"/>
        </w:rPr>
      </w:pPr>
      <w:r w:rsidRPr="00970E1B">
        <w:rPr>
          <w:rFonts w:ascii="Arial" w:eastAsia="Calibri" w:hAnsi="Arial" w:cs="Arial"/>
          <w:sz w:val="24"/>
          <w:szCs w:val="24"/>
          <w:lang w:eastAsia="en-US"/>
        </w:rPr>
        <w:t>technika b)  </w:t>
      </w:r>
      <w:r w:rsidR="003C1005" w:rsidRPr="00970E1B">
        <w:rPr>
          <w:rFonts w:ascii="Arial" w:eastAsia="Calibri" w:hAnsi="Arial" w:cs="Arial"/>
          <w:sz w:val="24"/>
          <w:szCs w:val="24"/>
          <w:lang w:val="pl-PL" w:eastAsia="en-US"/>
        </w:rPr>
        <w:t>- k</w:t>
      </w:r>
      <w:proofErr w:type="spellStart"/>
      <w:r w:rsidRPr="00970E1B">
        <w:rPr>
          <w:rFonts w:ascii="Arial" w:eastAsia="Calibri" w:hAnsi="Arial" w:cs="Arial"/>
          <w:sz w:val="24"/>
          <w:szCs w:val="24"/>
          <w:lang w:eastAsia="en-US"/>
        </w:rPr>
        <w:t>ontrola</w:t>
      </w:r>
      <w:proofErr w:type="spellEnd"/>
      <w:r w:rsidRPr="00970E1B">
        <w:rPr>
          <w:rFonts w:ascii="Arial" w:eastAsia="Calibri" w:hAnsi="Arial" w:cs="Arial"/>
          <w:sz w:val="24"/>
          <w:szCs w:val="24"/>
          <w:lang w:eastAsia="en-US"/>
        </w:rPr>
        <w:t xml:space="preserve"> podawania odpadów - podawanie odpadów kontrolowane jest przez operatorów chwytaków.</w:t>
      </w:r>
    </w:p>
    <w:p w14:paraId="19287E9F" w14:textId="77777777" w:rsidR="00FB05E8" w:rsidRPr="00970E1B" w:rsidRDefault="003C1005" w:rsidP="00CD5597">
      <w:pPr>
        <w:pStyle w:val="Akapitzlist"/>
        <w:keepNext w:val="0"/>
        <w:numPr>
          <w:ilvl w:val="0"/>
          <w:numId w:val="86"/>
        </w:numPr>
        <w:suppressAutoHyphens/>
        <w:autoSpaceDE w:val="0"/>
        <w:autoSpaceDN w:val="0"/>
        <w:adjustRightInd w:val="0"/>
        <w:spacing w:before="0" w:after="0"/>
        <w:ind w:left="420"/>
        <w:rPr>
          <w:rFonts w:ascii="Arial" w:eastAsia="Calibri" w:hAnsi="Arial" w:cs="Arial"/>
          <w:sz w:val="24"/>
          <w:szCs w:val="24"/>
          <w:lang w:eastAsia="en-US"/>
        </w:rPr>
      </w:pPr>
      <w:r w:rsidRPr="00970E1B">
        <w:rPr>
          <w:rFonts w:ascii="Arial" w:eastAsia="Calibri" w:hAnsi="Arial" w:cs="Arial"/>
          <w:sz w:val="24"/>
          <w:szCs w:val="24"/>
          <w:lang w:eastAsia="en-US"/>
        </w:rPr>
        <w:t xml:space="preserve">technika </w:t>
      </w:r>
      <w:r w:rsidR="00FB05E8" w:rsidRPr="00970E1B">
        <w:rPr>
          <w:rFonts w:ascii="Arial" w:eastAsia="Calibri" w:hAnsi="Arial" w:cs="Arial"/>
          <w:sz w:val="24"/>
          <w:szCs w:val="24"/>
          <w:lang w:eastAsia="en-US"/>
        </w:rPr>
        <w:t xml:space="preserve">c)   </w:t>
      </w:r>
      <w:r w:rsidR="006C2DA7" w:rsidRPr="00970E1B">
        <w:rPr>
          <w:rFonts w:ascii="Arial" w:eastAsia="Calibri" w:hAnsi="Arial" w:cs="Arial"/>
          <w:sz w:val="24"/>
          <w:szCs w:val="24"/>
          <w:lang w:val="pl-PL" w:eastAsia="en-US"/>
        </w:rPr>
        <w:t>- c</w:t>
      </w:r>
      <w:proofErr w:type="spellStart"/>
      <w:r w:rsidR="00FB05E8" w:rsidRPr="00970E1B">
        <w:rPr>
          <w:rFonts w:ascii="Arial" w:eastAsia="Calibri" w:hAnsi="Arial" w:cs="Arial"/>
          <w:sz w:val="24"/>
          <w:szCs w:val="24"/>
          <w:lang w:eastAsia="en-US"/>
        </w:rPr>
        <w:t>zyszczenie</w:t>
      </w:r>
      <w:proofErr w:type="spellEnd"/>
      <w:r w:rsidR="00FB05E8" w:rsidRPr="00970E1B">
        <w:rPr>
          <w:rFonts w:ascii="Arial" w:eastAsia="Calibri" w:hAnsi="Arial" w:cs="Arial"/>
          <w:sz w:val="24"/>
          <w:szCs w:val="24"/>
          <w:lang w:eastAsia="en-US"/>
        </w:rPr>
        <w:t xml:space="preserve"> pracującego i wyłączonego z eksploatacji kotła</w:t>
      </w:r>
    </w:p>
    <w:p w14:paraId="418E65F7" w14:textId="77777777" w:rsidR="00FB05E8" w:rsidRPr="00970E1B" w:rsidRDefault="003C1005" w:rsidP="00CD5597">
      <w:pPr>
        <w:pStyle w:val="Akapitzlist"/>
        <w:keepNext w:val="0"/>
        <w:numPr>
          <w:ilvl w:val="0"/>
          <w:numId w:val="86"/>
        </w:numPr>
        <w:suppressAutoHyphens/>
        <w:autoSpaceDE w:val="0"/>
        <w:autoSpaceDN w:val="0"/>
        <w:adjustRightInd w:val="0"/>
        <w:spacing w:before="0" w:after="0"/>
        <w:ind w:left="420"/>
        <w:rPr>
          <w:rFonts w:ascii="Arial" w:eastAsia="Calibri" w:hAnsi="Arial" w:cs="Arial"/>
          <w:sz w:val="24"/>
          <w:szCs w:val="24"/>
          <w:lang w:eastAsia="en-US"/>
        </w:rPr>
      </w:pPr>
      <w:r w:rsidRPr="00970E1B">
        <w:rPr>
          <w:rFonts w:ascii="Arial" w:eastAsia="Calibri" w:hAnsi="Arial" w:cs="Arial"/>
          <w:sz w:val="24"/>
          <w:szCs w:val="24"/>
          <w:lang w:eastAsia="en-US"/>
        </w:rPr>
        <w:t xml:space="preserve">technika </w:t>
      </w:r>
      <w:r w:rsidR="00FB05E8" w:rsidRPr="00970E1B">
        <w:rPr>
          <w:rFonts w:ascii="Arial" w:eastAsia="Calibri" w:hAnsi="Arial" w:cs="Arial"/>
          <w:sz w:val="24"/>
          <w:szCs w:val="24"/>
          <w:lang w:eastAsia="en-US"/>
        </w:rPr>
        <w:t>d)  </w:t>
      </w:r>
      <w:r w:rsidR="006C2DA7" w:rsidRPr="00970E1B">
        <w:rPr>
          <w:rFonts w:ascii="Arial" w:eastAsia="Calibri" w:hAnsi="Arial" w:cs="Arial"/>
          <w:sz w:val="24"/>
          <w:szCs w:val="24"/>
          <w:lang w:val="pl-PL" w:eastAsia="en-US"/>
        </w:rPr>
        <w:t>- s</w:t>
      </w:r>
      <w:proofErr w:type="spellStart"/>
      <w:r w:rsidR="00FB05E8" w:rsidRPr="00970E1B">
        <w:rPr>
          <w:rFonts w:ascii="Arial" w:eastAsia="Calibri" w:hAnsi="Arial" w:cs="Arial"/>
          <w:sz w:val="24"/>
          <w:szCs w:val="24"/>
          <w:lang w:eastAsia="en-US"/>
        </w:rPr>
        <w:t>zybkie</w:t>
      </w:r>
      <w:proofErr w:type="spellEnd"/>
      <w:r w:rsidR="00FB05E8" w:rsidRPr="00970E1B">
        <w:rPr>
          <w:rFonts w:ascii="Arial" w:eastAsia="Calibri" w:hAnsi="Arial" w:cs="Arial"/>
          <w:sz w:val="24"/>
          <w:szCs w:val="24"/>
          <w:lang w:eastAsia="en-US"/>
        </w:rPr>
        <w:t xml:space="preserve"> chłodzenie spalin</w:t>
      </w:r>
      <w:r w:rsidRPr="00970E1B">
        <w:rPr>
          <w:rFonts w:ascii="Arial" w:eastAsia="Calibri" w:hAnsi="Arial" w:cs="Arial"/>
          <w:sz w:val="24"/>
          <w:szCs w:val="24"/>
          <w:lang w:eastAsia="en-US"/>
        </w:rPr>
        <w:t xml:space="preserve"> - jest prowadzone poprzez wtrysk wody przed reaktorem odsiarczania oraz układ schładzania spalin w celu odzysku ciepła.</w:t>
      </w:r>
    </w:p>
    <w:p w14:paraId="0EEA8428" w14:textId="77777777" w:rsidR="00FB05E8" w:rsidRPr="00970E1B" w:rsidRDefault="003C1005" w:rsidP="00CD5597">
      <w:pPr>
        <w:pStyle w:val="Akapitzlist"/>
        <w:keepNext w:val="0"/>
        <w:numPr>
          <w:ilvl w:val="0"/>
          <w:numId w:val="86"/>
        </w:numPr>
        <w:suppressAutoHyphens/>
        <w:autoSpaceDE w:val="0"/>
        <w:autoSpaceDN w:val="0"/>
        <w:adjustRightInd w:val="0"/>
        <w:spacing w:before="0" w:after="0"/>
        <w:ind w:left="420"/>
        <w:rPr>
          <w:rFonts w:ascii="Arial" w:eastAsia="Calibri" w:hAnsi="Arial" w:cs="Arial"/>
          <w:sz w:val="24"/>
          <w:szCs w:val="24"/>
          <w:lang w:eastAsia="en-US"/>
        </w:rPr>
      </w:pPr>
      <w:r w:rsidRPr="00970E1B">
        <w:rPr>
          <w:rFonts w:ascii="Arial" w:eastAsia="Calibri" w:hAnsi="Arial" w:cs="Arial"/>
          <w:sz w:val="24"/>
          <w:szCs w:val="24"/>
          <w:lang w:eastAsia="en-US"/>
        </w:rPr>
        <w:t xml:space="preserve">technika e)   </w:t>
      </w:r>
      <w:r w:rsidR="006C2DA7" w:rsidRPr="00970E1B">
        <w:rPr>
          <w:rFonts w:ascii="Arial" w:eastAsia="Calibri" w:hAnsi="Arial" w:cs="Arial"/>
          <w:sz w:val="24"/>
          <w:szCs w:val="24"/>
          <w:lang w:val="pl-PL" w:eastAsia="en-US"/>
        </w:rPr>
        <w:t>- w</w:t>
      </w:r>
      <w:r w:rsidRPr="00970E1B">
        <w:rPr>
          <w:rFonts w:ascii="Arial" w:eastAsia="Calibri" w:hAnsi="Arial" w:cs="Arial"/>
          <w:sz w:val="24"/>
          <w:szCs w:val="24"/>
          <w:lang w:eastAsia="en-US"/>
        </w:rPr>
        <w:t>trysk suchego sorbentu - jest realizowany w instalacji odsiarczania, redukcji emisji dioksyn i furanów oraz metali ciężkich.</w:t>
      </w:r>
    </w:p>
    <w:p w14:paraId="0FF2C8B5" w14:textId="77777777" w:rsidR="003C1005" w:rsidRPr="00970E1B" w:rsidRDefault="003C1005" w:rsidP="00CD5597">
      <w:pPr>
        <w:keepNext w:val="0"/>
        <w:suppressAutoHyphens/>
        <w:autoSpaceDE w:val="0"/>
        <w:autoSpaceDN w:val="0"/>
        <w:adjustRightInd w:val="0"/>
        <w:spacing w:before="0" w:after="0"/>
        <w:ind w:left="420" w:firstLine="0"/>
        <w:rPr>
          <w:rFonts w:ascii="Arial" w:eastAsia="Calibri" w:hAnsi="Arial" w:cs="Arial"/>
          <w:sz w:val="24"/>
          <w:szCs w:val="24"/>
          <w:lang w:eastAsia="en-US"/>
        </w:rPr>
      </w:pPr>
      <w:r w:rsidRPr="00970E1B">
        <w:rPr>
          <w:rFonts w:ascii="Arial" w:eastAsia="Calibri" w:hAnsi="Arial" w:cs="Arial"/>
          <w:bCs/>
          <w:sz w:val="24"/>
          <w:szCs w:val="24"/>
          <w:lang w:eastAsia="en-US"/>
        </w:rPr>
        <w:t xml:space="preserve">Pomiary przeprowadzone na instalacji wykazują, iż zachowany jest poziom emisji BAT AEL wskazany w konkluzjach BAT dla </w:t>
      </w:r>
      <w:r w:rsidRPr="00970E1B">
        <w:rPr>
          <w:rFonts w:ascii="Arial" w:eastAsia="Calibri" w:hAnsi="Arial" w:cs="Arial"/>
          <w:sz w:val="24"/>
          <w:szCs w:val="24"/>
          <w:lang w:eastAsia="en-US"/>
        </w:rPr>
        <w:t>PCDD/F.</w:t>
      </w:r>
    </w:p>
    <w:p w14:paraId="700A8844" w14:textId="77777777" w:rsidR="006C2DA7" w:rsidRPr="00970E1B" w:rsidRDefault="006C2DA7" w:rsidP="00CD5597">
      <w:pPr>
        <w:keepNext w:val="0"/>
        <w:suppressAutoHyphens/>
        <w:autoSpaceDE w:val="0"/>
        <w:autoSpaceDN w:val="0"/>
        <w:adjustRightInd w:val="0"/>
        <w:spacing w:before="0" w:after="0" w:line="276" w:lineRule="auto"/>
        <w:ind w:left="420" w:firstLine="0"/>
        <w:rPr>
          <w:rFonts w:ascii="Arial" w:eastAsia="Calibri" w:hAnsi="Arial" w:cs="Arial"/>
          <w:sz w:val="8"/>
          <w:szCs w:val="8"/>
          <w:lang w:eastAsia="en-US"/>
        </w:rPr>
      </w:pPr>
    </w:p>
    <w:p w14:paraId="5F1A819A" w14:textId="77777777" w:rsidR="005576A4" w:rsidRPr="00970E1B" w:rsidRDefault="005576A4" w:rsidP="00CD5597">
      <w:pPr>
        <w:keepNext w:val="0"/>
        <w:suppressAutoHyphens/>
        <w:autoSpaceDE w:val="0"/>
        <w:autoSpaceDN w:val="0"/>
        <w:adjustRightInd w:val="0"/>
        <w:spacing w:before="0" w:after="0"/>
        <w:ind w:left="420" w:firstLine="0"/>
        <w:contextualSpacing/>
        <w:rPr>
          <w:rFonts w:ascii="Arial" w:hAnsi="Arial"/>
          <w:sz w:val="24"/>
          <w:szCs w:val="24"/>
        </w:rPr>
      </w:pPr>
      <w:r w:rsidRPr="00970E1B">
        <w:rPr>
          <w:rFonts w:ascii="Arial" w:eastAsia="Calibri" w:hAnsi="Arial" w:cs="Arial"/>
          <w:sz w:val="24"/>
          <w:szCs w:val="24"/>
          <w:lang w:val="x-none" w:eastAsia="en-US"/>
        </w:rPr>
        <w:t>IV.1.3.</w:t>
      </w:r>
      <w:r w:rsidR="00FB45D9" w:rsidRPr="00970E1B">
        <w:rPr>
          <w:rFonts w:ascii="Arial" w:eastAsia="Calibri" w:hAnsi="Arial" w:cs="Arial"/>
          <w:sz w:val="24"/>
          <w:szCs w:val="24"/>
          <w:lang w:eastAsia="en-US"/>
        </w:rPr>
        <w:t>7</w:t>
      </w:r>
      <w:r w:rsidRPr="00970E1B">
        <w:rPr>
          <w:rFonts w:ascii="Arial" w:eastAsia="Calibri" w:hAnsi="Arial" w:cs="Arial"/>
          <w:sz w:val="24"/>
          <w:szCs w:val="24"/>
          <w:lang w:val="x-none" w:eastAsia="en-US"/>
        </w:rPr>
        <w:t xml:space="preserve">. Aby ograniczyć zorganizowane emisje rtęci do powietrza (w tym szczytowe poziomy emisji rtęci) ze spalania odpadów, w ramach BAT </w:t>
      </w:r>
      <w:r w:rsidRPr="00970E1B">
        <w:rPr>
          <w:rFonts w:ascii="Arial" w:eastAsia="Calibri" w:hAnsi="Arial" w:cs="Arial"/>
          <w:sz w:val="24"/>
          <w:szCs w:val="24"/>
          <w:lang w:eastAsia="en-US"/>
        </w:rPr>
        <w:t xml:space="preserve">31 </w:t>
      </w:r>
      <w:r w:rsidRPr="00970E1B">
        <w:rPr>
          <w:rFonts w:ascii="Arial" w:hAnsi="Arial" w:cs="Arial"/>
          <w:sz w:val="24"/>
          <w:szCs w:val="24"/>
        </w:rPr>
        <w:t>zastosowane będą techniki</w:t>
      </w:r>
      <w:r w:rsidRPr="00970E1B">
        <w:rPr>
          <w:rFonts w:ascii="Arial" w:hAnsi="Arial"/>
          <w:sz w:val="24"/>
          <w:szCs w:val="24"/>
        </w:rPr>
        <w:t>:</w:t>
      </w:r>
    </w:p>
    <w:p w14:paraId="16EAD62D" w14:textId="77777777" w:rsidR="005576A4" w:rsidRPr="00970E1B" w:rsidRDefault="005576A4" w:rsidP="00CD5597">
      <w:pPr>
        <w:pStyle w:val="Akapitzlist"/>
        <w:keepNext w:val="0"/>
        <w:numPr>
          <w:ilvl w:val="0"/>
          <w:numId w:val="87"/>
        </w:numPr>
        <w:suppressAutoHyphens/>
        <w:autoSpaceDE w:val="0"/>
        <w:autoSpaceDN w:val="0"/>
        <w:adjustRightInd w:val="0"/>
        <w:spacing w:before="0" w:after="0"/>
        <w:ind w:left="420"/>
        <w:rPr>
          <w:rFonts w:ascii="Arial" w:eastAsia="Calibri" w:hAnsi="Arial" w:cs="Arial"/>
          <w:sz w:val="24"/>
          <w:szCs w:val="24"/>
          <w:lang w:eastAsia="en-US"/>
        </w:rPr>
      </w:pPr>
      <w:r w:rsidRPr="00970E1B">
        <w:rPr>
          <w:rFonts w:ascii="Arial" w:eastAsia="Calibri" w:hAnsi="Arial" w:cs="Arial"/>
          <w:sz w:val="24"/>
          <w:szCs w:val="24"/>
          <w:lang w:eastAsia="en-US"/>
        </w:rPr>
        <w:t>technika b)   - wtrysk suchego sorbentu.</w:t>
      </w:r>
    </w:p>
    <w:p w14:paraId="4A273F09" w14:textId="52ECCF0B" w:rsidR="005576A4" w:rsidRPr="00970E1B" w:rsidRDefault="005576A4" w:rsidP="00CD5597">
      <w:pPr>
        <w:pStyle w:val="Akapitzlist"/>
        <w:keepNext w:val="0"/>
        <w:numPr>
          <w:ilvl w:val="0"/>
          <w:numId w:val="87"/>
        </w:numPr>
        <w:suppressAutoHyphens/>
        <w:autoSpaceDE w:val="0"/>
        <w:autoSpaceDN w:val="0"/>
        <w:adjustRightInd w:val="0"/>
        <w:spacing w:before="0" w:after="0"/>
        <w:ind w:left="420"/>
        <w:rPr>
          <w:rFonts w:ascii="Arial" w:eastAsia="Calibri" w:hAnsi="Arial" w:cs="Arial"/>
          <w:sz w:val="24"/>
          <w:szCs w:val="24"/>
          <w:lang w:eastAsia="en-US"/>
        </w:rPr>
      </w:pPr>
      <w:r w:rsidRPr="00970E1B">
        <w:rPr>
          <w:rFonts w:ascii="Arial" w:eastAsia="Calibri" w:hAnsi="Arial" w:cs="Arial"/>
          <w:sz w:val="24"/>
          <w:szCs w:val="24"/>
          <w:lang w:eastAsia="en-US"/>
        </w:rPr>
        <w:t>technika c)    - wtrysk specjalnego, wysoce reaktywnego węgla aktywnego.</w:t>
      </w:r>
      <w:r w:rsidR="00894471" w:rsidRPr="00970E1B">
        <w:rPr>
          <w:rFonts w:ascii="Arial" w:eastAsia="Calibri" w:hAnsi="Arial" w:cs="Arial"/>
          <w:sz w:val="24"/>
          <w:szCs w:val="24"/>
          <w:lang w:val="pl-PL" w:eastAsia="en-US"/>
        </w:rPr>
        <w:t>”</w:t>
      </w:r>
    </w:p>
    <w:p w14:paraId="5EAA0912" w14:textId="77777777" w:rsidR="00515532" w:rsidRPr="00970E1B" w:rsidRDefault="00515532" w:rsidP="00515532">
      <w:pPr>
        <w:keepNext w:val="0"/>
        <w:suppressAutoHyphens/>
        <w:autoSpaceDE w:val="0"/>
        <w:autoSpaceDN w:val="0"/>
        <w:adjustRightInd w:val="0"/>
        <w:spacing w:before="0" w:after="0" w:line="276" w:lineRule="auto"/>
        <w:ind w:firstLine="0"/>
        <w:rPr>
          <w:rFonts w:ascii="Arial" w:eastAsia="Calibri" w:hAnsi="Arial" w:cs="Arial"/>
          <w:b/>
          <w:bCs/>
          <w:sz w:val="23"/>
          <w:szCs w:val="23"/>
          <w:lang w:eastAsia="en-US"/>
        </w:rPr>
      </w:pPr>
    </w:p>
    <w:p w14:paraId="67994F87" w14:textId="040D8AEF" w:rsidR="00894471" w:rsidRPr="002B794A" w:rsidRDefault="00894471" w:rsidP="002B794A">
      <w:pPr>
        <w:pStyle w:val="Nagwek2"/>
        <w:ind w:firstLine="0"/>
      </w:pPr>
      <w:r w:rsidRPr="002B794A">
        <w:t xml:space="preserve">I.12. </w:t>
      </w:r>
      <w:r w:rsidR="008C7077" w:rsidRPr="002B794A">
        <w:t>P</w:t>
      </w:r>
      <w:r w:rsidRPr="002B794A">
        <w:t>unk</w:t>
      </w:r>
      <w:r w:rsidR="008C7077" w:rsidRPr="002B794A">
        <w:t>t</w:t>
      </w:r>
      <w:r w:rsidRPr="002B794A">
        <w:t xml:space="preserve"> IV.4. pozwolenia otrzymuje </w:t>
      </w:r>
      <w:r w:rsidR="008C7077" w:rsidRPr="002B794A">
        <w:t xml:space="preserve">w całości </w:t>
      </w:r>
      <w:r w:rsidRPr="002B794A">
        <w:t>nowe brzmienie:</w:t>
      </w:r>
    </w:p>
    <w:p w14:paraId="69A4D077" w14:textId="5A1C65D4" w:rsidR="00EC0083" w:rsidRPr="00AD556F" w:rsidRDefault="00894471" w:rsidP="00AD556F">
      <w:pPr>
        <w:keepNext w:val="0"/>
        <w:suppressAutoHyphens/>
        <w:autoSpaceDE w:val="0"/>
        <w:autoSpaceDN w:val="0"/>
        <w:adjustRightInd w:val="0"/>
        <w:spacing w:before="0" w:after="0" w:line="276" w:lineRule="auto"/>
        <w:ind w:left="-10" w:firstLine="0"/>
        <w:rPr>
          <w:rFonts w:ascii="Arial" w:eastAsia="Calibri" w:hAnsi="Arial" w:cs="Arial"/>
          <w:b/>
          <w:bCs/>
          <w:sz w:val="23"/>
          <w:szCs w:val="23"/>
          <w:lang w:eastAsia="en-US"/>
        </w:rPr>
      </w:pPr>
      <w:r w:rsidRPr="00970E1B">
        <w:rPr>
          <w:rFonts w:ascii="Arial" w:hAnsi="Arial" w:cs="Arial"/>
          <w:b/>
          <w:sz w:val="24"/>
          <w:szCs w:val="24"/>
        </w:rPr>
        <w:t xml:space="preserve">  </w:t>
      </w:r>
    </w:p>
    <w:p w14:paraId="0C639521" w14:textId="6247701C" w:rsidR="000658A3" w:rsidRPr="00970E1B" w:rsidRDefault="00894471" w:rsidP="00894471">
      <w:pPr>
        <w:keepNext w:val="0"/>
        <w:suppressAutoHyphens/>
        <w:autoSpaceDE w:val="0"/>
        <w:autoSpaceDN w:val="0"/>
        <w:adjustRightInd w:val="0"/>
        <w:spacing w:before="0" w:after="0"/>
        <w:ind w:left="378" w:firstLine="0"/>
        <w:contextualSpacing/>
        <w:rPr>
          <w:rFonts w:ascii="Arial" w:eastAsia="Calibri" w:hAnsi="Arial" w:cs="Arial"/>
          <w:sz w:val="24"/>
          <w:szCs w:val="24"/>
          <w:lang w:eastAsia="en-US"/>
        </w:rPr>
      </w:pPr>
      <w:r w:rsidRPr="00970E1B">
        <w:rPr>
          <w:rFonts w:ascii="Arial" w:eastAsia="Calibri" w:hAnsi="Arial" w:cs="Arial"/>
          <w:b/>
          <w:bCs/>
          <w:sz w:val="24"/>
          <w:szCs w:val="24"/>
          <w:lang w:eastAsia="en-US"/>
        </w:rPr>
        <w:t>„</w:t>
      </w:r>
      <w:r w:rsidR="0009053F" w:rsidRPr="00970E1B">
        <w:rPr>
          <w:rFonts w:ascii="Arial" w:eastAsia="Calibri" w:hAnsi="Arial" w:cs="Arial"/>
          <w:b/>
          <w:bCs/>
          <w:sz w:val="24"/>
          <w:szCs w:val="24"/>
          <w:lang w:eastAsia="en-US"/>
        </w:rPr>
        <w:t>I</w:t>
      </w:r>
      <w:r w:rsidR="005A5A76" w:rsidRPr="00970E1B">
        <w:rPr>
          <w:rFonts w:ascii="Arial" w:eastAsia="Calibri" w:hAnsi="Arial" w:cs="Arial"/>
          <w:b/>
          <w:bCs/>
          <w:sz w:val="24"/>
          <w:szCs w:val="24"/>
          <w:lang w:eastAsia="en-US"/>
        </w:rPr>
        <w:t>V</w:t>
      </w:r>
      <w:r w:rsidR="00DB3B1C" w:rsidRPr="00970E1B">
        <w:rPr>
          <w:rFonts w:ascii="Arial" w:eastAsia="Calibri" w:hAnsi="Arial" w:cs="Arial"/>
          <w:b/>
          <w:bCs/>
          <w:sz w:val="24"/>
          <w:szCs w:val="24"/>
          <w:lang w:eastAsia="en-US"/>
        </w:rPr>
        <w:t>.</w:t>
      </w:r>
      <w:r w:rsidR="00C25CEC" w:rsidRPr="00970E1B">
        <w:rPr>
          <w:rFonts w:ascii="Arial" w:eastAsia="Calibri" w:hAnsi="Arial" w:cs="Arial"/>
          <w:b/>
          <w:bCs/>
          <w:sz w:val="24"/>
          <w:szCs w:val="24"/>
          <w:lang w:eastAsia="en-US"/>
        </w:rPr>
        <w:t>4</w:t>
      </w:r>
      <w:r w:rsidR="00DB3B1C" w:rsidRPr="00970E1B">
        <w:rPr>
          <w:rFonts w:ascii="Arial" w:eastAsia="Calibri" w:hAnsi="Arial" w:cs="Arial"/>
          <w:b/>
          <w:bCs/>
          <w:sz w:val="24"/>
          <w:szCs w:val="24"/>
          <w:lang w:eastAsia="en-US"/>
        </w:rPr>
        <w:t>. Warunki emisji hałasu do środowiska</w:t>
      </w:r>
      <w:r w:rsidR="00F614AA" w:rsidRPr="00970E1B">
        <w:rPr>
          <w:rFonts w:ascii="Arial" w:eastAsia="Calibri" w:hAnsi="Arial" w:cs="Arial"/>
          <w:b/>
          <w:bCs/>
          <w:sz w:val="24"/>
          <w:szCs w:val="24"/>
          <w:lang w:eastAsia="en-US"/>
        </w:rPr>
        <w:t>:</w:t>
      </w:r>
    </w:p>
    <w:p w14:paraId="635CBFDF" w14:textId="77777777" w:rsidR="004A7DB5" w:rsidRPr="00970E1B" w:rsidRDefault="004A7DB5" w:rsidP="00894471">
      <w:pPr>
        <w:keepNext w:val="0"/>
        <w:suppressAutoHyphens/>
        <w:spacing w:after="0"/>
        <w:ind w:left="378" w:firstLine="0"/>
        <w:contextualSpacing/>
        <w:rPr>
          <w:rFonts w:ascii="Arial" w:eastAsia="Calibri" w:hAnsi="Arial" w:cs="Arial"/>
          <w:b/>
          <w:bCs/>
          <w:sz w:val="24"/>
          <w:szCs w:val="24"/>
          <w:lang w:eastAsia="en-US"/>
        </w:rPr>
      </w:pPr>
    </w:p>
    <w:p w14:paraId="3380F5C3" w14:textId="0A0B5AFE" w:rsidR="00AD0117" w:rsidRPr="00970E1B" w:rsidRDefault="0009053F" w:rsidP="00894471">
      <w:pPr>
        <w:keepNext w:val="0"/>
        <w:suppressAutoHyphens/>
        <w:spacing w:after="0"/>
        <w:ind w:left="378" w:firstLine="0"/>
        <w:contextualSpacing/>
        <w:rPr>
          <w:rFonts w:ascii="Arial" w:eastAsia="Calibri" w:hAnsi="Arial" w:cs="Arial"/>
          <w:sz w:val="24"/>
          <w:szCs w:val="24"/>
          <w:lang w:eastAsia="en-US"/>
        </w:rPr>
      </w:pPr>
      <w:r w:rsidRPr="00970E1B">
        <w:rPr>
          <w:rFonts w:ascii="Arial" w:eastAsia="Calibri" w:hAnsi="Arial" w:cs="Arial"/>
          <w:bCs/>
          <w:sz w:val="24"/>
          <w:szCs w:val="24"/>
          <w:lang w:eastAsia="en-US"/>
        </w:rPr>
        <w:t>I</w:t>
      </w:r>
      <w:r w:rsidR="005A5A76" w:rsidRPr="00970E1B">
        <w:rPr>
          <w:rFonts w:ascii="Arial" w:eastAsia="Calibri" w:hAnsi="Arial" w:cs="Arial"/>
          <w:bCs/>
          <w:sz w:val="24"/>
          <w:szCs w:val="24"/>
          <w:lang w:eastAsia="en-US"/>
        </w:rPr>
        <w:t>V</w:t>
      </w:r>
      <w:r w:rsidR="00DB3B1C" w:rsidRPr="00970E1B">
        <w:rPr>
          <w:rFonts w:ascii="Arial" w:eastAsia="Calibri" w:hAnsi="Arial" w:cs="Arial"/>
          <w:bCs/>
          <w:sz w:val="24"/>
          <w:szCs w:val="24"/>
          <w:lang w:eastAsia="en-US"/>
        </w:rPr>
        <w:t>.</w:t>
      </w:r>
      <w:r w:rsidR="00C25CEC" w:rsidRPr="00970E1B">
        <w:rPr>
          <w:rFonts w:ascii="Arial" w:eastAsia="Calibri" w:hAnsi="Arial" w:cs="Arial"/>
          <w:bCs/>
          <w:sz w:val="24"/>
          <w:szCs w:val="24"/>
          <w:lang w:eastAsia="en-US"/>
        </w:rPr>
        <w:t>4</w:t>
      </w:r>
      <w:r w:rsidR="00DB3B1C" w:rsidRPr="00970E1B">
        <w:rPr>
          <w:rFonts w:ascii="Arial" w:eastAsia="Calibri" w:hAnsi="Arial" w:cs="Arial"/>
          <w:bCs/>
          <w:sz w:val="24"/>
          <w:szCs w:val="24"/>
          <w:lang w:eastAsia="en-US"/>
        </w:rPr>
        <w:t>.1</w:t>
      </w:r>
      <w:r w:rsidR="00DB3B1C" w:rsidRPr="00970E1B">
        <w:rPr>
          <w:rFonts w:ascii="Arial" w:eastAsia="Calibri" w:hAnsi="Arial" w:cs="Arial"/>
          <w:sz w:val="24"/>
          <w:szCs w:val="24"/>
          <w:lang w:eastAsia="en-US"/>
        </w:rPr>
        <w:t xml:space="preserve">. Źródła hałasu i rozkład czasu </w:t>
      </w:r>
      <w:r w:rsidR="00D03762" w:rsidRPr="00970E1B">
        <w:rPr>
          <w:rFonts w:ascii="Arial" w:eastAsia="Calibri" w:hAnsi="Arial" w:cs="Arial"/>
          <w:sz w:val="24"/>
          <w:szCs w:val="24"/>
          <w:lang w:eastAsia="en-US"/>
        </w:rPr>
        <w:t xml:space="preserve">ich </w:t>
      </w:r>
      <w:r w:rsidR="00DB3B1C" w:rsidRPr="00970E1B">
        <w:rPr>
          <w:rFonts w:ascii="Arial" w:eastAsia="Calibri" w:hAnsi="Arial" w:cs="Arial"/>
          <w:sz w:val="24"/>
          <w:szCs w:val="24"/>
          <w:lang w:eastAsia="en-US"/>
        </w:rPr>
        <w:t xml:space="preserve">pracy w ciągu doby. </w:t>
      </w:r>
    </w:p>
    <w:p w14:paraId="57EE6016" w14:textId="77777777" w:rsidR="00BB5B9E" w:rsidRPr="00970E1B" w:rsidRDefault="00BB5B9E" w:rsidP="00894471">
      <w:pPr>
        <w:keepNext w:val="0"/>
        <w:suppressAutoHyphens/>
        <w:spacing w:after="0"/>
        <w:ind w:left="378" w:firstLine="0"/>
        <w:contextualSpacing/>
        <w:rPr>
          <w:rFonts w:ascii="Arial" w:eastAsia="Calibri" w:hAnsi="Arial" w:cs="Arial"/>
          <w:b/>
          <w:bCs/>
          <w:sz w:val="24"/>
          <w:szCs w:val="24"/>
          <w:lang w:eastAsia="en-US"/>
        </w:rPr>
      </w:pPr>
    </w:p>
    <w:p w14:paraId="6EE90BF9" w14:textId="77777777" w:rsidR="00EF4603" w:rsidRPr="00970E1B" w:rsidRDefault="00EF4603" w:rsidP="00894471">
      <w:pPr>
        <w:keepNext w:val="0"/>
        <w:suppressAutoHyphens/>
        <w:spacing w:after="0"/>
        <w:ind w:left="378" w:firstLine="0"/>
        <w:contextualSpacing/>
        <w:rPr>
          <w:rFonts w:ascii="Arial" w:eastAsia="Calibri" w:hAnsi="Arial" w:cs="Arial"/>
          <w:sz w:val="24"/>
          <w:szCs w:val="24"/>
          <w:lang w:eastAsia="en-US"/>
        </w:rPr>
      </w:pPr>
      <w:r w:rsidRPr="00970E1B">
        <w:rPr>
          <w:rFonts w:ascii="Arial" w:eastAsia="Calibri" w:hAnsi="Arial" w:cs="Arial"/>
          <w:b/>
          <w:bCs/>
          <w:lang w:eastAsia="en-US"/>
        </w:rPr>
        <w:t xml:space="preserve">Tabela nr </w:t>
      </w:r>
      <w:r w:rsidR="00022CFA" w:rsidRPr="00970E1B">
        <w:rPr>
          <w:rFonts w:ascii="Arial" w:eastAsia="Calibri" w:hAnsi="Arial" w:cs="Arial"/>
          <w:b/>
          <w:bCs/>
          <w:lang w:eastAsia="en-US"/>
        </w:rPr>
        <w:t>1</w:t>
      </w:r>
      <w:r w:rsidR="006B05E0" w:rsidRPr="00970E1B">
        <w:rPr>
          <w:rFonts w:ascii="Arial" w:eastAsia="Calibri" w:hAnsi="Arial" w:cs="Arial"/>
          <w:b/>
          <w:bCs/>
          <w:lang w:eastAsia="en-US"/>
        </w:rPr>
        <w:t>6</w:t>
      </w:r>
      <w:r w:rsidR="00E22FF7" w:rsidRPr="00970E1B">
        <w:rPr>
          <w:rFonts w:ascii="Arial" w:eastAsia="Calibri" w:hAnsi="Arial" w:cs="Arial"/>
          <w:b/>
          <w:bCs/>
          <w:lang w:eastAsia="en-US"/>
        </w:rPr>
        <w:t xml:space="preserve"> </w:t>
      </w:r>
      <w:r w:rsidR="006B05E0" w:rsidRPr="00970E1B">
        <w:rPr>
          <w:rFonts w:ascii="Arial" w:eastAsia="Calibri" w:hAnsi="Arial" w:cs="Arial"/>
          <w:b/>
          <w:bCs/>
          <w:lang w:eastAsia="en-US"/>
        </w:rPr>
        <w:t xml:space="preserve"> </w:t>
      </w:r>
      <w:r w:rsidRPr="00970E1B">
        <w:rPr>
          <w:rFonts w:ascii="Arial" w:eastAsia="Calibri" w:hAnsi="Arial" w:cs="Arial"/>
          <w:bCs/>
          <w:lang w:eastAsia="en-US"/>
        </w:rPr>
        <w:t>Źródła typu punktowego</w:t>
      </w:r>
      <w:r w:rsidR="005A481F" w:rsidRPr="00970E1B">
        <w:rPr>
          <w:rFonts w:ascii="Arial" w:eastAsia="Calibri" w:hAnsi="Arial" w:cs="Arial"/>
          <w:bCs/>
          <w:lang w:eastAsia="en-US"/>
        </w:rPr>
        <w:t xml:space="preserve"> i typu budynek</w:t>
      </w:r>
    </w:p>
    <w:tbl>
      <w:tblPr>
        <w:tblpPr w:leftFromText="141" w:rightFromText="141" w:vertAnchor="text" w:tblpXSpec="right" w:tblpY="1"/>
        <w:tblOverlap w:val="neve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Tabela nr 16 "/>
        <w:tblDescription w:val=" Źródła typu punktowego i typu budynek."/>
      </w:tblPr>
      <w:tblGrid>
        <w:gridCol w:w="421"/>
        <w:gridCol w:w="2695"/>
        <w:gridCol w:w="1132"/>
        <w:gridCol w:w="1724"/>
        <w:gridCol w:w="1259"/>
        <w:gridCol w:w="887"/>
        <w:gridCol w:w="50"/>
        <w:gridCol w:w="850"/>
      </w:tblGrid>
      <w:tr w:rsidR="005A481F" w:rsidRPr="00970E1B" w14:paraId="08EC86EB" w14:textId="77777777" w:rsidTr="00AD556F">
        <w:trPr>
          <w:cantSplit/>
          <w:trHeight w:val="416"/>
          <w:tblHeader/>
        </w:trPr>
        <w:tc>
          <w:tcPr>
            <w:tcW w:w="421" w:type="dxa"/>
            <w:vMerge w:val="restart"/>
            <w:shd w:val="clear" w:color="auto" w:fill="auto"/>
            <w:vAlign w:val="center"/>
            <w:hideMark/>
          </w:tcPr>
          <w:p w14:paraId="7D7D4371" w14:textId="7FAB6BD7" w:rsidR="005A481F" w:rsidRPr="00970E1B" w:rsidRDefault="005A481F" w:rsidP="00F961EE">
            <w:pPr>
              <w:keepNext w:val="0"/>
              <w:suppressAutoHyphens/>
              <w:spacing w:before="0" w:after="0"/>
              <w:ind w:left="-1107" w:firstLine="708"/>
              <w:contextualSpacing/>
              <w:jc w:val="right"/>
              <w:rPr>
                <w:rFonts w:ascii="Arial" w:hAnsi="Arial" w:cs="Arial"/>
                <w:b/>
                <w:sz w:val="20"/>
                <w:szCs w:val="20"/>
              </w:rPr>
            </w:pPr>
            <w:r w:rsidRPr="00970E1B">
              <w:rPr>
                <w:rFonts w:ascii="Arial" w:hAnsi="Arial" w:cs="Arial"/>
                <w:b/>
                <w:sz w:val="20"/>
                <w:szCs w:val="20"/>
              </w:rPr>
              <w:t>Lp.</w:t>
            </w:r>
          </w:p>
        </w:tc>
        <w:tc>
          <w:tcPr>
            <w:tcW w:w="2695" w:type="dxa"/>
            <w:vMerge w:val="restart"/>
            <w:shd w:val="clear" w:color="auto" w:fill="auto"/>
            <w:vAlign w:val="center"/>
            <w:hideMark/>
          </w:tcPr>
          <w:p w14:paraId="49914D25" w14:textId="77777777" w:rsidR="005A481F" w:rsidRPr="00970E1B" w:rsidRDefault="005A481F" w:rsidP="00F961EE">
            <w:pPr>
              <w:keepNext w:val="0"/>
              <w:suppressAutoHyphens/>
              <w:spacing w:before="0" w:after="0"/>
              <w:ind w:firstLine="5"/>
              <w:contextualSpacing/>
              <w:jc w:val="center"/>
              <w:rPr>
                <w:rFonts w:ascii="Arial" w:hAnsi="Arial" w:cs="Arial"/>
                <w:b/>
                <w:sz w:val="20"/>
                <w:szCs w:val="20"/>
              </w:rPr>
            </w:pPr>
            <w:r w:rsidRPr="00970E1B">
              <w:rPr>
                <w:rFonts w:ascii="Arial" w:hAnsi="Arial" w:cs="Arial"/>
                <w:b/>
                <w:sz w:val="20"/>
                <w:szCs w:val="20"/>
              </w:rPr>
              <w:t>Nazwa źródła hałasu</w:t>
            </w:r>
          </w:p>
        </w:tc>
        <w:tc>
          <w:tcPr>
            <w:tcW w:w="4115" w:type="dxa"/>
            <w:gridSpan w:val="3"/>
            <w:shd w:val="clear" w:color="auto" w:fill="auto"/>
            <w:vAlign w:val="center"/>
          </w:tcPr>
          <w:p w14:paraId="66497176" w14:textId="77777777" w:rsidR="005A481F" w:rsidRPr="00970E1B" w:rsidRDefault="005A481F" w:rsidP="00F961EE">
            <w:pPr>
              <w:keepNext w:val="0"/>
              <w:suppressAutoHyphens/>
              <w:spacing w:before="0" w:after="0"/>
              <w:contextualSpacing/>
              <w:jc w:val="center"/>
              <w:rPr>
                <w:rFonts w:ascii="Arial" w:hAnsi="Arial" w:cs="Arial"/>
                <w:b/>
                <w:sz w:val="20"/>
                <w:szCs w:val="20"/>
              </w:rPr>
            </w:pPr>
            <w:r w:rsidRPr="00970E1B">
              <w:rPr>
                <w:rFonts w:ascii="Arial" w:hAnsi="Arial" w:cs="Arial"/>
                <w:b/>
                <w:sz w:val="20"/>
                <w:szCs w:val="20"/>
              </w:rPr>
              <w:t>Lokalizacja źródła hałasu</w:t>
            </w:r>
          </w:p>
        </w:tc>
        <w:tc>
          <w:tcPr>
            <w:tcW w:w="1787" w:type="dxa"/>
            <w:gridSpan w:val="3"/>
            <w:shd w:val="clear" w:color="auto" w:fill="auto"/>
            <w:vAlign w:val="center"/>
          </w:tcPr>
          <w:p w14:paraId="2A92A0B9" w14:textId="77777777" w:rsidR="005A481F" w:rsidRPr="00970E1B" w:rsidRDefault="005A481F" w:rsidP="00F961EE">
            <w:pPr>
              <w:keepNext w:val="0"/>
              <w:suppressAutoHyphens/>
              <w:spacing w:before="0" w:after="0"/>
              <w:ind w:firstLine="0"/>
              <w:contextualSpacing/>
              <w:jc w:val="left"/>
              <w:rPr>
                <w:rFonts w:ascii="Arial" w:hAnsi="Arial" w:cs="Arial"/>
                <w:b/>
                <w:sz w:val="20"/>
                <w:szCs w:val="20"/>
              </w:rPr>
            </w:pPr>
            <w:r w:rsidRPr="00970E1B">
              <w:rPr>
                <w:rFonts w:ascii="Arial" w:hAnsi="Arial" w:cs="Arial"/>
                <w:b/>
                <w:sz w:val="20"/>
                <w:szCs w:val="20"/>
              </w:rPr>
              <w:t>Czas pracy</w:t>
            </w:r>
          </w:p>
          <w:p w14:paraId="562C9F6A" w14:textId="77777777" w:rsidR="005A481F" w:rsidRPr="00970E1B" w:rsidRDefault="005A481F" w:rsidP="00F961EE">
            <w:pPr>
              <w:keepNext w:val="0"/>
              <w:suppressAutoHyphens/>
              <w:spacing w:before="0" w:after="0"/>
              <w:contextualSpacing/>
              <w:rPr>
                <w:rFonts w:ascii="Arial" w:hAnsi="Arial" w:cs="Arial"/>
                <w:b/>
                <w:sz w:val="20"/>
                <w:szCs w:val="20"/>
              </w:rPr>
            </w:pPr>
            <w:r w:rsidRPr="00970E1B">
              <w:rPr>
                <w:rFonts w:ascii="Arial" w:hAnsi="Arial" w:cs="Arial"/>
                <w:b/>
                <w:sz w:val="20"/>
                <w:szCs w:val="20"/>
              </w:rPr>
              <w:t>[h]</w:t>
            </w:r>
          </w:p>
        </w:tc>
      </w:tr>
      <w:tr w:rsidR="008C7077" w:rsidRPr="00970E1B" w14:paraId="509E22CA" w14:textId="77777777" w:rsidTr="00AD556F">
        <w:trPr>
          <w:cantSplit/>
          <w:trHeight w:val="450"/>
          <w:tblHeader/>
        </w:trPr>
        <w:tc>
          <w:tcPr>
            <w:tcW w:w="421" w:type="dxa"/>
            <w:vMerge/>
            <w:shd w:val="clear" w:color="auto" w:fill="auto"/>
            <w:vAlign w:val="center"/>
            <w:hideMark/>
          </w:tcPr>
          <w:p w14:paraId="75009DF0" w14:textId="77777777" w:rsidR="005A481F" w:rsidRPr="00970E1B" w:rsidRDefault="005A481F" w:rsidP="00F961EE">
            <w:pPr>
              <w:keepNext w:val="0"/>
              <w:suppressAutoHyphens/>
              <w:spacing w:before="0" w:after="0"/>
              <w:ind w:left="-1107"/>
              <w:contextualSpacing/>
              <w:jc w:val="center"/>
              <w:rPr>
                <w:rFonts w:ascii="Arial" w:hAnsi="Arial" w:cs="Arial"/>
                <w:b/>
                <w:sz w:val="20"/>
                <w:szCs w:val="20"/>
              </w:rPr>
            </w:pPr>
          </w:p>
        </w:tc>
        <w:tc>
          <w:tcPr>
            <w:tcW w:w="2695" w:type="dxa"/>
            <w:vMerge/>
            <w:shd w:val="clear" w:color="auto" w:fill="auto"/>
            <w:vAlign w:val="center"/>
            <w:hideMark/>
          </w:tcPr>
          <w:p w14:paraId="33B805B6" w14:textId="77777777" w:rsidR="005A481F" w:rsidRPr="00970E1B" w:rsidRDefault="005A481F" w:rsidP="00F961EE">
            <w:pPr>
              <w:keepNext w:val="0"/>
              <w:suppressAutoHyphens/>
              <w:spacing w:before="0" w:after="0"/>
              <w:contextualSpacing/>
              <w:jc w:val="center"/>
              <w:rPr>
                <w:rFonts w:ascii="Arial" w:hAnsi="Arial" w:cs="Arial"/>
                <w:b/>
                <w:sz w:val="20"/>
                <w:szCs w:val="20"/>
              </w:rPr>
            </w:pPr>
          </w:p>
        </w:tc>
        <w:tc>
          <w:tcPr>
            <w:tcW w:w="1132" w:type="dxa"/>
            <w:shd w:val="clear" w:color="auto" w:fill="auto"/>
            <w:vAlign w:val="center"/>
          </w:tcPr>
          <w:p w14:paraId="35BFE4F8" w14:textId="77777777" w:rsidR="005A481F" w:rsidRPr="00970E1B" w:rsidRDefault="005A481F" w:rsidP="00F961EE">
            <w:pPr>
              <w:keepNext w:val="0"/>
              <w:suppressAutoHyphens/>
              <w:spacing w:before="0" w:after="0"/>
              <w:ind w:firstLine="0"/>
              <w:contextualSpacing/>
              <w:rPr>
                <w:rFonts w:ascii="Arial" w:hAnsi="Arial" w:cs="Arial"/>
                <w:b/>
                <w:sz w:val="20"/>
                <w:szCs w:val="20"/>
              </w:rPr>
            </w:pPr>
            <w:r w:rsidRPr="00970E1B">
              <w:rPr>
                <w:rFonts w:ascii="Arial" w:hAnsi="Arial" w:cs="Arial"/>
                <w:b/>
                <w:sz w:val="20"/>
                <w:szCs w:val="20"/>
              </w:rPr>
              <w:t>Budynek</w:t>
            </w:r>
          </w:p>
        </w:tc>
        <w:tc>
          <w:tcPr>
            <w:tcW w:w="1724" w:type="dxa"/>
            <w:shd w:val="clear" w:color="auto" w:fill="auto"/>
            <w:vAlign w:val="center"/>
          </w:tcPr>
          <w:p w14:paraId="1DBFCD5F" w14:textId="77777777" w:rsidR="005A481F" w:rsidRPr="00970E1B" w:rsidRDefault="005A481F" w:rsidP="00F961EE">
            <w:pPr>
              <w:keepNext w:val="0"/>
              <w:suppressAutoHyphens/>
              <w:spacing w:before="0" w:after="0"/>
              <w:ind w:firstLine="0"/>
              <w:contextualSpacing/>
              <w:rPr>
                <w:rFonts w:ascii="Arial" w:hAnsi="Arial" w:cs="Arial"/>
                <w:b/>
                <w:sz w:val="20"/>
                <w:szCs w:val="20"/>
              </w:rPr>
            </w:pPr>
            <w:r w:rsidRPr="00970E1B">
              <w:rPr>
                <w:rFonts w:ascii="Arial" w:hAnsi="Arial" w:cs="Arial"/>
                <w:b/>
                <w:sz w:val="20"/>
                <w:szCs w:val="20"/>
              </w:rPr>
              <w:t>Położenie</w:t>
            </w:r>
          </w:p>
        </w:tc>
        <w:tc>
          <w:tcPr>
            <w:tcW w:w="1259" w:type="dxa"/>
            <w:shd w:val="clear" w:color="auto" w:fill="auto"/>
            <w:vAlign w:val="center"/>
          </w:tcPr>
          <w:p w14:paraId="62366FBB" w14:textId="77777777" w:rsidR="005A481F" w:rsidRPr="00970E1B" w:rsidRDefault="005A481F" w:rsidP="00F961EE">
            <w:pPr>
              <w:keepNext w:val="0"/>
              <w:suppressAutoHyphens/>
              <w:spacing w:before="0" w:after="0"/>
              <w:ind w:firstLine="0"/>
              <w:contextualSpacing/>
              <w:rPr>
                <w:rFonts w:ascii="Arial" w:hAnsi="Arial" w:cs="Arial"/>
                <w:b/>
                <w:sz w:val="20"/>
                <w:szCs w:val="20"/>
              </w:rPr>
            </w:pPr>
            <w:r w:rsidRPr="00970E1B">
              <w:rPr>
                <w:rFonts w:ascii="Arial" w:hAnsi="Arial" w:cs="Arial"/>
                <w:b/>
                <w:sz w:val="20"/>
                <w:szCs w:val="20"/>
              </w:rPr>
              <w:t>Wysokość [m]</w:t>
            </w:r>
          </w:p>
        </w:tc>
        <w:tc>
          <w:tcPr>
            <w:tcW w:w="937" w:type="dxa"/>
            <w:gridSpan w:val="2"/>
            <w:shd w:val="clear" w:color="auto" w:fill="auto"/>
            <w:vAlign w:val="center"/>
          </w:tcPr>
          <w:p w14:paraId="5D6937F1" w14:textId="77777777" w:rsidR="005A481F" w:rsidRPr="00970E1B" w:rsidRDefault="005A481F" w:rsidP="00F961EE">
            <w:pPr>
              <w:keepNext w:val="0"/>
              <w:suppressAutoHyphens/>
              <w:spacing w:before="0" w:after="0"/>
              <w:ind w:firstLine="0"/>
              <w:contextualSpacing/>
              <w:rPr>
                <w:rFonts w:ascii="Arial" w:hAnsi="Arial" w:cs="Arial"/>
                <w:b/>
                <w:sz w:val="20"/>
                <w:szCs w:val="20"/>
              </w:rPr>
            </w:pPr>
            <w:r w:rsidRPr="00970E1B">
              <w:rPr>
                <w:rFonts w:ascii="Arial" w:hAnsi="Arial" w:cs="Arial"/>
                <w:b/>
                <w:sz w:val="20"/>
                <w:szCs w:val="20"/>
              </w:rPr>
              <w:t xml:space="preserve"> Pora dzienna</w:t>
            </w:r>
          </w:p>
        </w:tc>
        <w:tc>
          <w:tcPr>
            <w:tcW w:w="850" w:type="dxa"/>
            <w:shd w:val="clear" w:color="auto" w:fill="auto"/>
            <w:vAlign w:val="center"/>
          </w:tcPr>
          <w:p w14:paraId="2893FEAE" w14:textId="77777777" w:rsidR="005A481F" w:rsidRPr="00970E1B" w:rsidRDefault="005A481F" w:rsidP="00F961EE">
            <w:pPr>
              <w:keepNext w:val="0"/>
              <w:suppressAutoHyphens/>
              <w:spacing w:before="0" w:after="0"/>
              <w:ind w:firstLine="0"/>
              <w:contextualSpacing/>
              <w:rPr>
                <w:rFonts w:ascii="Arial" w:hAnsi="Arial" w:cs="Arial"/>
                <w:b/>
                <w:sz w:val="20"/>
                <w:szCs w:val="20"/>
              </w:rPr>
            </w:pPr>
            <w:r w:rsidRPr="00970E1B">
              <w:rPr>
                <w:rFonts w:ascii="Arial" w:hAnsi="Arial" w:cs="Arial"/>
                <w:b/>
                <w:sz w:val="20"/>
                <w:szCs w:val="20"/>
              </w:rPr>
              <w:t>Pora nocna</w:t>
            </w:r>
          </w:p>
        </w:tc>
      </w:tr>
      <w:tr w:rsidR="005A481F" w:rsidRPr="00970E1B" w14:paraId="4BBE78CE" w14:textId="77777777" w:rsidTr="00AD556F">
        <w:trPr>
          <w:cantSplit/>
          <w:trHeight w:val="410"/>
        </w:trPr>
        <w:tc>
          <w:tcPr>
            <w:tcW w:w="9018" w:type="dxa"/>
            <w:gridSpan w:val="8"/>
            <w:shd w:val="clear" w:color="auto" w:fill="auto"/>
            <w:vAlign w:val="center"/>
          </w:tcPr>
          <w:p w14:paraId="5DA98775" w14:textId="77777777" w:rsidR="005A481F" w:rsidRPr="00970E1B" w:rsidRDefault="005A481F" w:rsidP="00F961EE">
            <w:pPr>
              <w:keepNext w:val="0"/>
              <w:suppressAutoHyphens/>
              <w:spacing w:before="0" w:after="0"/>
              <w:ind w:left="-1107"/>
              <w:contextualSpacing/>
              <w:jc w:val="center"/>
              <w:rPr>
                <w:rFonts w:ascii="Arial" w:hAnsi="Arial" w:cs="Arial"/>
                <w:b/>
                <w:sz w:val="20"/>
                <w:szCs w:val="20"/>
              </w:rPr>
            </w:pPr>
            <w:r w:rsidRPr="00970E1B">
              <w:rPr>
                <w:rFonts w:ascii="Arial" w:hAnsi="Arial" w:cs="Arial"/>
                <w:b/>
                <w:sz w:val="20"/>
                <w:szCs w:val="20"/>
              </w:rPr>
              <w:t>Źródła powierzchniowe</w:t>
            </w:r>
          </w:p>
        </w:tc>
      </w:tr>
      <w:tr w:rsidR="008C7077" w:rsidRPr="00970E1B" w14:paraId="762B2D61" w14:textId="77777777" w:rsidTr="00AD556F">
        <w:trPr>
          <w:cantSplit/>
          <w:trHeight w:val="170"/>
        </w:trPr>
        <w:tc>
          <w:tcPr>
            <w:tcW w:w="421" w:type="dxa"/>
            <w:shd w:val="clear" w:color="auto" w:fill="auto"/>
            <w:vAlign w:val="center"/>
          </w:tcPr>
          <w:p w14:paraId="652D66DA" w14:textId="77777777" w:rsidR="005A481F" w:rsidRPr="00970E1B" w:rsidRDefault="005A481F" w:rsidP="00F961EE">
            <w:pPr>
              <w:keepNext w:val="0"/>
              <w:suppressAutoHyphens/>
              <w:spacing w:before="0" w:after="0"/>
              <w:ind w:left="-1108"/>
              <w:contextualSpacing/>
              <w:jc w:val="right"/>
              <w:rPr>
                <w:rFonts w:ascii="Arial" w:hAnsi="Arial" w:cs="Arial"/>
                <w:sz w:val="20"/>
                <w:szCs w:val="20"/>
              </w:rPr>
            </w:pPr>
            <w:r w:rsidRPr="00970E1B">
              <w:rPr>
                <w:rFonts w:ascii="Arial" w:hAnsi="Arial" w:cs="Arial"/>
                <w:sz w:val="20"/>
                <w:szCs w:val="20"/>
              </w:rPr>
              <w:t>1</w:t>
            </w:r>
          </w:p>
        </w:tc>
        <w:tc>
          <w:tcPr>
            <w:tcW w:w="2695" w:type="dxa"/>
            <w:shd w:val="clear" w:color="auto" w:fill="auto"/>
            <w:vAlign w:val="center"/>
          </w:tcPr>
          <w:p w14:paraId="4E760D57" w14:textId="0DD83A76"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Hala zsypowa i bunkier</w:t>
            </w:r>
          </w:p>
        </w:tc>
        <w:tc>
          <w:tcPr>
            <w:tcW w:w="1132" w:type="dxa"/>
            <w:shd w:val="clear" w:color="auto" w:fill="auto"/>
            <w:vAlign w:val="center"/>
          </w:tcPr>
          <w:p w14:paraId="21EAB300"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Główny</w:t>
            </w:r>
          </w:p>
        </w:tc>
        <w:tc>
          <w:tcPr>
            <w:tcW w:w="1724" w:type="dxa"/>
            <w:shd w:val="clear" w:color="auto" w:fill="auto"/>
            <w:vAlign w:val="center"/>
          </w:tcPr>
          <w:p w14:paraId="43E1CC29"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Ściany i dach</w:t>
            </w:r>
          </w:p>
        </w:tc>
        <w:tc>
          <w:tcPr>
            <w:tcW w:w="1259" w:type="dxa"/>
            <w:shd w:val="clear" w:color="auto" w:fill="auto"/>
            <w:vAlign w:val="center"/>
          </w:tcPr>
          <w:p w14:paraId="48620D79"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0 – 41,5</w:t>
            </w:r>
          </w:p>
        </w:tc>
        <w:tc>
          <w:tcPr>
            <w:tcW w:w="937" w:type="dxa"/>
            <w:gridSpan w:val="2"/>
            <w:shd w:val="clear" w:color="auto" w:fill="auto"/>
            <w:vAlign w:val="center"/>
          </w:tcPr>
          <w:p w14:paraId="74ABA6DB"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782D1FD5"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w:t>
            </w:r>
          </w:p>
        </w:tc>
      </w:tr>
      <w:tr w:rsidR="008C7077" w:rsidRPr="00970E1B" w14:paraId="7AA2BBC1" w14:textId="77777777" w:rsidTr="00AD556F">
        <w:trPr>
          <w:cantSplit/>
          <w:trHeight w:val="135"/>
        </w:trPr>
        <w:tc>
          <w:tcPr>
            <w:tcW w:w="421" w:type="dxa"/>
            <w:shd w:val="clear" w:color="auto" w:fill="auto"/>
            <w:vAlign w:val="center"/>
          </w:tcPr>
          <w:p w14:paraId="7178DDF1" w14:textId="77777777" w:rsidR="005A481F" w:rsidRPr="00970E1B" w:rsidRDefault="005A481F" w:rsidP="00F961EE">
            <w:pPr>
              <w:keepNext w:val="0"/>
              <w:suppressAutoHyphens/>
              <w:spacing w:before="0" w:after="0"/>
              <w:ind w:left="-1108"/>
              <w:contextualSpacing/>
              <w:jc w:val="right"/>
              <w:rPr>
                <w:rFonts w:ascii="Arial" w:hAnsi="Arial" w:cs="Arial"/>
                <w:sz w:val="20"/>
                <w:szCs w:val="20"/>
              </w:rPr>
            </w:pPr>
            <w:r w:rsidRPr="00970E1B">
              <w:rPr>
                <w:rFonts w:ascii="Arial" w:hAnsi="Arial" w:cs="Arial"/>
                <w:sz w:val="20"/>
                <w:szCs w:val="20"/>
              </w:rPr>
              <w:t>2</w:t>
            </w:r>
          </w:p>
        </w:tc>
        <w:tc>
          <w:tcPr>
            <w:tcW w:w="2695" w:type="dxa"/>
            <w:shd w:val="clear" w:color="auto" w:fill="auto"/>
            <w:vAlign w:val="center"/>
          </w:tcPr>
          <w:p w14:paraId="44E7628F"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Hala spalania</w:t>
            </w:r>
          </w:p>
        </w:tc>
        <w:tc>
          <w:tcPr>
            <w:tcW w:w="1132" w:type="dxa"/>
            <w:shd w:val="clear" w:color="auto" w:fill="auto"/>
            <w:vAlign w:val="center"/>
          </w:tcPr>
          <w:p w14:paraId="7BBCD319"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Główny</w:t>
            </w:r>
          </w:p>
        </w:tc>
        <w:tc>
          <w:tcPr>
            <w:tcW w:w="1724" w:type="dxa"/>
            <w:shd w:val="clear" w:color="auto" w:fill="auto"/>
            <w:vAlign w:val="center"/>
          </w:tcPr>
          <w:p w14:paraId="15FB6D68"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Ściany i dach</w:t>
            </w:r>
          </w:p>
        </w:tc>
        <w:tc>
          <w:tcPr>
            <w:tcW w:w="1259" w:type="dxa"/>
            <w:shd w:val="clear" w:color="auto" w:fill="auto"/>
            <w:vAlign w:val="center"/>
          </w:tcPr>
          <w:p w14:paraId="69A0E40E"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0 – 45</w:t>
            </w:r>
          </w:p>
        </w:tc>
        <w:tc>
          <w:tcPr>
            <w:tcW w:w="937" w:type="dxa"/>
            <w:gridSpan w:val="2"/>
            <w:shd w:val="clear" w:color="auto" w:fill="auto"/>
            <w:vAlign w:val="center"/>
          </w:tcPr>
          <w:p w14:paraId="5C59CC8B"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7C08DA11"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w:t>
            </w:r>
          </w:p>
        </w:tc>
      </w:tr>
      <w:tr w:rsidR="008C7077" w:rsidRPr="00970E1B" w14:paraId="7420ACA8" w14:textId="77777777" w:rsidTr="00AD556F">
        <w:trPr>
          <w:cantSplit/>
          <w:trHeight w:val="112"/>
        </w:trPr>
        <w:tc>
          <w:tcPr>
            <w:tcW w:w="421" w:type="dxa"/>
            <w:shd w:val="clear" w:color="auto" w:fill="auto"/>
            <w:vAlign w:val="center"/>
          </w:tcPr>
          <w:p w14:paraId="5009C570" w14:textId="77777777" w:rsidR="005A481F" w:rsidRPr="00970E1B" w:rsidRDefault="005A481F" w:rsidP="00F961EE">
            <w:pPr>
              <w:keepNext w:val="0"/>
              <w:suppressAutoHyphens/>
              <w:spacing w:before="0" w:after="0"/>
              <w:ind w:left="-1108"/>
              <w:contextualSpacing/>
              <w:jc w:val="right"/>
              <w:rPr>
                <w:rFonts w:ascii="Arial" w:hAnsi="Arial" w:cs="Arial"/>
                <w:sz w:val="20"/>
                <w:szCs w:val="20"/>
              </w:rPr>
            </w:pPr>
            <w:r w:rsidRPr="00970E1B">
              <w:rPr>
                <w:rFonts w:ascii="Arial" w:hAnsi="Arial" w:cs="Arial"/>
                <w:sz w:val="20"/>
                <w:szCs w:val="20"/>
              </w:rPr>
              <w:t>3</w:t>
            </w:r>
          </w:p>
        </w:tc>
        <w:tc>
          <w:tcPr>
            <w:tcW w:w="2695" w:type="dxa"/>
            <w:shd w:val="clear" w:color="auto" w:fill="auto"/>
            <w:vAlign w:val="center"/>
          </w:tcPr>
          <w:p w14:paraId="21E829F0"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Czerpnie w hali spalania</w:t>
            </w:r>
          </w:p>
        </w:tc>
        <w:tc>
          <w:tcPr>
            <w:tcW w:w="1132" w:type="dxa"/>
            <w:shd w:val="clear" w:color="auto" w:fill="auto"/>
            <w:vAlign w:val="center"/>
          </w:tcPr>
          <w:p w14:paraId="629DA444"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Główny</w:t>
            </w:r>
          </w:p>
        </w:tc>
        <w:tc>
          <w:tcPr>
            <w:tcW w:w="1724" w:type="dxa"/>
            <w:shd w:val="clear" w:color="auto" w:fill="auto"/>
            <w:vAlign w:val="center"/>
          </w:tcPr>
          <w:p w14:paraId="54B3BADD"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Ściana południowa</w:t>
            </w:r>
          </w:p>
        </w:tc>
        <w:tc>
          <w:tcPr>
            <w:tcW w:w="1259" w:type="dxa"/>
            <w:shd w:val="clear" w:color="auto" w:fill="auto"/>
            <w:vAlign w:val="center"/>
          </w:tcPr>
          <w:p w14:paraId="0E149B49"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2 – 20</w:t>
            </w:r>
          </w:p>
        </w:tc>
        <w:tc>
          <w:tcPr>
            <w:tcW w:w="937" w:type="dxa"/>
            <w:gridSpan w:val="2"/>
            <w:shd w:val="clear" w:color="auto" w:fill="auto"/>
            <w:vAlign w:val="center"/>
          </w:tcPr>
          <w:p w14:paraId="479601AE"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60CB58F6"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w:t>
            </w:r>
          </w:p>
        </w:tc>
      </w:tr>
      <w:tr w:rsidR="008C7077" w:rsidRPr="00970E1B" w14:paraId="228427C8" w14:textId="77777777" w:rsidTr="00AD556F">
        <w:trPr>
          <w:cantSplit/>
          <w:trHeight w:val="218"/>
        </w:trPr>
        <w:tc>
          <w:tcPr>
            <w:tcW w:w="421" w:type="dxa"/>
            <w:shd w:val="clear" w:color="auto" w:fill="auto"/>
            <w:vAlign w:val="center"/>
          </w:tcPr>
          <w:p w14:paraId="248C9A53" w14:textId="77777777" w:rsidR="005A481F" w:rsidRPr="00970E1B" w:rsidRDefault="005A481F" w:rsidP="00F961EE">
            <w:pPr>
              <w:keepNext w:val="0"/>
              <w:suppressAutoHyphens/>
              <w:spacing w:before="0" w:after="0"/>
              <w:ind w:left="-1108"/>
              <w:contextualSpacing/>
              <w:jc w:val="right"/>
              <w:rPr>
                <w:rFonts w:ascii="Arial" w:hAnsi="Arial" w:cs="Arial"/>
                <w:sz w:val="20"/>
                <w:szCs w:val="20"/>
              </w:rPr>
            </w:pPr>
            <w:r w:rsidRPr="00970E1B">
              <w:rPr>
                <w:rFonts w:ascii="Arial" w:hAnsi="Arial" w:cs="Arial"/>
                <w:sz w:val="20"/>
                <w:szCs w:val="20"/>
              </w:rPr>
              <w:t>4</w:t>
            </w:r>
          </w:p>
        </w:tc>
        <w:tc>
          <w:tcPr>
            <w:tcW w:w="2695" w:type="dxa"/>
            <w:shd w:val="clear" w:color="auto" w:fill="auto"/>
            <w:vAlign w:val="center"/>
          </w:tcPr>
          <w:p w14:paraId="41092E34"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Czerpnie w hali spalania</w:t>
            </w:r>
          </w:p>
        </w:tc>
        <w:tc>
          <w:tcPr>
            <w:tcW w:w="1132" w:type="dxa"/>
            <w:shd w:val="clear" w:color="auto" w:fill="auto"/>
            <w:vAlign w:val="center"/>
          </w:tcPr>
          <w:p w14:paraId="183E68BE"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Główny</w:t>
            </w:r>
          </w:p>
        </w:tc>
        <w:tc>
          <w:tcPr>
            <w:tcW w:w="1724" w:type="dxa"/>
            <w:shd w:val="clear" w:color="auto" w:fill="auto"/>
            <w:vAlign w:val="center"/>
          </w:tcPr>
          <w:p w14:paraId="2D45116C"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Ściana północna</w:t>
            </w:r>
          </w:p>
        </w:tc>
        <w:tc>
          <w:tcPr>
            <w:tcW w:w="1259" w:type="dxa"/>
            <w:shd w:val="clear" w:color="auto" w:fill="auto"/>
            <w:vAlign w:val="center"/>
          </w:tcPr>
          <w:p w14:paraId="4DBA3240"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3 – 20</w:t>
            </w:r>
          </w:p>
        </w:tc>
        <w:tc>
          <w:tcPr>
            <w:tcW w:w="937" w:type="dxa"/>
            <w:gridSpan w:val="2"/>
            <w:shd w:val="clear" w:color="auto" w:fill="auto"/>
            <w:vAlign w:val="center"/>
          </w:tcPr>
          <w:p w14:paraId="7B26AF2B"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161AF05F" w14:textId="77777777" w:rsidR="005A481F" w:rsidRPr="00970E1B" w:rsidRDefault="000F5D1E"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w:t>
            </w:r>
          </w:p>
        </w:tc>
      </w:tr>
      <w:tr w:rsidR="008C7077" w:rsidRPr="00970E1B" w14:paraId="45D2B583" w14:textId="77777777" w:rsidTr="00AD556F">
        <w:trPr>
          <w:cantSplit/>
          <w:trHeight w:val="225"/>
        </w:trPr>
        <w:tc>
          <w:tcPr>
            <w:tcW w:w="421" w:type="dxa"/>
            <w:shd w:val="clear" w:color="auto" w:fill="auto"/>
            <w:noWrap/>
            <w:vAlign w:val="center"/>
          </w:tcPr>
          <w:p w14:paraId="42F6F122" w14:textId="77777777" w:rsidR="005A481F" w:rsidRPr="00970E1B" w:rsidRDefault="005A481F" w:rsidP="00F961EE">
            <w:pPr>
              <w:keepNext w:val="0"/>
              <w:suppressAutoHyphens/>
              <w:spacing w:before="0" w:after="0"/>
              <w:ind w:left="-1108"/>
              <w:contextualSpacing/>
              <w:jc w:val="right"/>
              <w:rPr>
                <w:rFonts w:ascii="Arial" w:hAnsi="Arial" w:cs="Arial"/>
                <w:sz w:val="20"/>
                <w:szCs w:val="20"/>
              </w:rPr>
            </w:pPr>
            <w:r w:rsidRPr="00970E1B">
              <w:rPr>
                <w:rFonts w:ascii="Arial" w:hAnsi="Arial" w:cs="Arial"/>
                <w:sz w:val="20"/>
                <w:szCs w:val="20"/>
              </w:rPr>
              <w:t>5</w:t>
            </w:r>
          </w:p>
        </w:tc>
        <w:tc>
          <w:tcPr>
            <w:tcW w:w="2695" w:type="dxa"/>
            <w:shd w:val="clear" w:color="auto" w:fill="auto"/>
            <w:noWrap/>
            <w:vAlign w:val="center"/>
          </w:tcPr>
          <w:p w14:paraId="168D7826"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2 wywietrzaki na hali spalania</w:t>
            </w:r>
          </w:p>
        </w:tc>
        <w:tc>
          <w:tcPr>
            <w:tcW w:w="1132" w:type="dxa"/>
            <w:shd w:val="clear" w:color="auto" w:fill="auto"/>
            <w:vAlign w:val="center"/>
          </w:tcPr>
          <w:p w14:paraId="4C4718A1"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Główny</w:t>
            </w:r>
          </w:p>
        </w:tc>
        <w:tc>
          <w:tcPr>
            <w:tcW w:w="1724" w:type="dxa"/>
            <w:shd w:val="clear" w:color="auto" w:fill="auto"/>
            <w:vAlign w:val="center"/>
          </w:tcPr>
          <w:p w14:paraId="5E88B59F"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Dach</w:t>
            </w:r>
          </w:p>
        </w:tc>
        <w:tc>
          <w:tcPr>
            <w:tcW w:w="1259" w:type="dxa"/>
            <w:shd w:val="clear" w:color="auto" w:fill="auto"/>
            <w:vAlign w:val="center"/>
          </w:tcPr>
          <w:p w14:paraId="3DAC8C7F"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45</w:t>
            </w:r>
          </w:p>
        </w:tc>
        <w:tc>
          <w:tcPr>
            <w:tcW w:w="937" w:type="dxa"/>
            <w:gridSpan w:val="2"/>
            <w:shd w:val="clear" w:color="auto" w:fill="auto"/>
            <w:vAlign w:val="center"/>
          </w:tcPr>
          <w:p w14:paraId="1F96C805"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76842029"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w:t>
            </w:r>
          </w:p>
        </w:tc>
      </w:tr>
      <w:tr w:rsidR="008C7077" w:rsidRPr="00970E1B" w14:paraId="3A2BC81F" w14:textId="77777777" w:rsidTr="00AD556F">
        <w:trPr>
          <w:cantSplit/>
          <w:trHeight w:val="225"/>
        </w:trPr>
        <w:tc>
          <w:tcPr>
            <w:tcW w:w="421" w:type="dxa"/>
            <w:shd w:val="clear" w:color="auto" w:fill="auto"/>
            <w:noWrap/>
            <w:vAlign w:val="center"/>
          </w:tcPr>
          <w:p w14:paraId="3F8A3CBB" w14:textId="77777777" w:rsidR="005A481F" w:rsidRPr="00970E1B" w:rsidRDefault="005A481F" w:rsidP="00F961EE">
            <w:pPr>
              <w:keepNext w:val="0"/>
              <w:suppressAutoHyphens/>
              <w:spacing w:before="0" w:after="0"/>
              <w:ind w:left="-1108"/>
              <w:contextualSpacing/>
              <w:jc w:val="right"/>
              <w:rPr>
                <w:rFonts w:ascii="Arial" w:hAnsi="Arial" w:cs="Arial"/>
                <w:sz w:val="20"/>
                <w:szCs w:val="20"/>
              </w:rPr>
            </w:pPr>
            <w:r w:rsidRPr="00970E1B">
              <w:rPr>
                <w:rFonts w:ascii="Arial" w:hAnsi="Arial" w:cs="Arial"/>
                <w:sz w:val="20"/>
                <w:szCs w:val="20"/>
              </w:rPr>
              <w:t>6</w:t>
            </w:r>
          </w:p>
        </w:tc>
        <w:tc>
          <w:tcPr>
            <w:tcW w:w="2695" w:type="dxa"/>
            <w:shd w:val="clear" w:color="auto" w:fill="auto"/>
            <w:noWrap/>
            <w:vAlign w:val="center"/>
          </w:tcPr>
          <w:p w14:paraId="3548991E"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Hala pomp kotła</w:t>
            </w:r>
          </w:p>
        </w:tc>
        <w:tc>
          <w:tcPr>
            <w:tcW w:w="1132" w:type="dxa"/>
            <w:shd w:val="clear" w:color="auto" w:fill="auto"/>
            <w:vAlign w:val="center"/>
          </w:tcPr>
          <w:p w14:paraId="3D26DCCE"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Główny</w:t>
            </w:r>
          </w:p>
        </w:tc>
        <w:tc>
          <w:tcPr>
            <w:tcW w:w="1724" w:type="dxa"/>
            <w:shd w:val="clear" w:color="auto" w:fill="auto"/>
            <w:vAlign w:val="center"/>
          </w:tcPr>
          <w:p w14:paraId="16F19A90"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Ściany</w:t>
            </w:r>
          </w:p>
        </w:tc>
        <w:tc>
          <w:tcPr>
            <w:tcW w:w="1259" w:type="dxa"/>
            <w:shd w:val="clear" w:color="auto" w:fill="auto"/>
            <w:vAlign w:val="center"/>
          </w:tcPr>
          <w:p w14:paraId="4DC343FA"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0 – 5</w:t>
            </w:r>
          </w:p>
        </w:tc>
        <w:tc>
          <w:tcPr>
            <w:tcW w:w="937" w:type="dxa"/>
            <w:gridSpan w:val="2"/>
            <w:shd w:val="clear" w:color="auto" w:fill="auto"/>
            <w:vAlign w:val="center"/>
          </w:tcPr>
          <w:p w14:paraId="5713BA77"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2AE54F9B"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w:t>
            </w:r>
          </w:p>
        </w:tc>
      </w:tr>
      <w:tr w:rsidR="008C7077" w:rsidRPr="00970E1B" w14:paraId="0688BEB3" w14:textId="77777777" w:rsidTr="00AD556F">
        <w:trPr>
          <w:cantSplit/>
          <w:trHeight w:val="225"/>
        </w:trPr>
        <w:tc>
          <w:tcPr>
            <w:tcW w:w="421" w:type="dxa"/>
            <w:shd w:val="clear" w:color="auto" w:fill="auto"/>
            <w:noWrap/>
            <w:vAlign w:val="center"/>
          </w:tcPr>
          <w:p w14:paraId="3CA92CCC" w14:textId="77777777" w:rsidR="005A481F" w:rsidRPr="00970E1B" w:rsidRDefault="005A481F" w:rsidP="00F961EE">
            <w:pPr>
              <w:keepNext w:val="0"/>
              <w:suppressAutoHyphens/>
              <w:spacing w:before="0" w:after="0"/>
              <w:ind w:left="-1108"/>
              <w:contextualSpacing/>
              <w:jc w:val="right"/>
              <w:rPr>
                <w:rFonts w:ascii="Arial" w:hAnsi="Arial" w:cs="Arial"/>
                <w:sz w:val="20"/>
                <w:szCs w:val="20"/>
              </w:rPr>
            </w:pPr>
            <w:r w:rsidRPr="00970E1B">
              <w:rPr>
                <w:rFonts w:ascii="Arial" w:hAnsi="Arial" w:cs="Arial"/>
                <w:sz w:val="20"/>
                <w:szCs w:val="20"/>
              </w:rPr>
              <w:t>7</w:t>
            </w:r>
          </w:p>
        </w:tc>
        <w:tc>
          <w:tcPr>
            <w:tcW w:w="2695" w:type="dxa"/>
            <w:shd w:val="clear" w:color="auto" w:fill="auto"/>
            <w:noWrap/>
            <w:vAlign w:val="center"/>
          </w:tcPr>
          <w:p w14:paraId="4128584A"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Hala turbiny</w:t>
            </w:r>
          </w:p>
        </w:tc>
        <w:tc>
          <w:tcPr>
            <w:tcW w:w="1132" w:type="dxa"/>
            <w:shd w:val="clear" w:color="auto" w:fill="auto"/>
            <w:vAlign w:val="center"/>
          </w:tcPr>
          <w:p w14:paraId="43CFE1FA"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Główny</w:t>
            </w:r>
          </w:p>
        </w:tc>
        <w:tc>
          <w:tcPr>
            <w:tcW w:w="1724" w:type="dxa"/>
            <w:shd w:val="clear" w:color="auto" w:fill="auto"/>
            <w:vAlign w:val="center"/>
          </w:tcPr>
          <w:p w14:paraId="191D1E85"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Ściany</w:t>
            </w:r>
          </w:p>
        </w:tc>
        <w:tc>
          <w:tcPr>
            <w:tcW w:w="1259" w:type="dxa"/>
            <w:shd w:val="clear" w:color="auto" w:fill="auto"/>
            <w:vAlign w:val="center"/>
          </w:tcPr>
          <w:p w14:paraId="0D28A0F9"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5 – 15</w:t>
            </w:r>
          </w:p>
        </w:tc>
        <w:tc>
          <w:tcPr>
            <w:tcW w:w="937" w:type="dxa"/>
            <w:gridSpan w:val="2"/>
            <w:shd w:val="clear" w:color="auto" w:fill="auto"/>
            <w:vAlign w:val="center"/>
          </w:tcPr>
          <w:p w14:paraId="6AB41CF6"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1AC80587"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w:t>
            </w:r>
          </w:p>
        </w:tc>
      </w:tr>
      <w:tr w:rsidR="008C7077" w:rsidRPr="00970E1B" w14:paraId="0FE28F4C" w14:textId="77777777" w:rsidTr="00AD556F">
        <w:trPr>
          <w:cantSplit/>
          <w:trHeight w:val="120"/>
        </w:trPr>
        <w:tc>
          <w:tcPr>
            <w:tcW w:w="421" w:type="dxa"/>
            <w:shd w:val="clear" w:color="auto" w:fill="auto"/>
            <w:noWrap/>
            <w:vAlign w:val="center"/>
          </w:tcPr>
          <w:p w14:paraId="47088469" w14:textId="77777777" w:rsidR="005A481F" w:rsidRPr="00970E1B" w:rsidRDefault="005A481F" w:rsidP="00F961EE">
            <w:pPr>
              <w:keepNext w:val="0"/>
              <w:suppressAutoHyphens/>
              <w:spacing w:before="0" w:after="0"/>
              <w:ind w:left="-1108"/>
              <w:contextualSpacing/>
              <w:jc w:val="right"/>
              <w:rPr>
                <w:rFonts w:ascii="Arial" w:hAnsi="Arial" w:cs="Arial"/>
                <w:sz w:val="20"/>
                <w:szCs w:val="20"/>
              </w:rPr>
            </w:pPr>
            <w:r w:rsidRPr="00970E1B">
              <w:rPr>
                <w:rFonts w:ascii="Arial" w:hAnsi="Arial" w:cs="Arial"/>
                <w:sz w:val="20"/>
                <w:szCs w:val="20"/>
              </w:rPr>
              <w:t>8</w:t>
            </w:r>
          </w:p>
        </w:tc>
        <w:tc>
          <w:tcPr>
            <w:tcW w:w="2695" w:type="dxa"/>
            <w:shd w:val="clear" w:color="auto" w:fill="auto"/>
            <w:noWrap/>
            <w:vAlign w:val="center"/>
          </w:tcPr>
          <w:p w14:paraId="2CCC9081"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Czerpnie w hali turbin</w:t>
            </w:r>
          </w:p>
        </w:tc>
        <w:tc>
          <w:tcPr>
            <w:tcW w:w="1132" w:type="dxa"/>
            <w:shd w:val="clear" w:color="auto" w:fill="auto"/>
            <w:vAlign w:val="center"/>
          </w:tcPr>
          <w:p w14:paraId="3ED06EF8"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Główny</w:t>
            </w:r>
          </w:p>
        </w:tc>
        <w:tc>
          <w:tcPr>
            <w:tcW w:w="1724" w:type="dxa"/>
            <w:shd w:val="clear" w:color="auto" w:fill="auto"/>
            <w:vAlign w:val="center"/>
          </w:tcPr>
          <w:p w14:paraId="5D3DEC38"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Ściana południowa</w:t>
            </w:r>
          </w:p>
        </w:tc>
        <w:tc>
          <w:tcPr>
            <w:tcW w:w="1259" w:type="dxa"/>
            <w:shd w:val="clear" w:color="auto" w:fill="auto"/>
            <w:vAlign w:val="center"/>
          </w:tcPr>
          <w:p w14:paraId="2B9C0F2A"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2 – 10</w:t>
            </w:r>
          </w:p>
        </w:tc>
        <w:tc>
          <w:tcPr>
            <w:tcW w:w="937" w:type="dxa"/>
            <w:gridSpan w:val="2"/>
            <w:shd w:val="clear" w:color="auto" w:fill="auto"/>
            <w:vAlign w:val="center"/>
          </w:tcPr>
          <w:p w14:paraId="1CFE8A8A"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6C158029"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w:t>
            </w:r>
          </w:p>
        </w:tc>
      </w:tr>
      <w:tr w:rsidR="008C7077" w:rsidRPr="00970E1B" w14:paraId="655BE02C" w14:textId="77777777" w:rsidTr="00AD556F">
        <w:trPr>
          <w:cantSplit/>
          <w:trHeight w:val="120"/>
        </w:trPr>
        <w:tc>
          <w:tcPr>
            <w:tcW w:w="421" w:type="dxa"/>
            <w:shd w:val="clear" w:color="auto" w:fill="auto"/>
            <w:noWrap/>
            <w:vAlign w:val="center"/>
          </w:tcPr>
          <w:p w14:paraId="01A00764" w14:textId="77777777" w:rsidR="005A481F" w:rsidRPr="00970E1B" w:rsidRDefault="005A481F" w:rsidP="00F961EE">
            <w:pPr>
              <w:keepNext w:val="0"/>
              <w:suppressAutoHyphens/>
              <w:spacing w:before="0" w:after="0"/>
              <w:ind w:left="-1108"/>
              <w:contextualSpacing/>
              <w:jc w:val="right"/>
              <w:rPr>
                <w:rFonts w:ascii="Arial" w:hAnsi="Arial" w:cs="Arial"/>
                <w:sz w:val="20"/>
                <w:szCs w:val="20"/>
              </w:rPr>
            </w:pPr>
            <w:r w:rsidRPr="00970E1B">
              <w:rPr>
                <w:rFonts w:ascii="Arial" w:hAnsi="Arial" w:cs="Arial"/>
                <w:sz w:val="20"/>
                <w:szCs w:val="20"/>
              </w:rPr>
              <w:t>9</w:t>
            </w:r>
          </w:p>
        </w:tc>
        <w:tc>
          <w:tcPr>
            <w:tcW w:w="2695" w:type="dxa"/>
            <w:shd w:val="clear" w:color="auto" w:fill="auto"/>
            <w:noWrap/>
            <w:vAlign w:val="center"/>
          </w:tcPr>
          <w:p w14:paraId="73484451"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Czerpnie w hali turbin</w:t>
            </w:r>
          </w:p>
        </w:tc>
        <w:tc>
          <w:tcPr>
            <w:tcW w:w="1132" w:type="dxa"/>
            <w:shd w:val="clear" w:color="auto" w:fill="auto"/>
            <w:vAlign w:val="center"/>
          </w:tcPr>
          <w:p w14:paraId="3671D216"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Główny</w:t>
            </w:r>
          </w:p>
        </w:tc>
        <w:tc>
          <w:tcPr>
            <w:tcW w:w="1724" w:type="dxa"/>
            <w:shd w:val="clear" w:color="auto" w:fill="auto"/>
            <w:vAlign w:val="center"/>
          </w:tcPr>
          <w:p w14:paraId="47956258"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Ściana północna</w:t>
            </w:r>
          </w:p>
        </w:tc>
        <w:tc>
          <w:tcPr>
            <w:tcW w:w="1259" w:type="dxa"/>
            <w:shd w:val="clear" w:color="auto" w:fill="auto"/>
            <w:vAlign w:val="center"/>
          </w:tcPr>
          <w:p w14:paraId="48EAA754"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2 – 11</w:t>
            </w:r>
          </w:p>
        </w:tc>
        <w:tc>
          <w:tcPr>
            <w:tcW w:w="937" w:type="dxa"/>
            <w:gridSpan w:val="2"/>
            <w:shd w:val="clear" w:color="auto" w:fill="auto"/>
            <w:vAlign w:val="center"/>
          </w:tcPr>
          <w:p w14:paraId="6D2227CA"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525D6E43"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w:t>
            </w:r>
          </w:p>
        </w:tc>
      </w:tr>
      <w:tr w:rsidR="008C7077" w:rsidRPr="00970E1B" w14:paraId="35EB9B2E" w14:textId="77777777" w:rsidTr="00AD556F">
        <w:trPr>
          <w:cantSplit/>
          <w:trHeight w:val="120"/>
        </w:trPr>
        <w:tc>
          <w:tcPr>
            <w:tcW w:w="421" w:type="dxa"/>
            <w:shd w:val="clear" w:color="auto" w:fill="auto"/>
            <w:noWrap/>
            <w:vAlign w:val="center"/>
          </w:tcPr>
          <w:p w14:paraId="10B3DE0A" w14:textId="77777777" w:rsidR="005A481F" w:rsidRPr="00970E1B" w:rsidRDefault="005A481F" w:rsidP="00F961EE">
            <w:pPr>
              <w:keepNext w:val="0"/>
              <w:suppressAutoHyphens/>
              <w:spacing w:before="0" w:after="0"/>
              <w:ind w:left="-1108"/>
              <w:contextualSpacing/>
              <w:jc w:val="right"/>
              <w:rPr>
                <w:rFonts w:ascii="Arial" w:hAnsi="Arial" w:cs="Arial"/>
                <w:sz w:val="20"/>
                <w:szCs w:val="20"/>
              </w:rPr>
            </w:pPr>
            <w:r w:rsidRPr="00970E1B">
              <w:rPr>
                <w:rFonts w:ascii="Arial" w:hAnsi="Arial" w:cs="Arial"/>
                <w:sz w:val="20"/>
                <w:szCs w:val="20"/>
              </w:rPr>
              <w:t>10</w:t>
            </w:r>
          </w:p>
        </w:tc>
        <w:tc>
          <w:tcPr>
            <w:tcW w:w="2695" w:type="dxa"/>
            <w:shd w:val="clear" w:color="auto" w:fill="auto"/>
            <w:noWrap/>
            <w:vAlign w:val="center"/>
          </w:tcPr>
          <w:p w14:paraId="5F59E83E"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Hala waloryzacji żużla</w:t>
            </w:r>
          </w:p>
        </w:tc>
        <w:tc>
          <w:tcPr>
            <w:tcW w:w="1132" w:type="dxa"/>
            <w:shd w:val="clear" w:color="auto" w:fill="auto"/>
            <w:vAlign w:val="center"/>
          </w:tcPr>
          <w:p w14:paraId="172F7EB9"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Hala waloryzacji żużla</w:t>
            </w:r>
          </w:p>
        </w:tc>
        <w:tc>
          <w:tcPr>
            <w:tcW w:w="1724" w:type="dxa"/>
            <w:shd w:val="clear" w:color="auto" w:fill="auto"/>
            <w:vAlign w:val="center"/>
          </w:tcPr>
          <w:p w14:paraId="141D3DC6"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Ściany i dach</w:t>
            </w:r>
          </w:p>
        </w:tc>
        <w:tc>
          <w:tcPr>
            <w:tcW w:w="1259" w:type="dxa"/>
            <w:shd w:val="clear" w:color="auto" w:fill="auto"/>
            <w:vAlign w:val="center"/>
          </w:tcPr>
          <w:p w14:paraId="40D7A21B"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0 – 15</w:t>
            </w:r>
          </w:p>
        </w:tc>
        <w:tc>
          <w:tcPr>
            <w:tcW w:w="937" w:type="dxa"/>
            <w:gridSpan w:val="2"/>
            <w:shd w:val="clear" w:color="auto" w:fill="auto"/>
            <w:vAlign w:val="center"/>
          </w:tcPr>
          <w:p w14:paraId="2B72C319"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6CB34F06"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w:t>
            </w:r>
          </w:p>
        </w:tc>
      </w:tr>
      <w:tr w:rsidR="008C7077" w:rsidRPr="00970E1B" w14:paraId="65782333" w14:textId="77777777" w:rsidTr="00AD556F">
        <w:trPr>
          <w:cantSplit/>
          <w:trHeight w:val="120"/>
        </w:trPr>
        <w:tc>
          <w:tcPr>
            <w:tcW w:w="421" w:type="dxa"/>
            <w:shd w:val="clear" w:color="auto" w:fill="auto"/>
            <w:noWrap/>
            <w:vAlign w:val="center"/>
          </w:tcPr>
          <w:p w14:paraId="2AAD133F" w14:textId="77777777" w:rsidR="005A481F" w:rsidRPr="00970E1B" w:rsidRDefault="005A481F" w:rsidP="00F961EE">
            <w:pPr>
              <w:keepNext w:val="0"/>
              <w:suppressAutoHyphens/>
              <w:spacing w:before="0" w:after="0"/>
              <w:ind w:left="-1108"/>
              <w:contextualSpacing/>
              <w:jc w:val="right"/>
              <w:rPr>
                <w:rFonts w:ascii="Arial" w:hAnsi="Arial" w:cs="Arial"/>
                <w:sz w:val="20"/>
                <w:szCs w:val="20"/>
              </w:rPr>
            </w:pPr>
            <w:r w:rsidRPr="00970E1B">
              <w:rPr>
                <w:rFonts w:ascii="Arial" w:hAnsi="Arial" w:cs="Arial"/>
                <w:sz w:val="20"/>
                <w:szCs w:val="20"/>
              </w:rPr>
              <w:lastRenderedPageBreak/>
              <w:t>11</w:t>
            </w:r>
          </w:p>
        </w:tc>
        <w:tc>
          <w:tcPr>
            <w:tcW w:w="2695" w:type="dxa"/>
            <w:shd w:val="clear" w:color="auto" w:fill="auto"/>
            <w:noWrap/>
            <w:vAlign w:val="center"/>
          </w:tcPr>
          <w:p w14:paraId="4CC82211" w14:textId="46A04733"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Czerpnie w hali waloryzacji żużla (4 szt.)</w:t>
            </w:r>
          </w:p>
        </w:tc>
        <w:tc>
          <w:tcPr>
            <w:tcW w:w="1132" w:type="dxa"/>
            <w:shd w:val="clear" w:color="auto" w:fill="auto"/>
            <w:vAlign w:val="center"/>
          </w:tcPr>
          <w:p w14:paraId="34CFB946"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Hala waloryzacji żużla</w:t>
            </w:r>
          </w:p>
        </w:tc>
        <w:tc>
          <w:tcPr>
            <w:tcW w:w="1724" w:type="dxa"/>
            <w:shd w:val="clear" w:color="auto" w:fill="auto"/>
            <w:vAlign w:val="center"/>
          </w:tcPr>
          <w:p w14:paraId="200376C4"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Ściana południowa</w:t>
            </w:r>
          </w:p>
        </w:tc>
        <w:tc>
          <w:tcPr>
            <w:tcW w:w="1259" w:type="dxa"/>
            <w:shd w:val="clear" w:color="auto" w:fill="auto"/>
            <w:vAlign w:val="center"/>
          </w:tcPr>
          <w:p w14:paraId="3FF009DB"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 xml:space="preserve">2,5 </w:t>
            </w:r>
          </w:p>
        </w:tc>
        <w:tc>
          <w:tcPr>
            <w:tcW w:w="937" w:type="dxa"/>
            <w:gridSpan w:val="2"/>
            <w:shd w:val="clear" w:color="auto" w:fill="auto"/>
            <w:vAlign w:val="center"/>
          </w:tcPr>
          <w:p w14:paraId="76B6E96D"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6225F6C1"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w:t>
            </w:r>
          </w:p>
        </w:tc>
      </w:tr>
      <w:tr w:rsidR="008C7077" w:rsidRPr="00970E1B" w14:paraId="4263F5A3" w14:textId="77777777" w:rsidTr="00AD556F">
        <w:trPr>
          <w:cantSplit/>
          <w:trHeight w:val="120"/>
        </w:trPr>
        <w:tc>
          <w:tcPr>
            <w:tcW w:w="421" w:type="dxa"/>
            <w:shd w:val="clear" w:color="auto" w:fill="auto"/>
            <w:noWrap/>
            <w:vAlign w:val="center"/>
          </w:tcPr>
          <w:p w14:paraId="4CEB5A9B" w14:textId="77777777" w:rsidR="005A481F" w:rsidRPr="00970E1B" w:rsidRDefault="005A481F" w:rsidP="00F961EE">
            <w:pPr>
              <w:keepNext w:val="0"/>
              <w:suppressAutoHyphens/>
              <w:spacing w:before="0" w:after="0"/>
              <w:ind w:left="-1108"/>
              <w:contextualSpacing/>
              <w:jc w:val="right"/>
              <w:rPr>
                <w:rFonts w:ascii="Arial" w:hAnsi="Arial" w:cs="Arial"/>
                <w:sz w:val="20"/>
                <w:szCs w:val="20"/>
              </w:rPr>
            </w:pPr>
            <w:r w:rsidRPr="00970E1B">
              <w:rPr>
                <w:rFonts w:ascii="Arial" w:hAnsi="Arial" w:cs="Arial"/>
                <w:sz w:val="20"/>
                <w:szCs w:val="20"/>
              </w:rPr>
              <w:t>12</w:t>
            </w:r>
          </w:p>
        </w:tc>
        <w:tc>
          <w:tcPr>
            <w:tcW w:w="2695" w:type="dxa"/>
            <w:shd w:val="clear" w:color="auto" w:fill="auto"/>
            <w:noWrap/>
            <w:vAlign w:val="center"/>
          </w:tcPr>
          <w:p w14:paraId="7BFFC88B"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Czerpnia w hali wyładunku</w:t>
            </w:r>
          </w:p>
        </w:tc>
        <w:tc>
          <w:tcPr>
            <w:tcW w:w="1132" w:type="dxa"/>
            <w:shd w:val="clear" w:color="auto" w:fill="auto"/>
            <w:vAlign w:val="center"/>
          </w:tcPr>
          <w:p w14:paraId="1EBD6D57"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Główny</w:t>
            </w:r>
          </w:p>
        </w:tc>
        <w:tc>
          <w:tcPr>
            <w:tcW w:w="1724" w:type="dxa"/>
            <w:shd w:val="clear" w:color="auto" w:fill="auto"/>
            <w:vAlign w:val="center"/>
          </w:tcPr>
          <w:p w14:paraId="64186B5C"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Ściana południowa</w:t>
            </w:r>
          </w:p>
        </w:tc>
        <w:tc>
          <w:tcPr>
            <w:tcW w:w="1259" w:type="dxa"/>
            <w:shd w:val="clear" w:color="auto" w:fill="auto"/>
            <w:vAlign w:val="center"/>
          </w:tcPr>
          <w:p w14:paraId="17DB9093"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3</w:t>
            </w:r>
          </w:p>
        </w:tc>
        <w:tc>
          <w:tcPr>
            <w:tcW w:w="937" w:type="dxa"/>
            <w:gridSpan w:val="2"/>
            <w:shd w:val="clear" w:color="auto" w:fill="auto"/>
            <w:vAlign w:val="center"/>
          </w:tcPr>
          <w:p w14:paraId="5D461D4F"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65DF4B98"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w:t>
            </w:r>
          </w:p>
        </w:tc>
      </w:tr>
      <w:tr w:rsidR="008C7077" w:rsidRPr="00970E1B" w14:paraId="12A0DBA3" w14:textId="77777777" w:rsidTr="00AD556F">
        <w:trPr>
          <w:cantSplit/>
          <w:trHeight w:val="120"/>
        </w:trPr>
        <w:tc>
          <w:tcPr>
            <w:tcW w:w="421" w:type="dxa"/>
            <w:shd w:val="clear" w:color="auto" w:fill="auto"/>
            <w:noWrap/>
            <w:vAlign w:val="center"/>
          </w:tcPr>
          <w:p w14:paraId="0FD34BE1" w14:textId="77777777" w:rsidR="005A481F" w:rsidRPr="00970E1B" w:rsidRDefault="005A481F" w:rsidP="00F961EE">
            <w:pPr>
              <w:keepNext w:val="0"/>
              <w:suppressAutoHyphens/>
              <w:spacing w:before="0" w:after="0"/>
              <w:ind w:left="-1108"/>
              <w:contextualSpacing/>
              <w:jc w:val="right"/>
              <w:rPr>
                <w:rFonts w:ascii="Arial" w:hAnsi="Arial" w:cs="Arial"/>
                <w:sz w:val="20"/>
                <w:szCs w:val="20"/>
              </w:rPr>
            </w:pPr>
            <w:r w:rsidRPr="00970E1B">
              <w:rPr>
                <w:rFonts w:ascii="Arial" w:hAnsi="Arial" w:cs="Arial"/>
                <w:sz w:val="20"/>
                <w:szCs w:val="20"/>
              </w:rPr>
              <w:t>13</w:t>
            </w:r>
          </w:p>
        </w:tc>
        <w:tc>
          <w:tcPr>
            <w:tcW w:w="2695" w:type="dxa"/>
            <w:shd w:val="clear" w:color="auto" w:fill="auto"/>
            <w:noWrap/>
            <w:vAlign w:val="center"/>
          </w:tcPr>
          <w:p w14:paraId="3812AC2A"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Czerpnia w hali wyładunku</w:t>
            </w:r>
          </w:p>
        </w:tc>
        <w:tc>
          <w:tcPr>
            <w:tcW w:w="1132" w:type="dxa"/>
            <w:shd w:val="clear" w:color="auto" w:fill="auto"/>
            <w:vAlign w:val="center"/>
          </w:tcPr>
          <w:p w14:paraId="3F638E4A"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Główny</w:t>
            </w:r>
          </w:p>
        </w:tc>
        <w:tc>
          <w:tcPr>
            <w:tcW w:w="1724" w:type="dxa"/>
            <w:shd w:val="clear" w:color="auto" w:fill="auto"/>
            <w:vAlign w:val="center"/>
          </w:tcPr>
          <w:p w14:paraId="69568E36"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Ściana północna</w:t>
            </w:r>
          </w:p>
        </w:tc>
        <w:tc>
          <w:tcPr>
            <w:tcW w:w="1259" w:type="dxa"/>
            <w:shd w:val="clear" w:color="auto" w:fill="auto"/>
            <w:vAlign w:val="center"/>
          </w:tcPr>
          <w:p w14:paraId="389AABF2"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3</w:t>
            </w:r>
          </w:p>
        </w:tc>
        <w:tc>
          <w:tcPr>
            <w:tcW w:w="937" w:type="dxa"/>
            <w:gridSpan w:val="2"/>
            <w:shd w:val="clear" w:color="auto" w:fill="auto"/>
            <w:vAlign w:val="center"/>
          </w:tcPr>
          <w:p w14:paraId="20C34632"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7E68B97D"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w:t>
            </w:r>
          </w:p>
        </w:tc>
      </w:tr>
      <w:tr w:rsidR="008C7077" w:rsidRPr="00970E1B" w14:paraId="7A519A38" w14:textId="77777777" w:rsidTr="00AD556F">
        <w:trPr>
          <w:cantSplit/>
          <w:trHeight w:val="120"/>
        </w:trPr>
        <w:tc>
          <w:tcPr>
            <w:tcW w:w="421" w:type="dxa"/>
            <w:shd w:val="clear" w:color="auto" w:fill="auto"/>
            <w:noWrap/>
            <w:vAlign w:val="center"/>
          </w:tcPr>
          <w:p w14:paraId="4016ACFE" w14:textId="77777777" w:rsidR="005A481F" w:rsidRPr="00970E1B" w:rsidRDefault="005A481F" w:rsidP="00F961EE">
            <w:pPr>
              <w:keepNext w:val="0"/>
              <w:suppressAutoHyphens/>
              <w:spacing w:before="0" w:after="0"/>
              <w:ind w:left="-1108"/>
              <w:contextualSpacing/>
              <w:jc w:val="right"/>
              <w:rPr>
                <w:rFonts w:ascii="Arial" w:hAnsi="Arial" w:cs="Arial"/>
                <w:sz w:val="20"/>
                <w:szCs w:val="20"/>
              </w:rPr>
            </w:pPr>
            <w:r w:rsidRPr="00970E1B">
              <w:rPr>
                <w:rFonts w:ascii="Arial" w:hAnsi="Arial" w:cs="Arial"/>
                <w:sz w:val="20"/>
                <w:szCs w:val="20"/>
              </w:rPr>
              <w:t>14</w:t>
            </w:r>
          </w:p>
        </w:tc>
        <w:tc>
          <w:tcPr>
            <w:tcW w:w="2695" w:type="dxa"/>
            <w:shd w:val="clear" w:color="auto" w:fill="auto"/>
            <w:noWrap/>
            <w:vAlign w:val="center"/>
          </w:tcPr>
          <w:p w14:paraId="40F76FA1" w14:textId="77777777" w:rsidR="00875508"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 xml:space="preserve">Kraty ażurowe </w:t>
            </w:r>
          </w:p>
          <w:p w14:paraId="6F8247C8"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 xml:space="preserve">w </w:t>
            </w:r>
            <w:proofErr w:type="spellStart"/>
            <w:r w:rsidRPr="00970E1B">
              <w:rPr>
                <w:rFonts w:ascii="Arial" w:hAnsi="Arial" w:cs="Arial"/>
                <w:sz w:val="20"/>
                <w:szCs w:val="20"/>
              </w:rPr>
              <w:t>sprężarkowni</w:t>
            </w:r>
            <w:proofErr w:type="spellEnd"/>
          </w:p>
        </w:tc>
        <w:tc>
          <w:tcPr>
            <w:tcW w:w="1132" w:type="dxa"/>
            <w:shd w:val="clear" w:color="auto" w:fill="auto"/>
            <w:vAlign w:val="center"/>
          </w:tcPr>
          <w:p w14:paraId="7408AAC1"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Główny</w:t>
            </w:r>
          </w:p>
        </w:tc>
        <w:tc>
          <w:tcPr>
            <w:tcW w:w="1724" w:type="dxa"/>
            <w:shd w:val="clear" w:color="auto" w:fill="auto"/>
            <w:vAlign w:val="center"/>
          </w:tcPr>
          <w:p w14:paraId="0B8BABEC"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Ściana południowa</w:t>
            </w:r>
          </w:p>
        </w:tc>
        <w:tc>
          <w:tcPr>
            <w:tcW w:w="1259" w:type="dxa"/>
            <w:shd w:val="clear" w:color="auto" w:fill="auto"/>
            <w:vAlign w:val="center"/>
          </w:tcPr>
          <w:p w14:paraId="084F2F51"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0,5</w:t>
            </w:r>
          </w:p>
        </w:tc>
        <w:tc>
          <w:tcPr>
            <w:tcW w:w="937" w:type="dxa"/>
            <w:gridSpan w:val="2"/>
            <w:shd w:val="clear" w:color="auto" w:fill="auto"/>
            <w:vAlign w:val="center"/>
          </w:tcPr>
          <w:p w14:paraId="60D6DAD7"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2D964E96"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w:t>
            </w:r>
          </w:p>
        </w:tc>
      </w:tr>
      <w:tr w:rsidR="008C7077" w:rsidRPr="00970E1B" w14:paraId="4ABB5D81" w14:textId="77777777" w:rsidTr="00AD556F">
        <w:trPr>
          <w:cantSplit/>
          <w:trHeight w:val="120"/>
        </w:trPr>
        <w:tc>
          <w:tcPr>
            <w:tcW w:w="421" w:type="dxa"/>
            <w:shd w:val="clear" w:color="auto" w:fill="auto"/>
            <w:noWrap/>
            <w:vAlign w:val="center"/>
          </w:tcPr>
          <w:p w14:paraId="27964C5C" w14:textId="77777777" w:rsidR="005A481F" w:rsidRPr="00970E1B" w:rsidRDefault="005A481F" w:rsidP="00F961EE">
            <w:pPr>
              <w:keepNext w:val="0"/>
              <w:suppressAutoHyphens/>
              <w:spacing w:before="0" w:after="0"/>
              <w:ind w:left="-1108"/>
              <w:contextualSpacing/>
              <w:jc w:val="right"/>
              <w:rPr>
                <w:rFonts w:ascii="Arial" w:hAnsi="Arial" w:cs="Arial"/>
                <w:sz w:val="20"/>
                <w:szCs w:val="20"/>
              </w:rPr>
            </w:pPr>
            <w:r w:rsidRPr="00970E1B">
              <w:rPr>
                <w:rFonts w:ascii="Arial" w:hAnsi="Arial" w:cs="Arial"/>
                <w:sz w:val="20"/>
                <w:szCs w:val="20"/>
              </w:rPr>
              <w:t>15</w:t>
            </w:r>
          </w:p>
        </w:tc>
        <w:tc>
          <w:tcPr>
            <w:tcW w:w="2695" w:type="dxa"/>
            <w:shd w:val="clear" w:color="auto" w:fill="auto"/>
            <w:noWrap/>
            <w:vAlign w:val="center"/>
          </w:tcPr>
          <w:p w14:paraId="4BFC1C32"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 xml:space="preserve">Wyrzutnie ze </w:t>
            </w:r>
            <w:proofErr w:type="spellStart"/>
            <w:r w:rsidRPr="00970E1B">
              <w:rPr>
                <w:rFonts w:ascii="Arial" w:hAnsi="Arial" w:cs="Arial"/>
                <w:sz w:val="20"/>
                <w:szCs w:val="20"/>
              </w:rPr>
              <w:t>sprężarkowni</w:t>
            </w:r>
            <w:proofErr w:type="spellEnd"/>
          </w:p>
        </w:tc>
        <w:tc>
          <w:tcPr>
            <w:tcW w:w="1132" w:type="dxa"/>
            <w:shd w:val="clear" w:color="auto" w:fill="auto"/>
            <w:vAlign w:val="center"/>
          </w:tcPr>
          <w:p w14:paraId="21D27B8A"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Główny</w:t>
            </w:r>
          </w:p>
        </w:tc>
        <w:tc>
          <w:tcPr>
            <w:tcW w:w="1724" w:type="dxa"/>
            <w:shd w:val="clear" w:color="auto" w:fill="auto"/>
            <w:vAlign w:val="center"/>
          </w:tcPr>
          <w:p w14:paraId="22DA1AA7"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Ściana południowa</w:t>
            </w:r>
          </w:p>
        </w:tc>
        <w:tc>
          <w:tcPr>
            <w:tcW w:w="1259" w:type="dxa"/>
            <w:shd w:val="clear" w:color="auto" w:fill="auto"/>
            <w:vAlign w:val="center"/>
          </w:tcPr>
          <w:p w14:paraId="243D3104"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7,2</w:t>
            </w:r>
          </w:p>
        </w:tc>
        <w:tc>
          <w:tcPr>
            <w:tcW w:w="937" w:type="dxa"/>
            <w:gridSpan w:val="2"/>
            <w:shd w:val="clear" w:color="auto" w:fill="auto"/>
            <w:vAlign w:val="center"/>
          </w:tcPr>
          <w:p w14:paraId="5A8E30B5"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1BEF69D2"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w:t>
            </w:r>
          </w:p>
        </w:tc>
      </w:tr>
      <w:tr w:rsidR="008C7077" w:rsidRPr="00970E1B" w14:paraId="77D28951" w14:textId="77777777" w:rsidTr="00AD556F">
        <w:trPr>
          <w:cantSplit/>
          <w:trHeight w:val="120"/>
        </w:trPr>
        <w:tc>
          <w:tcPr>
            <w:tcW w:w="421" w:type="dxa"/>
            <w:shd w:val="clear" w:color="auto" w:fill="auto"/>
            <w:noWrap/>
            <w:vAlign w:val="center"/>
          </w:tcPr>
          <w:p w14:paraId="10FEEAE5" w14:textId="77777777" w:rsidR="005A481F" w:rsidRPr="00970E1B" w:rsidRDefault="005A481F" w:rsidP="00F961EE">
            <w:pPr>
              <w:keepNext w:val="0"/>
              <w:suppressAutoHyphens/>
              <w:spacing w:before="0" w:after="0"/>
              <w:ind w:left="-1108"/>
              <w:contextualSpacing/>
              <w:jc w:val="right"/>
              <w:rPr>
                <w:rFonts w:ascii="Arial" w:hAnsi="Arial" w:cs="Arial"/>
                <w:sz w:val="20"/>
                <w:szCs w:val="20"/>
              </w:rPr>
            </w:pPr>
            <w:r w:rsidRPr="00970E1B">
              <w:rPr>
                <w:rFonts w:ascii="Arial" w:hAnsi="Arial" w:cs="Arial"/>
                <w:sz w:val="20"/>
                <w:szCs w:val="20"/>
              </w:rPr>
              <w:t>16</w:t>
            </w:r>
          </w:p>
        </w:tc>
        <w:tc>
          <w:tcPr>
            <w:tcW w:w="2695" w:type="dxa"/>
            <w:shd w:val="clear" w:color="auto" w:fill="auto"/>
            <w:noWrap/>
            <w:vAlign w:val="center"/>
          </w:tcPr>
          <w:p w14:paraId="1E85FC2E"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Ściana pomieszczenia technicznego 1.10</w:t>
            </w:r>
          </w:p>
        </w:tc>
        <w:tc>
          <w:tcPr>
            <w:tcW w:w="1132" w:type="dxa"/>
            <w:shd w:val="clear" w:color="auto" w:fill="auto"/>
            <w:vAlign w:val="center"/>
          </w:tcPr>
          <w:p w14:paraId="152831E7"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Główny</w:t>
            </w:r>
          </w:p>
        </w:tc>
        <w:tc>
          <w:tcPr>
            <w:tcW w:w="1724" w:type="dxa"/>
            <w:shd w:val="clear" w:color="auto" w:fill="auto"/>
            <w:vAlign w:val="center"/>
          </w:tcPr>
          <w:p w14:paraId="420F1F71"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Ściana północna</w:t>
            </w:r>
          </w:p>
        </w:tc>
        <w:tc>
          <w:tcPr>
            <w:tcW w:w="1259" w:type="dxa"/>
            <w:shd w:val="clear" w:color="auto" w:fill="auto"/>
            <w:vAlign w:val="center"/>
          </w:tcPr>
          <w:p w14:paraId="5936188D"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0 – 5</w:t>
            </w:r>
          </w:p>
        </w:tc>
        <w:tc>
          <w:tcPr>
            <w:tcW w:w="937" w:type="dxa"/>
            <w:gridSpan w:val="2"/>
            <w:shd w:val="clear" w:color="auto" w:fill="auto"/>
            <w:vAlign w:val="center"/>
          </w:tcPr>
          <w:p w14:paraId="0B58C5A6"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67A31E69"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w:t>
            </w:r>
          </w:p>
        </w:tc>
      </w:tr>
      <w:tr w:rsidR="005A481F" w:rsidRPr="00970E1B" w14:paraId="699A9245" w14:textId="77777777" w:rsidTr="00AD556F">
        <w:trPr>
          <w:cantSplit/>
          <w:trHeight w:val="284"/>
        </w:trPr>
        <w:tc>
          <w:tcPr>
            <w:tcW w:w="9018" w:type="dxa"/>
            <w:gridSpan w:val="8"/>
            <w:shd w:val="clear" w:color="auto" w:fill="auto"/>
            <w:noWrap/>
            <w:vAlign w:val="center"/>
          </w:tcPr>
          <w:p w14:paraId="62EAED32" w14:textId="77777777" w:rsidR="005A481F" w:rsidRPr="00970E1B" w:rsidRDefault="005A481F" w:rsidP="00F961EE">
            <w:pPr>
              <w:keepNext w:val="0"/>
              <w:suppressAutoHyphens/>
              <w:spacing w:before="0" w:after="0"/>
              <w:ind w:left="-1107"/>
              <w:contextualSpacing/>
              <w:jc w:val="center"/>
              <w:rPr>
                <w:rFonts w:ascii="Arial" w:hAnsi="Arial" w:cs="Arial"/>
                <w:b/>
                <w:sz w:val="20"/>
                <w:szCs w:val="20"/>
              </w:rPr>
            </w:pPr>
            <w:r w:rsidRPr="00970E1B">
              <w:rPr>
                <w:rFonts w:ascii="Arial" w:hAnsi="Arial" w:cs="Arial"/>
                <w:b/>
                <w:sz w:val="20"/>
                <w:szCs w:val="20"/>
              </w:rPr>
              <w:t>Źródła punktowe</w:t>
            </w:r>
          </w:p>
        </w:tc>
      </w:tr>
      <w:tr w:rsidR="008C7077" w:rsidRPr="00970E1B" w14:paraId="54488C91" w14:textId="77777777" w:rsidTr="00AD556F">
        <w:trPr>
          <w:cantSplit/>
          <w:trHeight w:val="120"/>
        </w:trPr>
        <w:tc>
          <w:tcPr>
            <w:tcW w:w="421" w:type="dxa"/>
            <w:shd w:val="clear" w:color="auto" w:fill="auto"/>
            <w:noWrap/>
            <w:vAlign w:val="center"/>
          </w:tcPr>
          <w:p w14:paraId="69EA4B9D" w14:textId="77777777" w:rsidR="005A481F" w:rsidRPr="00970E1B" w:rsidRDefault="005A481F" w:rsidP="00F961EE">
            <w:pPr>
              <w:keepNext w:val="0"/>
              <w:suppressAutoHyphens/>
              <w:spacing w:before="0" w:after="0"/>
              <w:ind w:left="-1107"/>
              <w:contextualSpacing/>
              <w:jc w:val="right"/>
              <w:rPr>
                <w:rFonts w:ascii="Arial" w:hAnsi="Arial" w:cs="Arial"/>
                <w:sz w:val="20"/>
                <w:szCs w:val="20"/>
              </w:rPr>
            </w:pPr>
            <w:r w:rsidRPr="00970E1B">
              <w:rPr>
                <w:rFonts w:ascii="Arial" w:hAnsi="Arial" w:cs="Arial"/>
                <w:sz w:val="20"/>
                <w:szCs w:val="20"/>
              </w:rPr>
              <w:t>17</w:t>
            </w:r>
          </w:p>
        </w:tc>
        <w:tc>
          <w:tcPr>
            <w:tcW w:w="2695" w:type="dxa"/>
            <w:shd w:val="clear" w:color="auto" w:fill="auto"/>
            <w:noWrap/>
            <w:vAlign w:val="center"/>
          </w:tcPr>
          <w:p w14:paraId="5C63AB1D"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Dozownik aktywnego węgla (źródło nr 7)</w:t>
            </w:r>
          </w:p>
        </w:tc>
        <w:tc>
          <w:tcPr>
            <w:tcW w:w="1132" w:type="dxa"/>
            <w:shd w:val="clear" w:color="auto" w:fill="auto"/>
            <w:vAlign w:val="center"/>
          </w:tcPr>
          <w:p w14:paraId="76A852A5"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Główny</w:t>
            </w:r>
          </w:p>
        </w:tc>
        <w:tc>
          <w:tcPr>
            <w:tcW w:w="1724" w:type="dxa"/>
            <w:shd w:val="clear" w:color="auto" w:fill="auto"/>
            <w:vAlign w:val="center"/>
          </w:tcPr>
          <w:p w14:paraId="32777F59"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Część wschodnia budynku</w:t>
            </w:r>
          </w:p>
        </w:tc>
        <w:tc>
          <w:tcPr>
            <w:tcW w:w="1259" w:type="dxa"/>
            <w:shd w:val="clear" w:color="auto" w:fill="auto"/>
            <w:vAlign w:val="center"/>
          </w:tcPr>
          <w:p w14:paraId="2D5D5977"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3</w:t>
            </w:r>
          </w:p>
        </w:tc>
        <w:tc>
          <w:tcPr>
            <w:tcW w:w="937" w:type="dxa"/>
            <w:gridSpan w:val="2"/>
            <w:shd w:val="clear" w:color="auto" w:fill="auto"/>
            <w:vAlign w:val="center"/>
          </w:tcPr>
          <w:p w14:paraId="713E05CA"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7371153C"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w:t>
            </w:r>
          </w:p>
        </w:tc>
      </w:tr>
      <w:tr w:rsidR="008C7077" w:rsidRPr="00970E1B" w14:paraId="5EA99E14" w14:textId="77777777" w:rsidTr="00AD556F">
        <w:trPr>
          <w:cantSplit/>
          <w:trHeight w:val="120"/>
        </w:trPr>
        <w:tc>
          <w:tcPr>
            <w:tcW w:w="421" w:type="dxa"/>
            <w:shd w:val="clear" w:color="auto" w:fill="auto"/>
            <w:noWrap/>
            <w:vAlign w:val="center"/>
          </w:tcPr>
          <w:p w14:paraId="7E45748F" w14:textId="77777777" w:rsidR="005A481F" w:rsidRPr="00970E1B" w:rsidRDefault="005A481F" w:rsidP="00F961EE">
            <w:pPr>
              <w:keepNext w:val="0"/>
              <w:suppressAutoHyphens/>
              <w:spacing w:before="0" w:after="0"/>
              <w:ind w:left="-1107"/>
              <w:contextualSpacing/>
              <w:jc w:val="right"/>
              <w:rPr>
                <w:rFonts w:ascii="Arial" w:hAnsi="Arial" w:cs="Arial"/>
                <w:sz w:val="20"/>
                <w:szCs w:val="20"/>
              </w:rPr>
            </w:pPr>
            <w:r w:rsidRPr="00970E1B">
              <w:rPr>
                <w:rFonts w:ascii="Arial" w:hAnsi="Arial" w:cs="Arial"/>
                <w:sz w:val="20"/>
                <w:szCs w:val="20"/>
              </w:rPr>
              <w:t>18</w:t>
            </w:r>
          </w:p>
        </w:tc>
        <w:tc>
          <w:tcPr>
            <w:tcW w:w="2695" w:type="dxa"/>
            <w:shd w:val="clear" w:color="auto" w:fill="auto"/>
            <w:noWrap/>
            <w:vAlign w:val="center"/>
          </w:tcPr>
          <w:p w14:paraId="499582A4" w14:textId="606144E8"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 xml:space="preserve">Dozownik wapna A </w:t>
            </w:r>
            <w:r w:rsidR="008C7077" w:rsidRPr="00970E1B">
              <w:rPr>
                <w:rFonts w:ascii="Arial" w:hAnsi="Arial" w:cs="Arial"/>
                <w:sz w:val="20"/>
                <w:szCs w:val="20"/>
              </w:rPr>
              <w:br/>
            </w:r>
            <w:r w:rsidRPr="00970E1B">
              <w:rPr>
                <w:rFonts w:ascii="Arial" w:hAnsi="Arial" w:cs="Arial"/>
                <w:sz w:val="20"/>
                <w:szCs w:val="20"/>
              </w:rPr>
              <w:t>(źródło nr 8)</w:t>
            </w:r>
          </w:p>
        </w:tc>
        <w:tc>
          <w:tcPr>
            <w:tcW w:w="1132" w:type="dxa"/>
            <w:shd w:val="clear" w:color="auto" w:fill="auto"/>
            <w:vAlign w:val="center"/>
          </w:tcPr>
          <w:p w14:paraId="07C1AE9D"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Główny</w:t>
            </w:r>
          </w:p>
        </w:tc>
        <w:tc>
          <w:tcPr>
            <w:tcW w:w="1724" w:type="dxa"/>
            <w:shd w:val="clear" w:color="auto" w:fill="auto"/>
            <w:vAlign w:val="center"/>
          </w:tcPr>
          <w:p w14:paraId="2C547921"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Część wschodnia budynku</w:t>
            </w:r>
          </w:p>
        </w:tc>
        <w:tc>
          <w:tcPr>
            <w:tcW w:w="1259" w:type="dxa"/>
            <w:shd w:val="clear" w:color="auto" w:fill="auto"/>
            <w:vAlign w:val="center"/>
          </w:tcPr>
          <w:p w14:paraId="3FB7B464"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5,5</w:t>
            </w:r>
          </w:p>
        </w:tc>
        <w:tc>
          <w:tcPr>
            <w:tcW w:w="937" w:type="dxa"/>
            <w:gridSpan w:val="2"/>
            <w:shd w:val="clear" w:color="auto" w:fill="auto"/>
            <w:vAlign w:val="center"/>
          </w:tcPr>
          <w:p w14:paraId="05902C29"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06FACD7B"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w:t>
            </w:r>
          </w:p>
        </w:tc>
      </w:tr>
      <w:tr w:rsidR="008C7077" w:rsidRPr="00970E1B" w14:paraId="5320A818" w14:textId="77777777" w:rsidTr="00AD556F">
        <w:trPr>
          <w:cantSplit/>
          <w:trHeight w:val="120"/>
        </w:trPr>
        <w:tc>
          <w:tcPr>
            <w:tcW w:w="421" w:type="dxa"/>
            <w:shd w:val="clear" w:color="auto" w:fill="auto"/>
            <w:noWrap/>
            <w:vAlign w:val="center"/>
          </w:tcPr>
          <w:p w14:paraId="2C226086" w14:textId="77777777" w:rsidR="005A481F" w:rsidRPr="00970E1B" w:rsidRDefault="005A481F" w:rsidP="00F961EE">
            <w:pPr>
              <w:keepNext w:val="0"/>
              <w:suppressAutoHyphens/>
              <w:spacing w:before="0" w:after="0"/>
              <w:ind w:left="-1107"/>
              <w:contextualSpacing/>
              <w:jc w:val="right"/>
              <w:rPr>
                <w:rFonts w:ascii="Arial" w:hAnsi="Arial" w:cs="Arial"/>
                <w:sz w:val="20"/>
                <w:szCs w:val="20"/>
              </w:rPr>
            </w:pPr>
            <w:r w:rsidRPr="00970E1B">
              <w:rPr>
                <w:rFonts w:ascii="Arial" w:hAnsi="Arial" w:cs="Arial"/>
                <w:sz w:val="20"/>
                <w:szCs w:val="20"/>
              </w:rPr>
              <w:t>19</w:t>
            </w:r>
          </w:p>
        </w:tc>
        <w:tc>
          <w:tcPr>
            <w:tcW w:w="2695" w:type="dxa"/>
            <w:shd w:val="clear" w:color="auto" w:fill="auto"/>
            <w:noWrap/>
            <w:vAlign w:val="center"/>
          </w:tcPr>
          <w:p w14:paraId="3DDDC6CD" w14:textId="0E9D6109"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 xml:space="preserve">Dozownik wapna B </w:t>
            </w:r>
            <w:r w:rsidR="008C7077" w:rsidRPr="00970E1B">
              <w:rPr>
                <w:rFonts w:ascii="Arial" w:hAnsi="Arial" w:cs="Arial"/>
                <w:sz w:val="20"/>
                <w:szCs w:val="20"/>
              </w:rPr>
              <w:br/>
            </w:r>
            <w:r w:rsidRPr="00970E1B">
              <w:rPr>
                <w:rFonts w:ascii="Arial" w:hAnsi="Arial" w:cs="Arial"/>
                <w:sz w:val="20"/>
                <w:szCs w:val="20"/>
              </w:rPr>
              <w:t>(źródło nr 9)</w:t>
            </w:r>
          </w:p>
        </w:tc>
        <w:tc>
          <w:tcPr>
            <w:tcW w:w="1132" w:type="dxa"/>
            <w:shd w:val="clear" w:color="auto" w:fill="auto"/>
            <w:vAlign w:val="center"/>
          </w:tcPr>
          <w:p w14:paraId="00208350"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Główny</w:t>
            </w:r>
          </w:p>
        </w:tc>
        <w:tc>
          <w:tcPr>
            <w:tcW w:w="1724" w:type="dxa"/>
            <w:shd w:val="clear" w:color="auto" w:fill="auto"/>
            <w:vAlign w:val="center"/>
          </w:tcPr>
          <w:p w14:paraId="7A5A498F"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Część wschodnia budynku</w:t>
            </w:r>
          </w:p>
        </w:tc>
        <w:tc>
          <w:tcPr>
            <w:tcW w:w="1259" w:type="dxa"/>
            <w:shd w:val="clear" w:color="auto" w:fill="auto"/>
            <w:vAlign w:val="center"/>
          </w:tcPr>
          <w:p w14:paraId="74C4E750"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5,5</w:t>
            </w:r>
          </w:p>
        </w:tc>
        <w:tc>
          <w:tcPr>
            <w:tcW w:w="937" w:type="dxa"/>
            <w:gridSpan w:val="2"/>
            <w:shd w:val="clear" w:color="auto" w:fill="auto"/>
            <w:vAlign w:val="center"/>
          </w:tcPr>
          <w:p w14:paraId="40EAD3BC"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0BC9ADE4"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w:t>
            </w:r>
          </w:p>
        </w:tc>
      </w:tr>
      <w:tr w:rsidR="008C7077" w:rsidRPr="00970E1B" w14:paraId="2ABBA385" w14:textId="77777777" w:rsidTr="00AD556F">
        <w:trPr>
          <w:cantSplit/>
          <w:trHeight w:val="120"/>
        </w:trPr>
        <w:tc>
          <w:tcPr>
            <w:tcW w:w="421" w:type="dxa"/>
            <w:shd w:val="clear" w:color="auto" w:fill="auto"/>
            <w:noWrap/>
            <w:vAlign w:val="center"/>
          </w:tcPr>
          <w:p w14:paraId="26DD7743" w14:textId="77777777" w:rsidR="005A481F" w:rsidRPr="00970E1B" w:rsidRDefault="005A481F" w:rsidP="00F961EE">
            <w:pPr>
              <w:keepNext w:val="0"/>
              <w:suppressAutoHyphens/>
              <w:spacing w:before="0" w:after="0"/>
              <w:ind w:left="-1107"/>
              <w:contextualSpacing/>
              <w:jc w:val="right"/>
              <w:rPr>
                <w:rFonts w:ascii="Arial" w:hAnsi="Arial" w:cs="Arial"/>
                <w:sz w:val="20"/>
                <w:szCs w:val="20"/>
              </w:rPr>
            </w:pPr>
            <w:r w:rsidRPr="00970E1B">
              <w:rPr>
                <w:rFonts w:ascii="Arial" w:hAnsi="Arial" w:cs="Arial"/>
                <w:sz w:val="20"/>
                <w:szCs w:val="20"/>
              </w:rPr>
              <w:t>20</w:t>
            </w:r>
          </w:p>
        </w:tc>
        <w:tc>
          <w:tcPr>
            <w:tcW w:w="2695" w:type="dxa"/>
            <w:shd w:val="clear" w:color="auto" w:fill="auto"/>
            <w:noWrap/>
            <w:vAlign w:val="center"/>
          </w:tcPr>
          <w:p w14:paraId="19351750"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Urządzenie pneumatyczne do popiołu (źródło nr 12)</w:t>
            </w:r>
          </w:p>
        </w:tc>
        <w:tc>
          <w:tcPr>
            <w:tcW w:w="1132" w:type="dxa"/>
            <w:shd w:val="clear" w:color="auto" w:fill="auto"/>
            <w:vAlign w:val="center"/>
          </w:tcPr>
          <w:p w14:paraId="24CC26F7"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Główny</w:t>
            </w:r>
          </w:p>
        </w:tc>
        <w:tc>
          <w:tcPr>
            <w:tcW w:w="1724" w:type="dxa"/>
            <w:shd w:val="clear" w:color="auto" w:fill="auto"/>
            <w:vAlign w:val="center"/>
          </w:tcPr>
          <w:p w14:paraId="46FF8F79"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Część wschodnia budynku</w:t>
            </w:r>
          </w:p>
        </w:tc>
        <w:tc>
          <w:tcPr>
            <w:tcW w:w="1259" w:type="dxa"/>
            <w:shd w:val="clear" w:color="auto" w:fill="auto"/>
            <w:vAlign w:val="center"/>
          </w:tcPr>
          <w:p w14:paraId="552FE235"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5,5</w:t>
            </w:r>
          </w:p>
        </w:tc>
        <w:tc>
          <w:tcPr>
            <w:tcW w:w="937" w:type="dxa"/>
            <w:gridSpan w:val="2"/>
            <w:shd w:val="clear" w:color="auto" w:fill="auto"/>
            <w:vAlign w:val="center"/>
          </w:tcPr>
          <w:p w14:paraId="2905EF82"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63C2296A"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w:t>
            </w:r>
          </w:p>
        </w:tc>
      </w:tr>
      <w:tr w:rsidR="008C7077" w:rsidRPr="00970E1B" w14:paraId="3EB84D3E" w14:textId="77777777" w:rsidTr="00AD556F">
        <w:trPr>
          <w:cantSplit/>
          <w:trHeight w:val="120"/>
        </w:trPr>
        <w:tc>
          <w:tcPr>
            <w:tcW w:w="421" w:type="dxa"/>
            <w:shd w:val="clear" w:color="auto" w:fill="auto"/>
            <w:noWrap/>
            <w:vAlign w:val="center"/>
          </w:tcPr>
          <w:p w14:paraId="7B7D0140" w14:textId="77777777" w:rsidR="005A481F" w:rsidRPr="00970E1B" w:rsidRDefault="005A481F" w:rsidP="00F961EE">
            <w:pPr>
              <w:keepNext w:val="0"/>
              <w:suppressAutoHyphens/>
              <w:spacing w:before="0" w:after="0"/>
              <w:ind w:left="-1107"/>
              <w:contextualSpacing/>
              <w:jc w:val="right"/>
              <w:rPr>
                <w:rFonts w:ascii="Arial" w:hAnsi="Arial" w:cs="Arial"/>
                <w:sz w:val="20"/>
                <w:szCs w:val="20"/>
              </w:rPr>
            </w:pPr>
            <w:r w:rsidRPr="00970E1B">
              <w:rPr>
                <w:rFonts w:ascii="Arial" w:hAnsi="Arial" w:cs="Arial"/>
                <w:sz w:val="20"/>
                <w:szCs w:val="20"/>
              </w:rPr>
              <w:t>21</w:t>
            </w:r>
          </w:p>
        </w:tc>
        <w:tc>
          <w:tcPr>
            <w:tcW w:w="2695" w:type="dxa"/>
            <w:shd w:val="clear" w:color="auto" w:fill="auto"/>
            <w:noWrap/>
            <w:vAlign w:val="center"/>
          </w:tcPr>
          <w:p w14:paraId="05A5EF96"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System pneumatyczny kompresora (</w:t>
            </w:r>
            <w:proofErr w:type="spellStart"/>
            <w:r w:rsidRPr="00970E1B">
              <w:rPr>
                <w:rFonts w:ascii="Arial" w:hAnsi="Arial" w:cs="Arial"/>
                <w:sz w:val="20"/>
                <w:szCs w:val="20"/>
              </w:rPr>
              <w:t>żródło</w:t>
            </w:r>
            <w:proofErr w:type="spellEnd"/>
            <w:r w:rsidRPr="00970E1B">
              <w:rPr>
                <w:rFonts w:ascii="Arial" w:hAnsi="Arial" w:cs="Arial"/>
                <w:sz w:val="20"/>
                <w:szCs w:val="20"/>
              </w:rPr>
              <w:t xml:space="preserve"> </w:t>
            </w:r>
            <w:r w:rsidR="000F5D1E" w:rsidRPr="00970E1B">
              <w:rPr>
                <w:rFonts w:ascii="Arial" w:hAnsi="Arial" w:cs="Arial"/>
                <w:sz w:val="20"/>
                <w:szCs w:val="20"/>
              </w:rPr>
              <w:br/>
            </w:r>
            <w:r w:rsidRPr="00970E1B">
              <w:rPr>
                <w:rFonts w:ascii="Arial" w:hAnsi="Arial" w:cs="Arial"/>
                <w:sz w:val="20"/>
                <w:szCs w:val="20"/>
              </w:rPr>
              <w:t>nr 13)</w:t>
            </w:r>
          </w:p>
        </w:tc>
        <w:tc>
          <w:tcPr>
            <w:tcW w:w="1132" w:type="dxa"/>
            <w:shd w:val="clear" w:color="auto" w:fill="auto"/>
            <w:vAlign w:val="center"/>
          </w:tcPr>
          <w:p w14:paraId="49E5005E"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Główny</w:t>
            </w:r>
          </w:p>
        </w:tc>
        <w:tc>
          <w:tcPr>
            <w:tcW w:w="1724" w:type="dxa"/>
            <w:shd w:val="clear" w:color="auto" w:fill="auto"/>
            <w:vAlign w:val="center"/>
          </w:tcPr>
          <w:p w14:paraId="714BFCCC"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Część wschodnia budynku</w:t>
            </w:r>
          </w:p>
        </w:tc>
        <w:tc>
          <w:tcPr>
            <w:tcW w:w="1259" w:type="dxa"/>
            <w:shd w:val="clear" w:color="auto" w:fill="auto"/>
            <w:vAlign w:val="center"/>
          </w:tcPr>
          <w:p w14:paraId="0B2E1879"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5,5</w:t>
            </w:r>
          </w:p>
        </w:tc>
        <w:tc>
          <w:tcPr>
            <w:tcW w:w="937" w:type="dxa"/>
            <w:gridSpan w:val="2"/>
            <w:shd w:val="clear" w:color="auto" w:fill="auto"/>
            <w:vAlign w:val="center"/>
          </w:tcPr>
          <w:p w14:paraId="026D7EE7"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3DAA0616"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w:t>
            </w:r>
          </w:p>
        </w:tc>
      </w:tr>
      <w:tr w:rsidR="008C7077" w:rsidRPr="00970E1B" w14:paraId="01414DCF" w14:textId="77777777" w:rsidTr="00AD556F">
        <w:trPr>
          <w:cantSplit/>
          <w:trHeight w:val="120"/>
        </w:trPr>
        <w:tc>
          <w:tcPr>
            <w:tcW w:w="421" w:type="dxa"/>
            <w:shd w:val="clear" w:color="auto" w:fill="auto"/>
            <w:noWrap/>
            <w:vAlign w:val="center"/>
          </w:tcPr>
          <w:p w14:paraId="3F78066F" w14:textId="77777777" w:rsidR="005A481F" w:rsidRPr="00970E1B" w:rsidRDefault="005A481F" w:rsidP="00F961EE">
            <w:pPr>
              <w:keepNext w:val="0"/>
              <w:suppressAutoHyphens/>
              <w:spacing w:before="0" w:after="0"/>
              <w:ind w:left="-1107"/>
              <w:contextualSpacing/>
              <w:jc w:val="right"/>
              <w:rPr>
                <w:rFonts w:ascii="Arial" w:hAnsi="Arial" w:cs="Arial"/>
                <w:sz w:val="20"/>
                <w:szCs w:val="20"/>
              </w:rPr>
            </w:pPr>
            <w:r w:rsidRPr="00970E1B">
              <w:rPr>
                <w:rFonts w:ascii="Arial" w:hAnsi="Arial" w:cs="Arial"/>
                <w:sz w:val="20"/>
                <w:szCs w:val="20"/>
              </w:rPr>
              <w:t>22</w:t>
            </w:r>
          </w:p>
        </w:tc>
        <w:tc>
          <w:tcPr>
            <w:tcW w:w="2695" w:type="dxa"/>
            <w:shd w:val="clear" w:color="auto" w:fill="auto"/>
            <w:noWrap/>
            <w:vAlign w:val="center"/>
          </w:tcPr>
          <w:p w14:paraId="7A9BB207" w14:textId="259F03CB"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 xml:space="preserve">Wentylator spalin </w:t>
            </w:r>
            <w:r w:rsidR="008C7077" w:rsidRPr="00970E1B">
              <w:rPr>
                <w:rFonts w:ascii="Arial" w:hAnsi="Arial" w:cs="Arial"/>
                <w:sz w:val="20"/>
                <w:szCs w:val="20"/>
              </w:rPr>
              <w:br/>
            </w:r>
            <w:r w:rsidRPr="00970E1B">
              <w:rPr>
                <w:rFonts w:ascii="Arial" w:hAnsi="Arial" w:cs="Arial"/>
                <w:sz w:val="20"/>
                <w:szCs w:val="20"/>
              </w:rPr>
              <w:t>(źródło nr 10)</w:t>
            </w:r>
          </w:p>
        </w:tc>
        <w:tc>
          <w:tcPr>
            <w:tcW w:w="1132" w:type="dxa"/>
            <w:shd w:val="clear" w:color="auto" w:fill="auto"/>
            <w:vAlign w:val="center"/>
          </w:tcPr>
          <w:p w14:paraId="4209B15A"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Główny</w:t>
            </w:r>
          </w:p>
        </w:tc>
        <w:tc>
          <w:tcPr>
            <w:tcW w:w="1724" w:type="dxa"/>
            <w:shd w:val="clear" w:color="auto" w:fill="auto"/>
            <w:vAlign w:val="center"/>
          </w:tcPr>
          <w:p w14:paraId="08E59873"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Część wschodnia budynku</w:t>
            </w:r>
          </w:p>
        </w:tc>
        <w:tc>
          <w:tcPr>
            <w:tcW w:w="1259" w:type="dxa"/>
            <w:shd w:val="clear" w:color="auto" w:fill="auto"/>
            <w:vAlign w:val="center"/>
          </w:tcPr>
          <w:p w14:paraId="6B162394"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5,5</w:t>
            </w:r>
          </w:p>
        </w:tc>
        <w:tc>
          <w:tcPr>
            <w:tcW w:w="937" w:type="dxa"/>
            <w:gridSpan w:val="2"/>
            <w:shd w:val="clear" w:color="auto" w:fill="auto"/>
            <w:vAlign w:val="center"/>
          </w:tcPr>
          <w:p w14:paraId="4B5FE09F"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38391758"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w:t>
            </w:r>
          </w:p>
        </w:tc>
      </w:tr>
      <w:tr w:rsidR="008C7077" w:rsidRPr="00970E1B" w14:paraId="0FE73B5D" w14:textId="77777777" w:rsidTr="00AD556F">
        <w:trPr>
          <w:cantSplit/>
          <w:trHeight w:val="120"/>
        </w:trPr>
        <w:tc>
          <w:tcPr>
            <w:tcW w:w="421" w:type="dxa"/>
            <w:shd w:val="clear" w:color="auto" w:fill="auto"/>
            <w:noWrap/>
            <w:vAlign w:val="center"/>
          </w:tcPr>
          <w:p w14:paraId="4152B293" w14:textId="77777777" w:rsidR="005A481F" w:rsidRPr="00970E1B" w:rsidRDefault="005A481F" w:rsidP="00F961EE">
            <w:pPr>
              <w:keepNext w:val="0"/>
              <w:suppressAutoHyphens/>
              <w:spacing w:before="0" w:after="0"/>
              <w:ind w:left="-1107"/>
              <w:contextualSpacing/>
              <w:jc w:val="right"/>
              <w:rPr>
                <w:rFonts w:ascii="Arial" w:hAnsi="Arial" w:cs="Arial"/>
                <w:sz w:val="20"/>
                <w:szCs w:val="20"/>
              </w:rPr>
            </w:pPr>
            <w:r w:rsidRPr="00970E1B">
              <w:rPr>
                <w:rFonts w:ascii="Arial" w:hAnsi="Arial" w:cs="Arial"/>
                <w:sz w:val="20"/>
                <w:szCs w:val="20"/>
              </w:rPr>
              <w:t>23</w:t>
            </w:r>
          </w:p>
        </w:tc>
        <w:tc>
          <w:tcPr>
            <w:tcW w:w="2695" w:type="dxa"/>
            <w:shd w:val="clear" w:color="auto" w:fill="auto"/>
            <w:noWrap/>
            <w:vAlign w:val="center"/>
          </w:tcPr>
          <w:p w14:paraId="1C9989F9"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 xml:space="preserve">Skraplacz (źródło </w:t>
            </w:r>
            <w:r w:rsidR="000F5D1E" w:rsidRPr="00970E1B">
              <w:rPr>
                <w:rFonts w:ascii="Arial" w:hAnsi="Arial" w:cs="Arial"/>
                <w:sz w:val="20"/>
                <w:szCs w:val="20"/>
              </w:rPr>
              <w:br/>
            </w:r>
            <w:r w:rsidRPr="00970E1B">
              <w:rPr>
                <w:rFonts w:ascii="Arial" w:hAnsi="Arial" w:cs="Arial"/>
                <w:sz w:val="20"/>
                <w:szCs w:val="20"/>
              </w:rPr>
              <w:t>nr 14)</w:t>
            </w:r>
          </w:p>
        </w:tc>
        <w:tc>
          <w:tcPr>
            <w:tcW w:w="1132" w:type="dxa"/>
            <w:shd w:val="clear" w:color="auto" w:fill="auto"/>
            <w:vAlign w:val="center"/>
          </w:tcPr>
          <w:p w14:paraId="494EC8DC" w14:textId="77777777" w:rsidR="005A481F" w:rsidRPr="00970E1B" w:rsidRDefault="005A481F" w:rsidP="00F961EE">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w:t>
            </w:r>
          </w:p>
        </w:tc>
        <w:tc>
          <w:tcPr>
            <w:tcW w:w="1724" w:type="dxa"/>
            <w:shd w:val="clear" w:color="auto" w:fill="auto"/>
            <w:vAlign w:val="center"/>
          </w:tcPr>
          <w:p w14:paraId="6E7C6A9F"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Wschodnia część terenu inwestycji</w:t>
            </w:r>
          </w:p>
        </w:tc>
        <w:tc>
          <w:tcPr>
            <w:tcW w:w="1259" w:type="dxa"/>
            <w:shd w:val="clear" w:color="auto" w:fill="auto"/>
            <w:vAlign w:val="center"/>
          </w:tcPr>
          <w:p w14:paraId="361359A3"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w:t>
            </w:r>
          </w:p>
        </w:tc>
        <w:tc>
          <w:tcPr>
            <w:tcW w:w="937" w:type="dxa"/>
            <w:gridSpan w:val="2"/>
            <w:shd w:val="clear" w:color="auto" w:fill="auto"/>
            <w:vAlign w:val="center"/>
          </w:tcPr>
          <w:p w14:paraId="1F629011"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233DAB74"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w:t>
            </w:r>
          </w:p>
        </w:tc>
      </w:tr>
      <w:tr w:rsidR="008C7077" w:rsidRPr="00970E1B" w14:paraId="006EF59A" w14:textId="77777777" w:rsidTr="00AD556F">
        <w:trPr>
          <w:cantSplit/>
          <w:trHeight w:val="120"/>
        </w:trPr>
        <w:tc>
          <w:tcPr>
            <w:tcW w:w="421" w:type="dxa"/>
            <w:shd w:val="clear" w:color="auto" w:fill="auto"/>
            <w:noWrap/>
            <w:vAlign w:val="center"/>
          </w:tcPr>
          <w:p w14:paraId="34DD176F" w14:textId="77777777" w:rsidR="00320DBA" w:rsidRPr="00970E1B" w:rsidRDefault="00320DBA" w:rsidP="00F961EE">
            <w:pPr>
              <w:keepNext w:val="0"/>
              <w:suppressAutoHyphens/>
              <w:spacing w:before="0" w:after="0"/>
              <w:ind w:left="-1107"/>
              <w:contextualSpacing/>
              <w:jc w:val="right"/>
              <w:rPr>
                <w:rFonts w:ascii="Arial" w:hAnsi="Arial" w:cs="Arial"/>
                <w:sz w:val="20"/>
                <w:szCs w:val="20"/>
              </w:rPr>
            </w:pPr>
            <w:r w:rsidRPr="00970E1B">
              <w:rPr>
                <w:rFonts w:ascii="Arial" w:hAnsi="Arial" w:cs="Arial"/>
                <w:sz w:val="20"/>
                <w:szCs w:val="20"/>
              </w:rPr>
              <w:t>24</w:t>
            </w:r>
          </w:p>
        </w:tc>
        <w:tc>
          <w:tcPr>
            <w:tcW w:w="2695" w:type="dxa"/>
            <w:shd w:val="clear" w:color="auto" w:fill="auto"/>
            <w:noWrap/>
            <w:vAlign w:val="center"/>
          </w:tcPr>
          <w:p w14:paraId="20D8BD17" w14:textId="58A3F947" w:rsidR="00320DBA" w:rsidRPr="00970E1B" w:rsidRDefault="00320DBA"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Kondensator powietrzny</w:t>
            </w:r>
            <w:r w:rsidRPr="00970E1B">
              <w:rPr>
                <w:rFonts w:ascii="Arial" w:hAnsi="Arial" w:cs="Arial"/>
                <w:sz w:val="20"/>
                <w:szCs w:val="20"/>
              </w:rPr>
              <w:br/>
              <w:t xml:space="preserve"> z 4 wentylatorami </w:t>
            </w:r>
            <w:r w:rsidR="008C7077" w:rsidRPr="00970E1B">
              <w:rPr>
                <w:rFonts w:ascii="Arial" w:hAnsi="Arial" w:cs="Arial"/>
                <w:sz w:val="20"/>
                <w:szCs w:val="20"/>
              </w:rPr>
              <w:br/>
            </w:r>
            <w:r w:rsidRPr="00970E1B">
              <w:rPr>
                <w:rFonts w:ascii="Arial" w:hAnsi="Arial" w:cs="Arial"/>
                <w:sz w:val="20"/>
                <w:szCs w:val="20"/>
              </w:rPr>
              <w:t>(źródło nr 15a)</w:t>
            </w:r>
          </w:p>
        </w:tc>
        <w:tc>
          <w:tcPr>
            <w:tcW w:w="1132" w:type="dxa"/>
            <w:shd w:val="clear" w:color="auto" w:fill="auto"/>
            <w:vAlign w:val="center"/>
          </w:tcPr>
          <w:p w14:paraId="35DAE4F0" w14:textId="77777777" w:rsidR="00320DBA" w:rsidRPr="00970E1B" w:rsidRDefault="00320DBA" w:rsidP="00F961EE">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w:t>
            </w:r>
          </w:p>
        </w:tc>
        <w:tc>
          <w:tcPr>
            <w:tcW w:w="1724" w:type="dxa"/>
            <w:shd w:val="clear" w:color="auto" w:fill="auto"/>
            <w:vAlign w:val="center"/>
          </w:tcPr>
          <w:p w14:paraId="298D8CE7" w14:textId="77777777" w:rsidR="00320DBA" w:rsidRPr="00970E1B" w:rsidRDefault="00320DBA"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Wschodnia część terenu inwestycji</w:t>
            </w:r>
          </w:p>
        </w:tc>
        <w:tc>
          <w:tcPr>
            <w:tcW w:w="1259" w:type="dxa"/>
            <w:shd w:val="clear" w:color="auto" w:fill="auto"/>
            <w:vAlign w:val="center"/>
          </w:tcPr>
          <w:p w14:paraId="366338DC" w14:textId="77777777" w:rsidR="00320DBA" w:rsidRPr="00970E1B" w:rsidRDefault="00320DBA"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3</w:t>
            </w:r>
          </w:p>
        </w:tc>
        <w:tc>
          <w:tcPr>
            <w:tcW w:w="937" w:type="dxa"/>
            <w:gridSpan w:val="2"/>
            <w:shd w:val="clear" w:color="auto" w:fill="auto"/>
            <w:vAlign w:val="center"/>
          </w:tcPr>
          <w:p w14:paraId="17891994" w14:textId="77777777" w:rsidR="00320DBA" w:rsidRPr="00970E1B" w:rsidRDefault="00320DBA"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01A70B73" w14:textId="77777777" w:rsidR="00320DBA" w:rsidRPr="00970E1B" w:rsidRDefault="00320DBA"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w:t>
            </w:r>
          </w:p>
        </w:tc>
      </w:tr>
      <w:tr w:rsidR="008C7077" w:rsidRPr="00970E1B" w14:paraId="7280885F" w14:textId="77777777" w:rsidTr="00AD556F">
        <w:trPr>
          <w:cantSplit/>
          <w:trHeight w:val="120"/>
        </w:trPr>
        <w:tc>
          <w:tcPr>
            <w:tcW w:w="421" w:type="dxa"/>
            <w:shd w:val="clear" w:color="auto" w:fill="auto"/>
            <w:noWrap/>
            <w:vAlign w:val="center"/>
          </w:tcPr>
          <w:p w14:paraId="3BD0B89D" w14:textId="77777777" w:rsidR="00320DBA" w:rsidRPr="00970E1B" w:rsidRDefault="00320DBA" w:rsidP="00F961EE">
            <w:pPr>
              <w:keepNext w:val="0"/>
              <w:suppressAutoHyphens/>
              <w:spacing w:before="0" w:after="0"/>
              <w:ind w:left="-1107"/>
              <w:contextualSpacing/>
              <w:jc w:val="right"/>
              <w:rPr>
                <w:rFonts w:ascii="Arial" w:hAnsi="Arial" w:cs="Arial"/>
                <w:sz w:val="20"/>
                <w:szCs w:val="20"/>
              </w:rPr>
            </w:pPr>
            <w:r w:rsidRPr="00970E1B">
              <w:rPr>
                <w:rFonts w:ascii="Arial" w:hAnsi="Arial" w:cs="Arial"/>
                <w:sz w:val="20"/>
                <w:szCs w:val="20"/>
              </w:rPr>
              <w:t>25</w:t>
            </w:r>
          </w:p>
        </w:tc>
        <w:tc>
          <w:tcPr>
            <w:tcW w:w="2695" w:type="dxa"/>
            <w:shd w:val="clear" w:color="auto" w:fill="auto"/>
            <w:noWrap/>
            <w:vAlign w:val="center"/>
          </w:tcPr>
          <w:p w14:paraId="51472FB1" w14:textId="77777777" w:rsidR="00320DBA" w:rsidRPr="00970E1B" w:rsidRDefault="00320DBA"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 xml:space="preserve">Chłodnia układu kondensacji z 2 wentylatorami </w:t>
            </w:r>
            <w:r w:rsidR="0048103D" w:rsidRPr="00970E1B">
              <w:rPr>
                <w:rFonts w:ascii="Arial" w:hAnsi="Arial" w:cs="Arial"/>
                <w:sz w:val="20"/>
                <w:szCs w:val="20"/>
              </w:rPr>
              <w:br/>
            </w:r>
            <w:r w:rsidRPr="00970E1B">
              <w:rPr>
                <w:rFonts w:ascii="Arial" w:hAnsi="Arial" w:cs="Arial"/>
                <w:sz w:val="20"/>
                <w:szCs w:val="20"/>
              </w:rPr>
              <w:t>(źródło nr 15b)</w:t>
            </w:r>
          </w:p>
        </w:tc>
        <w:tc>
          <w:tcPr>
            <w:tcW w:w="1132" w:type="dxa"/>
            <w:shd w:val="clear" w:color="auto" w:fill="auto"/>
            <w:vAlign w:val="center"/>
          </w:tcPr>
          <w:p w14:paraId="32FD83ED" w14:textId="77777777" w:rsidR="00320DBA" w:rsidRPr="00970E1B" w:rsidRDefault="00320DBA" w:rsidP="00F961EE">
            <w:pPr>
              <w:keepNext w:val="0"/>
              <w:suppressAutoHyphens/>
              <w:spacing w:before="0" w:after="0"/>
              <w:ind w:firstLine="0"/>
              <w:contextualSpacing/>
              <w:jc w:val="center"/>
              <w:rPr>
                <w:rFonts w:ascii="Arial" w:hAnsi="Arial" w:cs="Arial"/>
                <w:sz w:val="20"/>
                <w:szCs w:val="20"/>
              </w:rPr>
            </w:pPr>
            <w:r w:rsidRPr="00970E1B">
              <w:rPr>
                <w:rFonts w:ascii="Arial" w:hAnsi="Arial" w:cs="Arial"/>
                <w:sz w:val="20"/>
                <w:szCs w:val="20"/>
              </w:rPr>
              <w:t>-</w:t>
            </w:r>
          </w:p>
        </w:tc>
        <w:tc>
          <w:tcPr>
            <w:tcW w:w="1724" w:type="dxa"/>
            <w:shd w:val="clear" w:color="auto" w:fill="auto"/>
            <w:vAlign w:val="center"/>
          </w:tcPr>
          <w:p w14:paraId="42BAE0C8" w14:textId="77777777" w:rsidR="00320DBA" w:rsidRPr="00970E1B" w:rsidRDefault="00320DBA"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Wschodnia część terenu inwestycji</w:t>
            </w:r>
          </w:p>
        </w:tc>
        <w:tc>
          <w:tcPr>
            <w:tcW w:w="1259" w:type="dxa"/>
            <w:shd w:val="clear" w:color="auto" w:fill="auto"/>
            <w:vAlign w:val="center"/>
          </w:tcPr>
          <w:p w14:paraId="164E2FA7" w14:textId="77777777" w:rsidR="00320DBA" w:rsidRPr="00970E1B" w:rsidRDefault="00320DBA"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3</w:t>
            </w:r>
          </w:p>
        </w:tc>
        <w:tc>
          <w:tcPr>
            <w:tcW w:w="937" w:type="dxa"/>
            <w:gridSpan w:val="2"/>
            <w:shd w:val="clear" w:color="auto" w:fill="auto"/>
            <w:vAlign w:val="center"/>
          </w:tcPr>
          <w:p w14:paraId="5086C8B9" w14:textId="77777777" w:rsidR="00320DBA" w:rsidRPr="00970E1B" w:rsidRDefault="00320DBA"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5DCF3DBE" w14:textId="77777777" w:rsidR="00320DBA" w:rsidRPr="00970E1B" w:rsidRDefault="00320DBA"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w:t>
            </w:r>
          </w:p>
        </w:tc>
      </w:tr>
      <w:tr w:rsidR="008C7077" w:rsidRPr="00970E1B" w14:paraId="0BDECACF" w14:textId="77777777" w:rsidTr="00AD556F">
        <w:trPr>
          <w:cantSplit/>
          <w:trHeight w:val="120"/>
        </w:trPr>
        <w:tc>
          <w:tcPr>
            <w:tcW w:w="421" w:type="dxa"/>
            <w:shd w:val="clear" w:color="auto" w:fill="auto"/>
            <w:noWrap/>
            <w:vAlign w:val="center"/>
          </w:tcPr>
          <w:p w14:paraId="47FCA95C" w14:textId="77777777" w:rsidR="005A481F" w:rsidRPr="00970E1B" w:rsidRDefault="005A481F" w:rsidP="00F961EE">
            <w:pPr>
              <w:keepNext w:val="0"/>
              <w:suppressAutoHyphens/>
              <w:spacing w:before="0" w:after="0"/>
              <w:ind w:left="-1107"/>
              <w:contextualSpacing/>
              <w:jc w:val="right"/>
              <w:rPr>
                <w:rFonts w:ascii="Arial" w:hAnsi="Arial" w:cs="Arial"/>
                <w:sz w:val="20"/>
                <w:szCs w:val="20"/>
              </w:rPr>
            </w:pPr>
            <w:r w:rsidRPr="00970E1B">
              <w:rPr>
                <w:rFonts w:ascii="Arial" w:hAnsi="Arial" w:cs="Arial"/>
                <w:sz w:val="20"/>
                <w:szCs w:val="20"/>
              </w:rPr>
              <w:t>26</w:t>
            </w:r>
          </w:p>
        </w:tc>
        <w:tc>
          <w:tcPr>
            <w:tcW w:w="2695" w:type="dxa"/>
            <w:shd w:val="clear" w:color="auto" w:fill="auto"/>
            <w:noWrap/>
            <w:vAlign w:val="center"/>
          </w:tcPr>
          <w:p w14:paraId="42FA0A36"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 xml:space="preserve">Wyrzutnia ścienna </w:t>
            </w:r>
            <w:r w:rsidR="0048103D" w:rsidRPr="00970E1B">
              <w:rPr>
                <w:rFonts w:ascii="Arial" w:hAnsi="Arial" w:cs="Arial"/>
                <w:sz w:val="20"/>
                <w:szCs w:val="20"/>
              </w:rPr>
              <w:br/>
            </w:r>
            <w:r w:rsidRPr="00970E1B">
              <w:rPr>
                <w:rFonts w:ascii="Arial" w:hAnsi="Arial" w:cs="Arial"/>
                <w:sz w:val="20"/>
                <w:szCs w:val="20"/>
              </w:rPr>
              <w:t>(12 szt.)</w:t>
            </w:r>
          </w:p>
        </w:tc>
        <w:tc>
          <w:tcPr>
            <w:tcW w:w="1132" w:type="dxa"/>
            <w:shd w:val="clear" w:color="auto" w:fill="auto"/>
            <w:vAlign w:val="center"/>
          </w:tcPr>
          <w:p w14:paraId="0D6680A7"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Główny</w:t>
            </w:r>
          </w:p>
        </w:tc>
        <w:tc>
          <w:tcPr>
            <w:tcW w:w="1724" w:type="dxa"/>
            <w:shd w:val="clear" w:color="auto" w:fill="auto"/>
            <w:vAlign w:val="center"/>
          </w:tcPr>
          <w:p w14:paraId="306241A3"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Wschodnia ściana/turbina</w:t>
            </w:r>
          </w:p>
        </w:tc>
        <w:tc>
          <w:tcPr>
            <w:tcW w:w="1259" w:type="dxa"/>
            <w:shd w:val="clear" w:color="auto" w:fill="auto"/>
            <w:vAlign w:val="center"/>
          </w:tcPr>
          <w:p w14:paraId="447CE22E"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14,3</w:t>
            </w:r>
          </w:p>
        </w:tc>
        <w:tc>
          <w:tcPr>
            <w:tcW w:w="937" w:type="dxa"/>
            <w:gridSpan w:val="2"/>
            <w:shd w:val="clear" w:color="auto" w:fill="auto"/>
            <w:vAlign w:val="center"/>
          </w:tcPr>
          <w:p w14:paraId="05FDE1FF"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77D39A99"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w:t>
            </w:r>
          </w:p>
        </w:tc>
      </w:tr>
      <w:tr w:rsidR="008C7077" w:rsidRPr="00970E1B" w14:paraId="2F56A07B" w14:textId="77777777" w:rsidTr="00AD556F">
        <w:trPr>
          <w:cantSplit/>
          <w:trHeight w:val="120"/>
        </w:trPr>
        <w:tc>
          <w:tcPr>
            <w:tcW w:w="421" w:type="dxa"/>
            <w:shd w:val="clear" w:color="auto" w:fill="auto"/>
            <w:noWrap/>
            <w:vAlign w:val="center"/>
          </w:tcPr>
          <w:p w14:paraId="7D1717F9" w14:textId="77777777" w:rsidR="005A481F" w:rsidRPr="00970E1B" w:rsidRDefault="005A481F" w:rsidP="00F961EE">
            <w:pPr>
              <w:keepNext w:val="0"/>
              <w:suppressAutoHyphens/>
              <w:spacing w:before="0" w:after="0"/>
              <w:ind w:left="-1107"/>
              <w:contextualSpacing/>
              <w:jc w:val="right"/>
              <w:rPr>
                <w:rFonts w:ascii="Arial" w:hAnsi="Arial" w:cs="Arial"/>
                <w:sz w:val="20"/>
                <w:szCs w:val="20"/>
              </w:rPr>
            </w:pPr>
            <w:r w:rsidRPr="00970E1B">
              <w:rPr>
                <w:rFonts w:ascii="Arial" w:hAnsi="Arial" w:cs="Arial"/>
                <w:sz w:val="20"/>
                <w:szCs w:val="20"/>
              </w:rPr>
              <w:t>27</w:t>
            </w:r>
          </w:p>
        </w:tc>
        <w:tc>
          <w:tcPr>
            <w:tcW w:w="2695" w:type="dxa"/>
            <w:shd w:val="clear" w:color="auto" w:fill="auto"/>
            <w:noWrap/>
            <w:vAlign w:val="center"/>
          </w:tcPr>
          <w:p w14:paraId="79FFB52C" w14:textId="34C3620A"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 xml:space="preserve">Wentylatory dachowe </w:t>
            </w:r>
            <w:r w:rsidR="008C7077" w:rsidRPr="00970E1B">
              <w:rPr>
                <w:rFonts w:ascii="Arial" w:hAnsi="Arial" w:cs="Arial"/>
                <w:sz w:val="20"/>
                <w:szCs w:val="20"/>
              </w:rPr>
              <w:br/>
            </w:r>
            <w:r w:rsidRPr="00970E1B">
              <w:rPr>
                <w:rFonts w:ascii="Arial" w:hAnsi="Arial" w:cs="Arial"/>
                <w:sz w:val="20"/>
                <w:szCs w:val="20"/>
              </w:rPr>
              <w:t>(8 szt.)</w:t>
            </w:r>
          </w:p>
        </w:tc>
        <w:tc>
          <w:tcPr>
            <w:tcW w:w="1132" w:type="dxa"/>
            <w:shd w:val="clear" w:color="auto" w:fill="auto"/>
            <w:vAlign w:val="center"/>
          </w:tcPr>
          <w:p w14:paraId="61D653CA"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Główny</w:t>
            </w:r>
          </w:p>
        </w:tc>
        <w:tc>
          <w:tcPr>
            <w:tcW w:w="1724" w:type="dxa"/>
            <w:shd w:val="clear" w:color="auto" w:fill="auto"/>
            <w:vAlign w:val="center"/>
          </w:tcPr>
          <w:p w14:paraId="7659617E"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Część wschodnia budynku</w:t>
            </w:r>
          </w:p>
        </w:tc>
        <w:tc>
          <w:tcPr>
            <w:tcW w:w="1259" w:type="dxa"/>
            <w:shd w:val="clear" w:color="auto" w:fill="auto"/>
            <w:vAlign w:val="center"/>
          </w:tcPr>
          <w:p w14:paraId="5DFE1B4E"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6</w:t>
            </w:r>
          </w:p>
        </w:tc>
        <w:tc>
          <w:tcPr>
            <w:tcW w:w="937" w:type="dxa"/>
            <w:gridSpan w:val="2"/>
            <w:shd w:val="clear" w:color="auto" w:fill="auto"/>
            <w:vAlign w:val="center"/>
          </w:tcPr>
          <w:p w14:paraId="786A54FA"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224AEC44"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w:t>
            </w:r>
          </w:p>
        </w:tc>
      </w:tr>
      <w:tr w:rsidR="008C7077" w:rsidRPr="00970E1B" w14:paraId="6E20C87D" w14:textId="77777777" w:rsidTr="00AD556F">
        <w:trPr>
          <w:cantSplit/>
          <w:trHeight w:val="120"/>
        </w:trPr>
        <w:tc>
          <w:tcPr>
            <w:tcW w:w="421" w:type="dxa"/>
            <w:shd w:val="clear" w:color="auto" w:fill="auto"/>
            <w:noWrap/>
            <w:vAlign w:val="center"/>
          </w:tcPr>
          <w:p w14:paraId="295755DE" w14:textId="77777777" w:rsidR="005A481F" w:rsidRPr="00970E1B" w:rsidRDefault="005A481F" w:rsidP="00F961EE">
            <w:pPr>
              <w:keepNext w:val="0"/>
              <w:suppressAutoHyphens/>
              <w:spacing w:before="0" w:after="0"/>
              <w:ind w:left="-1107"/>
              <w:contextualSpacing/>
              <w:jc w:val="right"/>
              <w:rPr>
                <w:rFonts w:ascii="Arial" w:hAnsi="Arial" w:cs="Arial"/>
                <w:sz w:val="20"/>
                <w:szCs w:val="20"/>
              </w:rPr>
            </w:pPr>
            <w:r w:rsidRPr="00970E1B">
              <w:rPr>
                <w:rFonts w:ascii="Arial" w:hAnsi="Arial" w:cs="Arial"/>
                <w:sz w:val="20"/>
                <w:szCs w:val="20"/>
              </w:rPr>
              <w:t>28</w:t>
            </w:r>
          </w:p>
        </w:tc>
        <w:tc>
          <w:tcPr>
            <w:tcW w:w="2695" w:type="dxa"/>
            <w:shd w:val="clear" w:color="auto" w:fill="auto"/>
            <w:noWrap/>
            <w:vAlign w:val="center"/>
          </w:tcPr>
          <w:p w14:paraId="1685EE8E"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Agregaty skraplające VRV</w:t>
            </w:r>
            <w:r w:rsidRPr="00970E1B">
              <w:rPr>
                <w:rFonts w:ascii="Arial" w:hAnsi="Arial" w:cs="Arial"/>
                <w:sz w:val="20"/>
                <w:szCs w:val="20"/>
              </w:rPr>
              <w:br/>
              <w:t>(6 szt. redundantne 3+3 szt.)</w:t>
            </w:r>
          </w:p>
        </w:tc>
        <w:tc>
          <w:tcPr>
            <w:tcW w:w="1132" w:type="dxa"/>
            <w:shd w:val="clear" w:color="auto" w:fill="auto"/>
            <w:vAlign w:val="center"/>
          </w:tcPr>
          <w:p w14:paraId="2B1D8D50"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Główny</w:t>
            </w:r>
          </w:p>
        </w:tc>
        <w:tc>
          <w:tcPr>
            <w:tcW w:w="1724" w:type="dxa"/>
            <w:shd w:val="clear" w:color="auto" w:fill="auto"/>
            <w:vAlign w:val="center"/>
          </w:tcPr>
          <w:p w14:paraId="27C2F3BB"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Część wschodnia budynku</w:t>
            </w:r>
          </w:p>
        </w:tc>
        <w:tc>
          <w:tcPr>
            <w:tcW w:w="1259" w:type="dxa"/>
            <w:shd w:val="clear" w:color="auto" w:fill="auto"/>
            <w:vAlign w:val="center"/>
          </w:tcPr>
          <w:p w14:paraId="7D0D1337"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5,2</w:t>
            </w:r>
          </w:p>
        </w:tc>
        <w:tc>
          <w:tcPr>
            <w:tcW w:w="937" w:type="dxa"/>
            <w:gridSpan w:val="2"/>
            <w:shd w:val="clear" w:color="auto" w:fill="auto"/>
            <w:vAlign w:val="center"/>
          </w:tcPr>
          <w:p w14:paraId="79A70D5A"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18B836F3"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w:t>
            </w:r>
          </w:p>
        </w:tc>
      </w:tr>
      <w:tr w:rsidR="008C7077" w:rsidRPr="00970E1B" w14:paraId="6A3B8D57" w14:textId="77777777" w:rsidTr="00AD556F">
        <w:trPr>
          <w:cantSplit/>
          <w:trHeight w:val="120"/>
        </w:trPr>
        <w:tc>
          <w:tcPr>
            <w:tcW w:w="421" w:type="dxa"/>
            <w:shd w:val="clear" w:color="auto" w:fill="auto"/>
            <w:noWrap/>
            <w:vAlign w:val="center"/>
          </w:tcPr>
          <w:p w14:paraId="7AB856CC" w14:textId="77777777" w:rsidR="005A481F" w:rsidRPr="00970E1B" w:rsidRDefault="005A481F" w:rsidP="00F961EE">
            <w:pPr>
              <w:keepNext w:val="0"/>
              <w:suppressAutoHyphens/>
              <w:spacing w:before="0" w:after="0"/>
              <w:ind w:left="-1107"/>
              <w:contextualSpacing/>
              <w:jc w:val="right"/>
              <w:rPr>
                <w:rFonts w:ascii="Arial" w:hAnsi="Arial" w:cs="Arial"/>
                <w:sz w:val="20"/>
                <w:szCs w:val="20"/>
              </w:rPr>
            </w:pPr>
            <w:r w:rsidRPr="00970E1B">
              <w:rPr>
                <w:rFonts w:ascii="Arial" w:hAnsi="Arial" w:cs="Arial"/>
                <w:sz w:val="20"/>
                <w:szCs w:val="20"/>
              </w:rPr>
              <w:t>29</w:t>
            </w:r>
          </w:p>
        </w:tc>
        <w:tc>
          <w:tcPr>
            <w:tcW w:w="2695" w:type="dxa"/>
            <w:shd w:val="clear" w:color="auto" w:fill="auto"/>
            <w:noWrap/>
            <w:vAlign w:val="center"/>
          </w:tcPr>
          <w:p w14:paraId="0CE6C5D3"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Centrala wentylacyjna N7/R7</w:t>
            </w:r>
          </w:p>
        </w:tc>
        <w:tc>
          <w:tcPr>
            <w:tcW w:w="1132" w:type="dxa"/>
            <w:shd w:val="clear" w:color="auto" w:fill="auto"/>
            <w:vAlign w:val="center"/>
          </w:tcPr>
          <w:p w14:paraId="0C3FF0EB"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Główny</w:t>
            </w:r>
          </w:p>
        </w:tc>
        <w:tc>
          <w:tcPr>
            <w:tcW w:w="1724" w:type="dxa"/>
            <w:shd w:val="clear" w:color="auto" w:fill="auto"/>
            <w:vAlign w:val="center"/>
          </w:tcPr>
          <w:p w14:paraId="0C0A22DE"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Część wschodnia budynku</w:t>
            </w:r>
          </w:p>
        </w:tc>
        <w:tc>
          <w:tcPr>
            <w:tcW w:w="1259" w:type="dxa"/>
            <w:shd w:val="clear" w:color="auto" w:fill="auto"/>
            <w:vAlign w:val="center"/>
          </w:tcPr>
          <w:p w14:paraId="7BE85AAA"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8,3</w:t>
            </w:r>
          </w:p>
        </w:tc>
        <w:tc>
          <w:tcPr>
            <w:tcW w:w="937" w:type="dxa"/>
            <w:gridSpan w:val="2"/>
            <w:shd w:val="clear" w:color="auto" w:fill="auto"/>
            <w:vAlign w:val="center"/>
          </w:tcPr>
          <w:p w14:paraId="1BEB188E"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2519CF89"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w:t>
            </w:r>
          </w:p>
        </w:tc>
      </w:tr>
      <w:tr w:rsidR="008C7077" w:rsidRPr="00970E1B" w14:paraId="1460C495" w14:textId="77777777" w:rsidTr="00AD556F">
        <w:trPr>
          <w:cantSplit/>
          <w:trHeight w:val="120"/>
        </w:trPr>
        <w:tc>
          <w:tcPr>
            <w:tcW w:w="421" w:type="dxa"/>
            <w:shd w:val="clear" w:color="auto" w:fill="auto"/>
            <w:noWrap/>
            <w:vAlign w:val="center"/>
          </w:tcPr>
          <w:p w14:paraId="09AA22E4" w14:textId="77777777" w:rsidR="005A481F" w:rsidRPr="00970E1B" w:rsidRDefault="005A481F" w:rsidP="00F961EE">
            <w:pPr>
              <w:keepNext w:val="0"/>
              <w:suppressAutoHyphens/>
              <w:spacing w:before="0" w:after="0"/>
              <w:ind w:left="-1107"/>
              <w:contextualSpacing/>
              <w:jc w:val="right"/>
              <w:rPr>
                <w:rFonts w:ascii="Arial" w:hAnsi="Arial" w:cs="Arial"/>
                <w:sz w:val="20"/>
                <w:szCs w:val="20"/>
              </w:rPr>
            </w:pPr>
            <w:r w:rsidRPr="00970E1B">
              <w:rPr>
                <w:rFonts w:ascii="Arial" w:hAnsi="Arial" w:cs="Arial"/>
                <w:sz w:val="20"/>
                <w:szCs w:val="20"/>
              </w:rPr>
              <w:t>30</w:t>
            </w:r>
          </w:p>
        </w:tc>
        <w:tc>
          <w:tcPr>
            <w:tcW w:w="2695" w:type="dxa"/>
            <w:shd w:val="clear" w:color="auto" w:fill="auto"/>
            <w:noWrap/>
            <w:vAlign w:val="center"/>
          </w:tcPr>
          <w:p w14:paraId="5F0947F6"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Czerpnia ścienna centrali N7-R7</w:t>
            </w:r>
          </w:p>
        </w:tc>
        <w:tc>
          <w:tcPr>
            <w:tcW w:w="1132" w:type="dxa"/>
            <w:shd w:val="clear" w:color="auto" w:fill="auto"/>
            <w:vAlign w:val="center"/>
          </w:tcPr>
          <w:p w14:paraId="021A9EFC"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Główny</w:t>
            </w:r>
          </w:p>
        </w:tc>
        <w:tc>
          <w:tcPr>
            <w:tcW w:w="1724" w:type="dxa"/>
            <w:shd w:val="clear" w:color="auto" w:fill="auto"/>
            <w:vAlign w:val="center"/>
          </w:tcPr>
          <w:p w14:paraId="5251CB44"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Ściana południowa</w:t>
            </w:r>
          </w:p>
        </w:tc>
        <w:tc>
          <w:tcPr>
            <w:tcW w:w="1259" w:type="dxa"/>
            <w:shd w:val="clear" w:color="auto" w:fill="auto"/>
            <w:vAlign w:val="center"/>
          </w:tcPr>
          <w:p w14:paraId="26EFBF82"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10,3</w:t>
            </w:r>
          </w:p>
        </w:tc>
        <w:tc>
          <w:tcPr>
            <w:tcW w:w="937" w:type="dxa"/>
            <w:gridSpan w:val="2"/>
            <w:shd w:val="clear" w:color="auto" w:fill="auto"/>
            <w:vAlign w:val="center"/>
          </w:tcPr>
          <w:p w14:paraId="56929380"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503174F5"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w:t>
            </w:r>
          </w:p>
        </w:tc>
      </w:tr>
      <w:tr w:rsidR="008C7077" w:rsidRPr="00970E1B" w14:paraId="5ABF41D0" w14:textId="77777777" w:rsidTr="00AD556F">
        <w:trPr>
          <w:cantSplit/>
          <w:trHeight w:val="120"/>
        </w:trPr>
        <w:tc>
          <w:tcPr>
            <w:tcW w:w="421" w:type="dxa"/>
            <w:shd w:val="clear" w:color="auto" w:fill="auto"/>
            <w:noWrap/>
            <w:vAlign w:val="center"/>
          </w:tcPr>
          <w:p w14:paraId="5F6238FB" w14:textId="77777777" w:rsidR="005A481F" w:rsidRPr="00970E1B" w:rsidRDefault="005A481F" w:rsidP="00F961EE">
            <w:pPr>
              <w:keepNext w:val="0"/>
              <w:suppressAutoHyphens/>
              <w:spacing w:before="0" w:after="0"/>
              <w:ind w:left="-1107"/>
              <w:contextualSpacing/>
              <w:jc w:val="right"/>
              <w:rPr>
                <w:rFonts w:ascii="Arial" w:hAnsi="Arial" w:cs="Arial"/>
                <w:sz w:val="20"/>
                <w:szCs w:val="20"/>
              </w:rPr>
            </w:pPr>
            <w:r w:rsidRPr="00970E1B">
              <w:rPr>
                <w:rFonts w:ascii="Arial" w:hAnsi="Arial" w:cs="Arial"/>
                <w:sz w:val="20"/>
                <w:szCs w:val="20"/>
              </w:rPr>
              <w:t>31</w:t>
            </w:r>
          </w:p>
        </w:tc>
        <w:tc>
          <w:tcPr>
            <w:tcW w:w="2695" w:type="dxa"/>
            <w:shd w:val="clear" w:color="auto" w:fill="auto"/>
            <w:noWrap/>
            <w:vAlign w:val="center"/>
          </w:tcPr>
          <w:p w14:paraId="5630DF81"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Agregat skraplający centrali N7/R7</w:t>
            </w:r>
          </w:p>
        </w:tc>
        <w:tc>
          <w:tcPr>
            <w:tcW w:w="1132" w:type="dxa"/>
            <w:shd w:val="clear" w:color="auto" w:fill="auto"/>
            <w:vAlign w:val="center"/>
          </w:tcPr>
          <w:p w14:paraId="2BFB4E67"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Główny</w:t>
            </w:r>
          </w:p>
        </w:tc>
        <w:tc>
          <w:tcPr>
            <w:tcW w:w="1724" w:type="dxa"/>
            <w:shd w:val="clear" w:color="auto" w:fill="auto"/>
            <w:vAlign w:val="center"/>
          </w:tcPr>
          <w:p w14:paraId="62FB8687"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Część wschodnia budynku</w:t>
            </w:r>
          </w:p>
        </w:tc>
        <w:tc>
          <w:tcPr>
            <w:tcW w:w="1259" w:type="dxa"/>
            <w:shd w:val="clear" w:color="auto" w:fill="auto"/>
            <w:vAlign w:val="center"/>
          </w:tcPr>
          <w:p w14:paraId="6664E353"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8,3</w:t>
            </w:r>
          </w:p>
        </w:tc>
        <w:tc>
          <w:tcPr>
            <w:tcW w:w="937" w:type="dxa"/>
            <w:gridSpan w:val="2"/>
            <w:shd w:val="clear" w:color="auto" w:fill="auto"/>
            <w:vAlign w:val="center"/>
          </w:tcPr>
          <w:p w14:paraId="4771D1C6"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748984F9"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w:t>
            </w:r>
          </w:p>
        </w:tc>
      </w:tr>
      <w:tr w:rsidR="008C7077" w:rsidRPr="00970E1B" w14:paraId="395A297B" w14:textId="77777777" w:rsidTr="00AD556F">
        <w:trPr>
          <w:cantSplit/>
          <w:trHeight w:val="120"/>
        </w:trPr>
        <w:tc>
          <w:tcPr>
            <w:tcW w:w="421" w:type="dxa"/>
            <w:shd w:val="clear" w:color="auto" w:fill="auto"/>
            <w:noWrap/>
            <w:vAlign w:val="center"/>
          </w:tcPr>
          <w:p w14:paraId="764C9E0D" w14:textId="77777777" w:rsidR="005A481F" w:rsidRPr="00970E1B" w:rsidRDefault="005A481F" w:rsidP="00F961EE">
            <w:pPr>
              <w:keepNext w:val="0"/>
              <w:suppressAutoHyphens/>
              <w:spacing w:before="0" w:after="0"/>
              <w:ind w:left="-1107"/>
              <w:contextualSpacing/>
              <w:jc w:val="right"/>
              <w:rPr>
                <w:rFonts w:ascii="Arial" w:hAnsi="Arial" w:cs="Arial"/>
                <w:sz w:val="20"/>
                <w:szCs w:val="20"/>
              </w:rPr>
            </w:pPr>
            <w:r w:rsidRPr="00970E1B">
              <w:rPr>
                <w:rFonts w:ascii="Arial" w:hAnsi="Arial" w:cs="Arial"/>
                <w:sz w:val="20"/>
                <w:szCs w:val="20"/>
              </w:rPr>
              <w:t>32</w:t>
            </w:r>
          </w:p>
        </w:tc>
        <w:tc>
          <w:tcPr>
            <w:tcW w:w="2695" w:type="dxa"/>
            <w:shd w:val="clear" w:color="auto" w:fill="auto"/>
            <w:noWrap/>
            <w:vAlign w:val="center"/>
          </w:tcPr>
          <w:p w14:paraId="74586296"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Czerpnie ścienne central wentylacyjnych (6 szt.)</w:t>
            </w:r>
          </w:p>
        </w:tc>
        <w:tc>
          <w:tcPr>
            <w:tcW w:w="1132" w:type="dxa"/>
            <w:shd w:val="clear" w:color="auto" w:fill="auto"/>
            <w:vAlign w:val="center"/>
          </w:tcPr>
          <w:p w14:paraId="7DCB1D15"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Główny</w:t>
            </w:r>
          </w:p>
        </w:tc>
        <w:tc>
          <w:tcPr>
            <w:tcW w:w="1724" w:type="dxa"/>
            <w:shd w:val="clear" w:color="auto" w:fill="auto"/>
            <w:vAlign w:val="center"/>
          </w:tcPr>
          <w:p w14:paraId="7427B3EC"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 xml:space="preserve">Ściana północna </w:t>
            </w:r>
            <w:r w:rsidR="00875508" w:rsidRPr="00970E1B">
              <w:rPr>
                <w:rFonts w:ascii="Arial" w:hAnsi="Arial" w:cs="Arial"/>
                <w:sz w:val="20"/>
                <w:szCs w:val="20"/>
              </w:rPr>
              <w:br/>
            </w:r>
            <w:r w:rsidRPr="00970E1B">
              <w:rPr>
                <w:rFonts w:ascii="Arial" w:hAnsi="Arial" w:cs="Arial"/>
                <w:sz w:val="20"/>
                <w:szCs w:val="20"/>
              </w:rPr>
              <w:t>i południowa</w:t>
            </w:r>
          </w:p>
        </w:tc>
        <w:tc>
          <w:tcPr>
            <w:tcW w:w="1259" w:type="dxa"/>
            <w:shd w:val="clear" w:color="auto" w:fill="auto"/>
            <w:vAlign w:val="center"/>
          </w:tcPr>
          <w:p w14:paraId="322E6A55"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3x8.9</w:t>
            </w:r>
          </w:p>
          <w:p w14:paraId="39B213A0"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3x3,2</w:t>
            </w:r>
          </w:p>
        </w:tc>
        <w:tc>
          <w:tcPr>
            <w:tcW w:w="937" w:type="dxa"/>
            <w:gridSpan w:val="2"/>
            <w:shd w:val="clear" w:color="auto" w:fill="auto"/>
            <w:vAlign w:val="center"/>
          </w:tcPr>
          <w:p w14:paraId="7FA7A54E"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5D7DACC7"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w:t>
            </w:r>
          </w:p>
        </w:tc>
      </w:tr>
      <w:tr w:rsidR="008C7077" w:rsidRPr="00970E1B" w14:paraId="59F4DA2B" w14:textId="77777777" w:rsidTr="00AD556F">
        <w:trPr>
          <w:cantSplit/>
          <w:trHeight w:val="120"/>
        </w:trPr>
        <w:tc>
          <w:tcPr>
            <w:tcW w:w="421" w:type="dxa"/>
            <w:shd w:val="clear" w:color="auto" w:fill="auto"/>
            <w:noWrap/>
            <w:vAlign w:val="center"/>
          </w:tcPr>
          <w:p w14:paraId="52F62FB2" w14:textId="77777777" w:rsidR="005A481F" w:rsidRPr="00970E1B" w:rsidRDefault="005A481F" w:rsidP="00F961EE">
            <w:pPr>
              <w:keepNext w:val="0"/>
              <w:suppressAutoHyphens/>
              <w:spacing w:before="0" w:after="0"/>
              <w:ind w:left="-1107"/>
              <w:contextualSpacing/>
              <w:jc w:val="right"/>
              <w:rPr>
                <w:rFonts w:ascii="Arial" w:hAnsi="Arial" w:cs="Arial"/>
                <w:sz w:val="20"/>
                <w:szCs w:val="20"/>
              </w:rPr>
            </w:pPr>
            <w:r w:rsidRPr="00970E1B">
              <w:rPr>
                <w:rFonts w:ascii="Arial" w:hAnsi="Arial" w:cs="Arial"/>
                <w:sz w:val="20"/>
                <w:szCs w:val="20"/>
              </w:rPr>
              <w:t>33</w:t>
            </w:r>
          </w:p>
        </w:tc>
        <w:tc>
          <w:tcPr>
            <w:tcW w:w="2695" w:type="dxa"/>
            <w:shd w:val="clear" w:color="auto" w:fill="auto"/>
            <w:noWrap/>
            <w:vAlign w:val="center"/>
          </w:tcPr>
          <w:p w14:paraId="49909B9A"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 xml:space="preserve">Wyrzutnia powietrza </w:t>
            </w:r>
            <w:r w:rsidR="000F5D1E" w:rsidRPr="00970E1B">
              <w:rPr>
                <w:rFonts w:ascii="Arial" w:hAnsi="Arial" w:cs="Arial"/>
                <w:sz w:val="20"/>
                <w:szCs w:val="20"/>
              </w:rPr>
              <w:br/>
            </w:r>
            <w:r w:rsidRPr="00970E1B">
              <w:rPr>
                <w:rFonts w:ascii="Arial" w:hAnsi="Arial" w:cs="Arial"/>
                <w:sz w:val="20"/>
                <w:szCs w:val="20"/>
              </w:rPr>
              <w:t>(2 szt.)</w:t>
            </w:r>
          </w:p>
        </w:tc>
        <w:tc>
          <w:tcPr>
            <w:tcW w:w="1132" w:type="dxa"/>
            <w:shd w:val="clear" w:color="auto" w:fill="auto"/>
            <w:vAlign w:val="center"/>
          </w:tcPr>
          <w:p w14:paraId="4BAE37EA"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Główny</w:t>
            </w:r>
          </w:p>
        </w:tc>
        <w:tc>
          <w:tcPr>
            <w:tcW w:w="1724" w:type="dxa"/>
            <w:shd w:val="clear" w:color="auto" w:fill="auto"/>
            <w:vAlign w:val="center"/>
          </w:tcPr>
          <w:p w14:paraId="75A3E518"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Ściana północna</w:t>
            </w:r>
          </w:p>
        </w:tc>
        <w:tc>
          <w:tcPr>
            <w:tcW w:w="1259" w:type="dxa"/>
            <w:shd w:val="clear" w:color="auto" w:fill="auto"/>
            <w:vAlign w:val="center"/>
          </w:tcPr>
          <w:p w14:paraId="2B98C8CC"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3,9</w:t>
            </w:r>
          </w:p>
        </w:tc>
        <w:tc>
          <w:tcPr>
            <w:tcW w:w="937" w:type="dxa"/>
            <w:gridSpan w:val="2"/>
            <w:shd w:val="clear" w:color="auto" w:fill="auto"/>
            <w:vAlign w:val="center"/>
          </w:tcPr>
          <w:p w14:paraId="1F5C1659"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2AD21ED0"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w:t>
            </w:r>
          </w:p>
        </w:tc>
      </w:tr>
      <w:tr w:rsidR="008C7077" w:rsidRPr="00970E1B" w14:paraId="140A42B4" w14:textId="77777777" w:rsidTr="00AD556F">
        <w:trPr>
          <w:cantSplit/>
          <w:trHeight w:val="120"/>
        </w:trPr>
        <w:tc>
          <w:tcPr>
            <w:tcW w:w="421" w:type="dxa"/>
            <w:shd w:val="clear" w:color="auto" w:fill="auto"/>
            <w:noWrap/>
            <w:vAlign w:val="center"/>
          </w:tcPr>
          <w:p w14:paraId="21627DD6" w14:textId="77777777" w:rsidR="005A481F" w:rsidRPr="00970E1B" w:rsidRDefault="005A481F" w:rsidP="00F961EE">
            <w:pPr>
              <w:keepNext w:val="0"/>
              <w:suppressAutoHyphens/>
              <w:spacing w:before="0" w:after="0"/>
              <w:ind w:left="-1107"/>
              <w:contextualSpacing/>
              <w:jc w:val="right"/>
              <w:rPr>
                <w:rFonts w:ascii="Arial" w:hAnsi="Arial" w:cs="Arial"/>
                <w:sz w:val="20"/>
                <w:szCs w:val="20"/>
              </w:rPr>
            </w:pPr>
            <w:r w:rsidRPr="00970E1B">
              <w:rPr>
                <w:rFonts w:ascii="Arial" w:hAnsi="Arial" w:cs="Arial"/>
                <w:sz w:val="20"/>
                <w:szCs w:val="20"/>
              </w:rPr>
              <w:t>34</w:t>
            </w:r>
          </w:p>
        </w:tc>
        <w:tc>
          <w:tcPr>
            <w:tcW w:w="2695" w:type="dxa"/>
            <w:shd w:val="clear" w:color="auto" w:fill="auto"/>
            <w:noWrap/>
            <w:vAlign w:val="center"/>
          </w:tcPr>
          <w:p w14:paraId="5A8248E4"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Wyrzutnia powietrza</w:t>
            </w:r>
          </w:p>
        </w:tc>
        <w:tc>
          <w:tcPr>
            <w:tcW w:w="1132" w:type="dxa"/>
            <w:shd w:val="clear" w:color="auto" w:fill="auto"/>
            <w:vAlign w:val="center"/>
          </w:tcPr>
          <w:p w14:paraId="53333DFA"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Główny</w:t>
            </w:r>
          </w:p>
        </w:tc>
        <w:tc>
          <w:tcPr>
            <w:tcW w:w="1724" w:type="dxa"/>
            <w:shd w:val="clear" w:color="auto" w:fill="auto"/>
            <w:vAlign w:val="center"/>
          </w:tcPr>
          <w:p w14:paraId="6FDD6FEB"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Ściana północna</w:t>
            </w:r>
          </w:p>
        </w:tc>
        <w:tc>
          <w:tcPr>
            <w:tcW w:w="1259" w:type="dxa"/>
            <w:shd w:val="clear" w:color="auto" w:fill="auto"/>
            <w:vAlign w:val="center"/>
          </w:tcPr>
          <w:p w14:paraId="1D1B6AE2"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3,1</w:t>
            </w:r>
          </w:p>
        </w:tc>
        <w:tc>
          <w:tcPr>
            <w:tcW w:w="937" w:type="dxa"/>
            <w:gridSpan w:val="2"/>
            <w:shd w:val="clear" w:color="auto" w:fill="auto"/>
            <w:vAlign w:val="center"/>
          </w:tcPr>
          <w:p w14:paraId="3FE011C8"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1216E98B"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w:t>
            </w:r>
          </w:p>
        </w:tc>
      </w:tr>
      <w:tr w:rsidR="008C7077" w:rsidRPr="00970E1B" w14:paraId="0E722522" w14:textId="77777777" w:rsidTr="00AD556F">
        <w:trPr>
          <w:cantSplit/>
          <w:trHeight w:val="120"/>
        </w:trPr>
        <w:tc>
          <w:tcPr>
            <w:tcW w:w="421" w:type="dxa"/>
            <w:shd w:val="clear" w:color="auto" w:fill="auto"/>
            <w:noWrap/>
            <w:vAlign w:val="center"/>
          </w:tcPr>
          <w:p w14:paraId="68ADB89F" w14:textId="77777777" w:rsidR="005A481F" w:rsidRPr="00970E1B" w:rsidRDefault="005A481F" w:rsidP="00F961EE">
            <w:pPr>
              <w:keepNext w:val="0"/>
              <w:suppressAutoHyphens/>
              <w:spacing w:before="0" w:after="0"/>
              <w:ind w:left="-1107"/>
              <w:contextualSpacing/>
              <w:jc w:val="right"/>
              <w:rPr>
                <w:rFonts w:ascii="Arial" w:hAnsi="Arial" w:cs="Arial"/>
                <w:sz w:val="20"/>
                <w:szCs w:val="20"/>
              </w:rPr>
            </w:pPr>
            <w:r w:rsidRPr="00970E1B">
              <w:rPr>
                <w:rFonts w:ascii="Arial" w:hAnsi="Arial" w:cs="Arial"/>
                <w:sz w:val="20"/>
                <w:szCs w:val="20"/>
              </w:rPr>
              <w:t>35</w:t>
            </w:r>
          </w:p>
        </w:tc>
        <w:tc>
          <w:tcPr>
            <w:tcW w:w="2695" w:type="dxa"/>
            <w:shd w:val="clear" w:color="auto" w:fill="auto"/>
            <w:noWrap/>
            <w:vAlign w:val="center"/>
          </w:tcPr>
          <w:p w14:paraId="6B90A5AB"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Czerpnia ścienna centrali N4-R4</w:t>
            </w:r>
          </w:p>
        </w:tc>
        <w:tc>
          <w:tcPr>
            <w:tcW w:w="1132" w:type="dxa"/>
            <w:shd w:val="clear" w:color="auto" w:fill="auto"/>
            <w:vAlign w:val="center"/>
          </w:tcPr>
          <w:p w14:paraId="27307F44"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Główny</w:t>
            </w:r>
          </w:p>
        </w:tc>
        <w:tc>
          <w:tcPr>
            <w:tcW w:w="1724" w:type="dxa"/>
            <w:shd w:val="clear" w:color="auto" w:fill="auto"/>
            <w:vAlign w:val="center"/>
          </w:tcPr>
          <w:p w14:paraId="0A8F2E25"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Ściana wschodnia</w:t>
            </w:r>
          </w:p>
        </w:tc>
        <w:tc>
          <w:tcPr>
            <w:tcW w:w="1259" w:type="dxa"/>
            <w:shd w:val="clear" w:color="auto" w:fill="auto"/>
            <w:vAlign w:val="center"/>
          </w:tcPr>
          <w:p w14:paraId="31E9FE22"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27,8</w:t>
            </w:r>
          </w:p>
        </w:tc>
        <w:tc>
          <w:tcPr>
            <w:tcW w:w="937" w:type="dxa"/>
            <w:gridSpan w:val="2"/>
            <w:shd w:val="clear" w:color="auto" w:fill="auto"/>
            <w:vAlign w:val="center"/>
          </w:tcPr>
          <w:p w14:paraId="78C73D22"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0E8138F1"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w:t>
            </w:r>
          </w:p>
        </w:tc>
      </w:tr>
      <w:tr w:rsidR="008C7077" w:rsidRPr="00970E1B" w14:paraId="0004CC58" w14:textId="77777777" w:rsidTr="00AD556F">
        <w:trPr>
          <w:cantSplit/>
          <w:trHeight w:val="120"/>
        </w:trPr>
        <w:tc>
          <w:tcPr>
            <w:tcW w:w="421" w:type="dxa"/>
            <w:shd w:val="clear" w:color="auto" w:fill="auto"/>
            <w:noWrap/>
            <w:vAlign w:val="center"/>
          </w:tcPr>
          <w:p w14:paraId="4C0749F0" w14:textId="77777777" w:rsidR="005A481F" w:rsidRPr="00970E1B" w:rsidRDefault="005A481F" w:rsidP="00F961EE">
            <w:pPr>
              <w:keepNext w:val="0"/>
              <w:suppressAutoHyphens/>
              <w:spacing w:before="0" w:after="0"/>
              <w:ind w:left="-1107"/>
              <w:contextualSpacing/>
              <w:jc w:val="right"/>
              <w:rPr>
                <w:rFonts w:ascii="Arial" w:hAnsi="Arial" w:cs="Arial"/>
                <w:sz w:val="20"/>
                <w:szCs w:val="20"/>
              </w:rPr>
            </w:pPr>
            <w:r w:rsidRPr="00970E1B">
              <w:rPr>
                <w:rFonts w:ascii="Arial" w:hAnsi="Arial" w:cs="Arial"/>
                <w:sz w:val="20"/>
                <w:szCs w:val="20"/>
              </w:rPr>
              <w:t>36</w:t>
            </w:r>
          </w:p>
        </w:tc>
        <w:tc>
          <w:tcPr>
            <w:tcW w:w="2695" w:type="dxa"/>
            <w:shd w:val="clear" w:color="auto" w:fill="auto"/>
            <w:noWrap/>
            <w:vAlign w:val="center"/>
          </w:tcPr>
          <w:p w14:paraId="4EAC6C0E"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Jednostka zewnętrzna</w:t>
            </w:r>
          </w:p>
        </w:tc>
        <w:tc>
          <w:tcPr>
            <w:tcW w:w="1132" w:type="dxa"/>
            <w:shd w:val="clear" w:color="auto" w:fill="auto"/>
            <w:vAlign w:val="center"/>
          </w:tcPr>
          <w:p w14:paraId="47BA3631"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Główn</w:t>
            </w:r>
            <w:r w:rsidR="00DC2B7C" w:rsidRPr="00970E1B">
              <w:rPr>
                <w:rFonts w:ascii="Arial" w:hAnsi="Arial" w:cs="Arial"/>
                <w:sz w:val="20"/>
                <w:szCs w:val="20"/>
              </w:rPr>
              <w:t>y</w:t>
            </w:r>
          </w:p>
        </w:tc>
        <w:tc>
          <w:tcPr>
            <w:tcW w:w="1724" w:type="dxa"/>
            <w:shd w:val="clear" w:color="auto" w:fill="auto"/>
            <w:vAlign w:val="center"/>
          </w:tcPr>
          <w:p w14:paraId="4DBDDF39"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Dach budynku głównego</w:t>
            </w:r>
          </w:p>
        </w:tc>
        <w:tc>
          <w:tcPr>
            <w:tcW w:w="1259" w:type="dxa"/>
            <w:shd w:val="clear" w:color="auto" w:fill="auto"/>
            <w:vAlign w:val="center"/>
          </w:tcPr>
          <w:p w14:paraId="08297D5B"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42,5</w:t>
            </w:r>
          </w:p>
        </w:tc>
        <w:tc>
          <w:tcPr>
            <w:tcW w:w="937" w:type="dxa"/>
            <w:gridSpan w:val="2"/>
            <w:shd w:val="clear" w:color="auto" w:fill="auto"/>
            <w:vAlign w:val="center"/>
          </w:tcPr>
          <w:p w14:paraId="3ABAB1E6"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274793FB"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w:t>
            </w:r>
          </w:p>
        </w:tc>
      </w:tr>
      <w:tr w:rsidR="008C7077" w:rsidRPr="00970E1B" w14:paraId="52C7F79A" w14:textId="77777777" w:rsidTr="00AD556F">
        <w:trPr>
          <w:cantSplit/>
          <w:trHeight w:val="120"/>
        </w:trPr>
        <w:tc>
          <w:tcPr>
            <w:tcW w:w="421" w:type="dxa"/>
            <w:shd w:val="clear" w:color="auto" w:fill="auto"/>
            <w:noWrap/>
            <w:vAlign w:val="center"/>
          </w:tcPr>
          <w:p w14:paraId="531FFC5F" w14:textId="77777777" w:rsidR="005A481F" w:rsidRPr="00970E1B" w:rsidRDefault="005A481F" w:rsidP="00F961EE">
            <w:pPr>
              <w:keepNext w:val="0"/>
              <w:suppressAutoHyphens/>
              <w:spacing w:before="0" w:after="0"/>
              <w:ind w:left="-1107"/>
              <w:contextualSpacing/>
              <w:jc w:val="right"/>
              <w:rPr>
                <w:rFonts w:ascii="Arial" w:hAnsi="Arial" w:cs="Arial"/>
                <w:sz w:val="20"/>
                <w:szCs w:val="20"/>
              </w:rPr>
            </w:pPr>
            <w:r w:rsidRPr="00970E1B">
              <w:rPr>
                <w:rFonts w:ascii="Arial" w:hAnsi="Arial" w:cs="Arial"/>
                <w:sz w:val="20"/>
                <w:szCs w:val="20"/>
              </w:rPr>
              <w:lastRenderedPageBreak/>
              <w:t>37</w:t>
            </w:r>
          </w:p>
        </w:tc>
        <w:tc>
          <w:tcPr>
            <w:tcW w:w="2695" w:type="dxa"/>
            <w:shd w:val="clear" w:color="auto" w:fill="auto"/>
            <w:noWrap/>
            <w:vAlign w:val="center"/>
          </w:tcPr>
          <w:p w14:paraId="0D21AF65"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Agregat skraplający VRV</w:t>
            </w:r>
          </w:p>
        </w:tc>
        <w:tc>
          <w:tcPr>
            <w:tcW w:w="1132" w:type="dxa"/>
            <w:shd w:val="clear" w:color="auto" w:fill="auto"/>
            <w:vAlign w:val="center"/>
          </w:tcPr>
          <w:p w14:paraId="60525FB9"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Główny</w:t>
            </w:r>
          </w:p>
        </w:tc>
        <w:tc>
          <w:tcPr>
            <w:tcW w:w="1724" w:type="dxa"/>
            <w:shd w:val="clear" w:color="auto" w:fill="auto"/>
            <w:vAlign w:val="center"/>
          </w:tcPr>
          <w:p w14:paraId="532F3896"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Dach budynku głównego</w:t>
            </w:r>
          </w:p>
        </w:tc>
        <w:tc>
          <w:tcPr>
            <w:tcW w:w="1259" w:type="dxa"/>
            <w:shd w:val="clear" w:color="auto" w:fill="auto"/>
            <w:vAlign w:val="center"/>
          </w:tcPr>
          <w:p w14:paraId="559AC069"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42,5</w:t>
            </w:r>
          </w:p>
        </w:tc>
        <w:tc>
          <w:tcPr>
            <w:tcW w:w="937" w:type="dxa"/>
            <w:gridSpan w:val="2"/>
            <w:shd w:val="clear" w:color="auto" w:fill="auto"/>
            <w:vAlign w:val="center"/>
          </w:tcPr>
          <w:p w14:paraId="2CD467E5"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6BA2774F"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w:t>
            </w:r>
          </w:p>
        </w:tc>
      </w:tr>
      <w:tr w:rsidR="008C7077" w:rsidRPr="00970E1B" w14:paraId="06322581" w14:textId="77777777" w:rsidTr="00AD556F">
        <w:trPr>
          <w:cantSplit/>
          <w:trHeight w:val="120"/>
        </w:trPr>
        <w:tc>
          <w:tcPr>
            <w:tcW w:w="421" w:type="dxa"/>
            <w:shd w:val="clear" w:color="auto" w:fill="auto"/>
            <w:noWrap/>
            <w:vAlign w:val="center"/>
          </w:tcPr>
          <w:p w14:paraId="5C72A9FB" w14:textId="77777777" w:rsidR="005A481F" w:rsidRPr="00970E1B" w:rsidRDefault="005A481F" w:rsidP="00F961EE">
            <w:pPr>
              <w:keepNext w:val="0"/>
              <w:suppressAutoHyphens/>
              <w:spacing w:before="0" w:after="0"/>
              <w:ind w:left="-1107"/>
              <w:contextualSpacing/>
              <w:jc w:val="right"/>
              <w:rPr>
                <w:rFonts w:ascii="Arial" w:hAnsi="Arial" w:cs="Arial"/>
                <w:sz w:val="20"/>
                <w:szCs w:val="20"/>
              </w:rPr>
            </w:pPr>
            <w:r w:rsidRPr="00970E1B">
              <w:rPr>
                <w:rFonts w:ascii="Arial" w:hAnsi="Arial" w:cs="Arial"/>
                <w:sz w:val="20"/>
                <w:szCs w:val="20"/>
              </w:rPr>
              <w:t>38</w:t>
            </w:r>
          </w:p>
        </w:tc>
        <w:tc>
          <w:tcPr>
            <w:tcW w:w="2695" w:type="dxa"/>
            <w:shd w:val="clear" w:color="auto" w:fill="auto"/>
            <w:noWrap/>
            <w:vAlign w:val="center"/>
          </w:tcPr>
          <w:p w14:paraId="35EFF6A0"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Agregat skraplający centrali N7/R7</w:t>
            </w:r>
          </w:p>
        </w:tc>
        <w:tc>
          <w:tcPr>
            <w:tcW w:w="1132" w:type="dxa"/>
            <w:shd w:val="clear" w:color="auto" w:fill="auto"/>
            <w:vAlign w:val="center"/>
          </w:tcPr>
          <w:p w14:paraId="51D515F1"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Główny</w:t>
            </w:r>
          </w:p>
        </w:tc>
        <w:tc>
          <w:tcPr>
            <w:tcW w:w="1724" w:type="dxa"/>
            <w:shd w:val="clear" w:color="auto" w:fill="auto"/>
            <w:vAlign w:val="center"/>
          </w:tcPr>
          <w:p w14:paraId="76B792C4"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Dach budynku głównego</w:t>
            </w:r>
          </w:p>
        </w:tc>
        <w:tc>
          <w:tcPr>
            <w:tcW w:w="1259" w:type="dxa"/>
            <w:shd w:val="clear" w:color="auto" w:fill="auto"/>
            <w:vAlign w:val="center"/>
          </w:tcPr>
          <w:p w14:paraId="7B866FB2"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42,5</w:t>
            </w:r>
          </w:p>
        </w:tc>
        <w:tc>
          <w:tcPr>
            <w:tcW w:w="937" w:type="dxa"/>
            <w:gridSpan w:val="2"/>
            <w:shd w:val="clear" w:color="auto" w:fill="auto"/>
            <w:vAlign w:val="center"/>
          </w:tcPr>
          <w:p w14:paraId="6F7801A9"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69E4B64A"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w:t>
            </w:r>
          </w:p>
        </w:tc>
      </w:tr>
      <w:tr w:rsidR="008C7077" w:rsidRPr="00970E1B" w14:paraId="03940151" w14:textId="77777777" w:rsidTr="00AD556F">
        <w:trPr>
          <w:cantSplit/>
          <w:trHeight w:val="120"/>
        </w:trPr>
        <w:tc>
          <w:tcPr>
            <w:tcW w:w="421" w:type="dxa"/>
            <w:shd w:val="clear" w:color="auto" w:fill="auto"/>
            <w:noWrap/>
            <w:vAlign w:val="center"/>
          </w:tcPr>
          <w:p w14:paraId="4CD57990" w14:textId="77777777" w:rsidR="005A481F" w:rsidRPr="00970E1B" w:rsidRDefault="005A481F" w:rsidP="00F961EE">
            <w:pPr>
              <w:keepNext w:val="0"/>
              <w:suppressAutoHyphens/>
              <w:spacing w:before="0" w:after="0"/>
              <w:ind w:left="-1107"/>
              <w:contextualSpacing/>
              <w:jc w:val="right"/>
              <w:rPr>
                <w:rFonts w:ascii="Arial" w:hAnsi="Arial" w:cs="Arial"/>
                <w:sz w:val="20"/>
                <w:szCs w:val="20"/>
              </w:rPr>
            </w:pPr>
            <w:r w:rsidRPr="00970E1B">
              <w:rPr>
                <w:rFonts w:ascii="Arial" w:hAnsi="Arial" w:cs="Arial"/>
                <w:sz w:val="20"/>
                <w:szCs w:val="20"/>
              </w:rPr>
              <w:t>39</w:t>
            </w:r>
          </w:p>
        </w:tc>
        <w:tc>
          <w:tcPr>
            <w:tcW w:w="2695" w:type="dxa"/>
            <w:shd w:val="clear" w:color="auto" w:fill="auto"/>
            <w:noWrap/>
            <w:vAlign w:val="center"/>
          </w:tcPr>
          <w:p w14:paraId="34A56FE4"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 xml:space="preserve">Wyrzutnia z </w:t>
            </w:r>
            <w:proofErr w:type="spellStart"/>
            <w:r w:rsidRPr="00970E1B">
              <w:rPr>
                <w:rFonts w:ascii="Arial" w:hAnsi="Arial" w:cs="Arial"/>
                <w:sz w:val="20"/>
                <w:szCs w:val="20"/>
              </w:rPr>
              <w:t>biofiltra</w:t>
            </w:r>
            <w:proofErr w:type="spellEnd"/>
          </w:p>
        </w:tc>
        <w:tc>
          <w:tcPr>
            <w:tcW w:w="1132" w:type="dxa"/>
            <w:shd w:val="clear" w:color="auto" w:fill="auto"/>
            <w:vAlign w:val="center"/>
          </w:tcPr>
          <w:p w14:paraId="49C24ADB"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Główny</w:t>
            </w:r>
          </w:p>
        </w:tc>
        <w:tc>
          <w:tcPr>
            <w:tcW w:w="1724" w:type="dxa"/>
            <w:shd w:val="clear" w:color="auto" w:fill="auto"/>
            <w:vAlign w:val="center"/>
          </w:tcPr>
          <w:p w14:paraId="3DBE82E8"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Ściana północna</w:t>
            </w:r>
          </w:p>
        </w:tc>
        <w:tc>
          <w:tcPr>
            <w:tcW w:w="1259" w:type="dxa"/>
            <w:shd w:val="clear" w:color="auto" w:fill="auto"/>
            <w:vAlign w:val="center"/>
          </w:tcPr>
          <w:p w14:paraId="50B0E5D5"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31</w:t>
            </w:r>
          </w:p>
        </w:tc>
        <w:tc>
          <w:tcPr>
            <w:tcW w:w="937" w:type="dxa"/>
            <w:gridSpan w:val="2"/>
            <w:shd w:val="clear" w:color="auto" w:fill="auto"/>
            <w:vAlign w:val="center"/>
          </w:tcPr>
          <w:p w14:paraId="2D6DF745"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6EB3D234"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w:t>
            </w:r>
          </w:p>
        </w:tc>
      </w:tr>
      <w:tr w:rsidR="008C7077" w:rsidRPr="00970E1B" w14:paraId="0F33D230" w14:textId="77777777" w:rsidTr="00AD556F">
        <w:trPr>
          <w:cantSplit/>
          <w:trHeight w:val="120"/>
        </w:trPr>
        <w:tc>
          <w:tcPr>
            <w:tcW w:w="421" w:type="dxa"/>
            <w:shd w:val="clear" w:color="auto" w:fill="auto"/>
            <w:noWrap/>
            <w:vAlign w:val="center"/>
          </w:tcPr>
          <w:p w14:paraId="60032D9B" w14:textId="77777777" w:rsidR="005A481F" w:rsidRPr="00970E1B" w:rsidRDefault="005A481F" w:rsidP="00F961EE">
            <w:pPr>
              <w:keepNext w:val="0"/>
              <w:suppressAutoHyphens/>
              <w:spacing w:before="0" w:after="0"/>
              <w:ind w:left="-1107"/>
              <w:contextualSpacing/>
              <w:jc w:val="right"/>
              <w:rPr>
                <w:rFonts w:ascii="Arial" w:hAnsi="Arial" w:cs="Arial"/>
                <w:sz w:val="20"/>
                <w:szCs w:val="20"/>
              </w:rPr>
            </w:pPr>
            <w:r w:rsidRPr="00970E1B">
              <w:rPr>
                <w:rFonts w:ascii="Arial" w:hAnsi="Arial" w:cs="Arial"/>
                <w:sz w:val="20"/>
                <w:szCs w:val="20"/>
              </w:rPr>
              <w:t>40</w:t>
            </w:r>
          </w:p>
        </w:tc>
        <w:tc>
          <w:tcPr>
            <w:tcW w:w="2695" w:type="dxa"/>
            <w:shd w:val="clear" w:color="auto" w:fill="auto"/>
            <w:noWrap/>
            <w:vAlign w:val="center"/>
          </w:tcPr>
          <w:p w14:paraId="74F98173" w14:textId="4694E1B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Jednostki zewnętrzne klimatyzacji pom. 1.10</w:t>
            </w:r>
            <w:r w:rsidR="008C7077" w:rsidRPr="00970E1B">
              <w:rPr>
                <w:rFonts w:ascii="Arial" w:hAnsi="Arial" w:cs="Arial"/>
                <w:sz w:val="20"/>
                <w:szCs w:val="20"/>
              </w:rPr>
              <w:br/>
            </w:r>
            <w:r w:rsidRPr="00970E1B">
              <w:rPr>
                <w:rFonts w:ascii="Arial" w:hAnsi="Arial" w:cs="Arial"/>
                <w:sz w:val="20"/>
                <w:szCs w:val="20"/>
              </w:rPr>
              <w:t xml:space="preserve"> (4 szt.)</w:t>
            </w:r>
          </w:p>
        </w:tc>
        <w:tc>
          <w:tcPr>
            <w:tcW w:w="1132" w:type="dxa"/>
            <w:shd w:val="clear" w:color="auto" w:fill="auto"/>
            <w:vAlign w:val="center"/>
          </w:tcPr>
          <w:p w14:paraId="22E8196E" w14:textId="77777777" w:rsidR="005A481F" w:rsidRPr="00970E1B" w:rsidRDefault="00DC2B7C"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Główny</w:t>
            </w:r>
          </w:p>
        </w:tc>
        <w:tc>
          <w:tcPr>
            <w:tcW w:w="1724" w:type="dxa"/>
            <w:shd w:val="clear" w:color="auto" w:fill="auto"/>
            <w:vAlign w:val="center"/>
          </w:tcPr>
          <w:p w14:paraId="3D246628"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Część wschodnia budynku</w:t>
            </w:r>
          </w:p>
        </w:tc>
        <w:tc>
          <w:tcPr>
            <w:tcW w:w="1259" w:type="dxa"/>
            <w:shd w:val="clear" w:color="auto" w:fill="auto"/>
            <w:vAlign w:val="center"/>
          </w:tcPr>
          <w:p w14:paraId="386FD42A"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11,4</w:t>
            </w:r>
          </w:p>
        </w:tc>
        <w:tc>
          <w:tcPr>
            <w:tcW w:w="937" w:type="dxa"/>
            <w:gridSpan w:val="2"/>
            <w:shd w:val="clear" w:color="auto" w:fill="auto"/>
            <w:vAlign w:val="center"/>
          </w:tcPr>
          <w:p w14:paraId="352B1B9C"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51CF0D08"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w:t>
            </w:r>
          </w:p>
        </w:tc>
      </w:tr>
      <w:tr w:rsidR="008C7077" w:rsidRPr="00970E1B" w14:paraId="59174C22" w14:textId="77777777" w:rsidTr="00AD556F">
        <w:trPr>
          <w:cantSplit/>
          <w:trHeight w:val="120"/>
        </w:trPr>
        <w:tc>
          <w:tcPr>
            <w:tcW w:w="421" w:type="dxa"/>
            <w:shd w:val="clear" w:color="auto" w:fill="auto"/>
            <w:noWrap/>
            <w:vAlign w:val="center"/>
          </w:tcPr>
          <w:p w14:paraId="52132C97" w14:textId="77777777" w:rsidR="005A481F" w:rsidRPr="00970E1B" w:rsidRDefault="005A481F" w:rsidP="00F961EE">
            <w:pPr>
              <w:keepNext w:val="0"/>
              <w:suppressAutoHyphens/>
              <w:spacing w:before="0" w:after="0"/>
              <w:ind w:left="-1107"/>
              <w:contextualSpacing/>
              <w:jc w:val="right"/>
              <w:rPr>
                <w:rFonts w:ascii="Arial" w:hAnsi="Arial" w:cs="Arial"/>
                <w:sz w:val="20"/>
                <w:szCs w:val="20"/>
              </w:rPr>
            </w:pPr>
            <w:r w:rsidRPr="00970E1B">
              <w:rPr>
                <w:rFonts w:ascii="Arial" w:hAnsi="Arial" w:cs="Arial"/>
                <w:sz w:val="20"/>
                <w:szCs w:val="20"/>
              </w:rPr>
              <w:t>41</w:t>
            </w:r>
          </w:p>
        </w:tc>
        <w:tc>
          <w:tcPr>
            <w:tcW w:w="2695" w:type="dxa"/>
            <w:shd w:val="clear" w:color="auto" w:fill="auto"/>
            <w:noWrap/>
            <w:vAlign w:val="center"/>
          </w:tcPr>
          <w:p w14:paraId="44A27CB0"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 xml:space="preserve">Wentylator nawiewny </w:t>
            </w:r>
            <w:r w:rsidR="00DC2B7C" w:rsidRPr="00970E1B">
              <w:rPr>
                <w:rFonts w:ascii="Arial" w:hAnsi="Arial" w:cs="Arial"/>
                <w:sz w:val="20"/>
                <w:szCs w:val="20"/>
              </w:rPr>
              <w:br/>
            </w:r>
            <w:r w:rsidRPr="00970E1B">
              <w:rPr>
                <w:rFonts w:ascii="Arial" w:hAnsi="Arial" w:cs="Arial"/>
                <w:sz w:val="20"/>
                <w:szCs w:val="20"/>
              </w:rPr>
              <w:t xml:space="preserve">w centrali (2 szt.) </w:t>
            </w:r>
          </w:p>
        </w:tc>
        <w:tc>
          <w:tcPr>
            <w:tcW w:w="1132" w:type="dxa"/>
            <w:shd w:val="clear" w:color="auto" w:fill="auto"/>
            <w:vAlign w:val="center"/>
          </w:tcPr>
          <w:p w14:paraId="289651FE"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BAS</w:t>
            </w:r>
          </w:p>
        </w:tc>
        <w:tc>
          <w:tcPr>
            <w:tcW w:w="1724" w:type="dxa"/>
            <w:shd w:val="clear" w:color="auto" w:fill="auto"/>
            <w:vAlign w:val="center"/>
          </w:tcPr>
          <w:p w14:paraId="29D43FE3"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Dach budynku administracyjno-biurowego</w:t>
            </w:r>
          </w:p>
        </w:tc>
        <w:tc>
          <w:tcPr>
            <w:tcW w:w="1259" w:type="dxa"/>
            <w:shd w:val="clear" w:color="auto" w:fill="auto"/>
            <w:vAlign w:val="center"/>
          </w:tcPr>
          <w:p w14:paraId="4EA3AD4C"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19 i 21</w:t>
            </w:r>
          </w:p>
        </w:tc>
        <w:tc>
          <w:tcPr>
            <w:tcW w:w="937" w:type="dxa"/>
            <w:gridSpan w:val="2"/>
            <w:shd w:val="clear" w:color="auto" w:fill="auto"/>
            <w:vAlign w:val="center"/>
          </w:tcPr>
          <w:p w14:paraId="783C2189"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35DF784F"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w:t>
            </w:r>
          </w:p>
        </w:tc>
      </w:tr>
      <w:tr w:rsidR="008C7077" w:rsidRPr="00970E1B" w14:paraId="695003EF" w14:textId="77777777" w:rsidTr="00AD556F">
        <w:trPr>
          <w:cantSplit/>
          <w:trHeight w:val="120"/>
        </w:trPr>
        <w:tc>
          <w:tcPr>
            <w:tcW w:w="421" w:type="dxa"/>
            <w:shd w:val="clear" w:color="auto" w:fill="auto"/>
            <w:noWrap/>
            <w:vAlign w:val="center"/>
          </w:tcPr>
          <w:p w14:paraId="6DD0A198" w14:textId="77777777" w:rsidR="005A481F" w:rsidRPr="00970E1B" w:rsidRDefault="005A481F" w:rsidP="00F961EE">
            <w:pPr>
              <w:keepNext w:val="0"/>
              <w:suppressAutoHyphens/>
              <w:spacing w:before="0" w:after="0"/>
              <w:ind w:left="-1107"/>
              <w:contextualSpacing/>
              <w:jc w:val="right"/>
              <w:rPr>
                <w:rFonts w:ascii="Arial" w:hAnsi="Arial" w:cs="Arial"/>
                <w:sz w:val="20"/>
                <w:szCs w:val="20"/>
              </w:rPr>
            </w:pPr>
            <w:r w:rsidRPr="00970E1B">
              <w:rPr>
                <w:rFonts w:ascii="Arial" w:hAnsi="Arial" w:cs="Arial"/>
                <w:sz w:val="20"/>
                <w:szCs w:val="20"/>
              </w:rPr>
              <w:t>42</w:t>
            </w:r>
          </w:p>
        </w:tc>
        <w:tc>
          <w:tcPr>
            <w:tcW w:w="2695" w:type="dxa"/>
            <w:shd w:val="clear" w:color="auto" w:fill="auto"/>
            <w:noWrap/>
            <w:vAlign w:val="center"/>
          </w:tcPr>
          <w:p w14:paraId="77D43DF9"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Czerpnie ścienne N1-R1, N2-R2, N3-R3, N6 (4 szt.)</w:t>
            </w:r>
          </w:p>
        </w:tc>
        <w:tc>
          <w:tcPr>
            <w:tcW w:w="1132" w:type="dxa"/>
            <w:shd w:val="clear" w:color="auto" w:fill="auto"/>
            <w:vAlign w:val="center"/>
          </w:tcPr>
          <w:p w14:paraId="245A801B"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BAS</w:t>
            </w:r>
          </w:p>
        </w:tc>
        <w:tc>
          <w:tcPr>
            <w:tcW w:w="1724" w:type="dxa"/>
            <w:shd w:val="clear" w:color="auto" w:fill="auto"/>
            <w:vAlign w:val="center"/>
          </w:tcPr>
          <w:p w14:paraId="3EF14F05"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 xml:space="preserve">Kondygnacja techniczna budynku administracyjno-biurowego </w:t>
            </w:r>
          </w:p>
        </w:tc>
        <w:tc>
          <w:tcPr>
            <w:tcW w:w="1259" w:type="dxa"/>
            <w:shd w:val="clear" w:color="auto" w:fill="auto"/>
            <w:vAlign w:val="center"/>
          </w:tcPr>
          <w:p w14:paraId="4A714A08"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19</w:t>
            </w:r>
          </w:p>
        </w:tc>
        <w:tc>
          <w:tcPr>
            <w:tcW w:w="937" w:type="dxa"/>
            <w:gridSpan w:val="2"/>
            <w:shd w:val="clear" w:color="auto" w:fill="auto"/>
            <w:vAlign w:val="center"/>
          </w:tcPr>
          <w:p w14:paraId="7731FF3A"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54194A9B"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w:t>
            </w:r>
          </w:p>
        </w:tc>
      </w:tr>
      <w:tr w:rsidR="008C7077" w:rsidRPr="00970E1B" w14:paraId="2D8CA0E8" w14:textId="77777777" w:rsidTr="00AD556F">
        <w:trPr>
          <w:cantSplit/>
          <w:trHeight w:val="120"/>
        </w:trPr>
        <w:tc>
          <w:tcPr>
            <w:tcW w:w="421" w:type="dxa"/>
            <w:shd w:val="clear" w:color="auto" w:fill="auto"/>
            <w:noWrap/>
            <w:vAlign w:val="center"/>
          </w:tcPr>
          <w:p w14:paraId="3DB3C9AE" w14:textId="77777777" w:rsidR="005A481F" w:rsidRPr="00970E1B" w:rsidRDefault="005A481F" w:rsidP="00F961EE">
            <w:pPr>
              <w:keepNext w:val="0"/>
              <w:suppressAutoHyphens/>
              <w:spacing w:before="0" w:after="0"/>
              <w:ind w:left="-1107"/>
              <w:contextualSpacing/>
              <w:jc w:val="right"/>
              <w:rPr>
                <w:rFonts w:ascii="Arial" w:hAnsi="Arial" w:cs="Arial"/>
                <w:sz w:val="20"/>
                <w:szCs w:val="20"/>
              </w:rPr>
            </w:pPr>
            <w:r w:rsidRPr="00970E1B">
              <w:rPr>
                <w:rFonts w:ascii="Arial" w:hAnsi="Arial" w:cs="Arial"/>
                <w:sz w:val="20"/>
                <w:szCs w:val="20"/>
              </w:rPr>
              <w:t>43</w:t>
            </w:r>
          </w:p>
        </w:tc>
        <w:tc>
          <w:tcPr>
            <w:tcW w:w="2695" w:type="dxa"/>
            <w:shd w:val="clear" w:color="auto" w:fill="auto"/>
            <w:noWrap/>
            <w:vAlign w:val="center"/>
          </w:tcPr>
          <w:p w14:paraId="354CFA98"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Wyrzutnia ścienna N1-R1, N2-R2, N3-R3, N6 (1 szt.)</w:t>
            </w:r>
          </w:p>
        </w:tc>
        <w:tc>
          <w:tcPr>
            <w:tcW w:w="1132" w:type="dxa"/>
            <w:shd w:val="clear" w:color="auto" w:fill="auto"/>
            <w:vAlign w:val="center"/>
          </w:tcPr>
          <w:p w14:paraId="65365FA6"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BAS</w:t>
            </w:r>
          </w:p>
        </w:tc>
        <w:tc>
          <w:tcPr>
            <w:tcW w:w="1724" w:type="dxa"/>
            <w:shd w:val="clear" w:color="auto" w:fill="auto"/>
            <w:vAlign w:val="center"/>
          </w:tcPr>
          <w:p w14:paraId="7200599D"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 xml:space="preserve">Kondygnacja techniczna budynku administracyjno-biurowego </w:t>
            </w:r>
          </w:p>
        </w:tc>
        <w:tc>
          <w:tcPr>
            <w:tcW w:w="1259" w:type="dxa"/>
            <w:shd w:val="clear" w:color="auto" w:fill="auto"/>
            <w:vAlign w:val="center"/>
          </w:tcPr>
          <w:p w14:paraId="127AD4F9"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19</w:t>
            </w:r>
          </w:p>
        </w:tc>
        <w:tc>
          <w:tcPr>
            <w:tcW w:w="937" w:type="dxa"/>
            <w:gridSpan w:val="2"/>
            <w:shd w:val="clear" w:color="auto" w:fill="auto"/>
            <w:vAlign w:val="center"/>
          </w:tcPr>
          <w:p w14:paraId="0D490E88"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46BF221E"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w:t>
            </w:r>
          </w:p>
        </w:tc>
      </w:tr>
      <w:tr w:rsidR="008C7077" w:rsidRPr="00970E1B" w14:paraId="37EFB025" w14:textId="77777777" w:rsidTr="00AD556F">
        <w:trPr>
          <w:cantSplit/>
          <w:trHeight w:val="120"/>
        </w:trPr>
        <w:tc>
          <w:tcPr>
            <w:tcW w:w="421" w:type="dxa"/>
            <w:shd w:val="clear" w:color="auto" w:fill="auto"/>
            <w:noWrap/>
            <w:vAlign w:val="center"/>
          </w:tcPr>
          <w:p w14:paraId="0705AD1E" w14:textId="77777777" w:rsidR="005A481F" w:rsidRPr="00970E1B" w:rsidRDefault="005A481F" w:rsidP="00F961EE">
            <w:pPr>
              <w:keepNext w:val="0"/>
              <w:suppressAutoHyphens/>
              <w:spacing w:before="0" w:after="0"/>
              <w:ind w:left="-1107"/>
              <w:contextualSpacing/>
              <w:jc w:val="right"/>
              <w:rPr>
                <w:rFonts w:ascii="Arial" w:hAnsi="Arial" w:cs="Arial"/>
                <w:sz w:val="20"/>
                <w:szCs w:val="20"/>
              </w:rPr>
            </w:pPr>
            <w:r w:rsidRPr="00970E1B">
              <w:rPr>
                <w:rFonts w:ascii="Arial" w:hAnsi="Arial" w:cs="Arial"/>
                <w:sz w:val="20"/>
                <w:szCs w:val="20"/>
              </w:rPr>
              <w:t>44</w:t>
            </w:r>
          </w:p>
        </w:tc>
        <w:tc>
          <w:tcPr>
            <w:tcW w:w="2695" w:type="dxa"/>
            <w:shd w:val="clear" w:color="auto" w:fill="auto"/>
            <w:noWrap/>
            <w:vAlign w:val="center"/>
          </w:tcPr>
          <w:p w14:paraId="7FCEFA49"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Wyrzutnie ścienne W3.1,W3.2 (2 szt.)</w:t>
            </w:r>
          </w:p>
        </w:tc>
        <w:tc>
          <w:tcPr>
            <w:tcW w:w="1132" w:type="dxa"/>
            <w:shd w:val="clear" w:color="auto" w:fill="auto"/>
            <w:vAlign w:val="center"/>
          </w:tcPr>
          <w:p w14:paraId="4264D109"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BAS</w:t>
            </w:r>
          </w:p>
        </w:tc>
        <w:tc>
          <w:tcPr>
            <w:tcW w:w="1724" w:type="dxa"/>
            <w:shd w:val="clear" w:color="auto" w:fill="auto"/>
            <w:vAlign w:val="center"/>
          </w:tcPr>
          <w:p w14:paraId="30B40C54"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 xml:space="preserve">Kondygnacja techniczna budynku administracyjno-biurowego </w:t>
            </w:r>
          </w:p>
        </w:tc>
        <w:tc>
          <w:tcPr>
            <w:tcW w:w="1259" w:type="dxa"/>
            <w:shd w:val="clear" w:color="auto" w:fill="auto"/>
            <w:vAlign w:val="center"/>
          </w:tcPr>
          <w:p w14:paraId="0649C5FD"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19</w:t>
            </w:r>
          </w:p>
        </w:tc>
        <w:tc>
          <w:tcPr>
            <w:tcW w:w="937" w:type="dxa"/>
            <w:gridSpan w:val="2"/>
            <w:shd w:val="clear" w:color="auto" w:fill="auto"/>
            <w:vAlign w:val="center"/>
          </w:tcPr>
          <w:p w14:paraId="573D3BB9"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6329069D"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w:t>
            </w:r>
          </w:p>
        </w:tc>
      </w:tr>
      <w:tr w:rsidR="008C7077" w:rsidRPr="00970E1B" w14:paraId="2DA64EE2" w14:textId="77777777" w:rsidTr="00AD556F">
        <w:trPr>
          <w:cantSplit/>
          <w:trHeight w:val="120"/>
        </w:trPr>
        <w:tc>
          <w:tcPr>
            <w:tcW w:w="421" w:type="dxa"/>
            <w:shd w:val="clear" w:color="auto" w:fill="auto"/>
            <w:noWrap/>
            <w:vAlign w:val="center"/>
          </w:tcPr>
          <w:p w14:paraId="01453FA1" w14:textId="77777777" w:rsidR="005A481F" w:rsidRPr="00970E1B" w:rsidRDefault="005A481F" w:rsidP="00F961EE">
            <w:pPr>
              <w:keepNext w:val="0"/>
              <w:suppressAutoHyphens/>
              <w:spacing w:before="0" w:after="0"/>
              <w:ind w:left="-1107"/>
              <w:contextualSpacing/>
              <w:jc w:val="right"/>
              <w:rPr>
                <w:rFonts w:ascii="Arial" w:hAnsi="Arial" w:cs="Arial"/>
                <w:sz w:val="20"/>
                <w:szCs w:val="20"/>
              </w:rPr>
            </w:pPr>
            <w:r w:rsidRPr="00970E1B">
              <w:rPr>
                <w:rFonts w:ascii="Arial" w:hAnsi="Arial" w:cs="Arial"/>
                <w:sz w:val="20"/>
                <w:szCs w:val="20"/>
              </w:rPr>
              <w:t>45</w:t>
            </w:r>
          </w:p>
        </w:tc>
        <w:tc>
          <w:tcPr>
            <w:tcW w:w="2695" w:type="dxa"/>
            <w:shd w:val="clear" w:color="auto" w:fill="auto"/>
            <w:noWrap/>
            <w:vAlign w:val="center"/>
          </w:tcPr>
          <w:p w14:paraId="58A6C234"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 xml:space="preserve">Jednostka zewnętrzna </w:t>
            </w:r>
            <w:proofErr w:type="spellStart"/>
            <w:r w:rsidRPr="00970E1B">
              <w:rPr>
                <w:rFonts w:ascii="Arial" w:hAnsi="Arial" w:cs="Arial"/>
                <w:sz w:val="20"/>
                <w:szCs w:val="20"/>
              </w:rPr>
              <w:t>split</w:t>
            </w:r>
            <w:proofErr w:type="spellEnd"/>
          </w:p>
        </w:tc>
        <w:tc>
          <w:tcPr>
            <w:tcW w:w="1132" w:type="dxa"/>
            <w:shd w:val="clear" w:color="auto" w:fill="auto"/>
            <w:vAlign w:val="center"/>
          </w:tcPr>
          <w:p w14:paraId="10752002"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BAS</w:t>
            </w:r>
          </w:p>
        </w:tc>
        <w:tc>
          <w:tcPr>
            <w:tcW w:w="1724" w:type="dxa"/>
            <w:shd w:val="clear" w:color="auto" w:fill="auto"/>
            <w:vAlign w:val="center"/>
          </w:tcPr>
          <w:p w14:paraId="7859A6DE"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Dach budynku administracyjno-biurowego</w:t>
            </w:r>
          </w:p>
        </w:tc>
        <w:tc>
          <w:tcPr>
            <w:tcW w:w="1259" w:type="dxa"/>
            <w:shd w:val="clear" w:color="auto" w:fill="auto"/>
            <w:vAlign w:val="center"/>
          </w:tcPr>
          <w:p w14:paraId="2263910E"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19</w:t>
            </w:r>
          </w:p>
        </w:tc>
        <w:tc>
          <w:tcPr>
            <w:tcW w:w="937" w:type="dxa"/>
            <w:gridSpan w:val="2"/>
            <w:shd w:val="clear" w:color="auto" w:fill="auto"/>
            <w:vAlign w:val="center"/>
          </w:tcPr>
          <w:p w14:paraId="60C08A0B"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557CBE88"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w:t>
            </w:r>
          </w:p>
        </w:tc>
      </w:tr>
      <w:tr w:rsidR="008C7077" w:rsidRPr="00970E1B" w14:paraId="0C995441" w14:textId="77777777" w:rsidTr="00AD556F">
        <w:trPr>
          <w:cantSplit/>
          <w:trHeight w:val="120"/>
        </w:trPr>
        <w:tc>
          <w:tcPr>
            <w:tcW w:w="421" w:type="dxa"/>
            <w:shd w:val="clear" w:color="auto" w:fill="auto"/>
            <w:noWrap/>
            <w:vAlign w:val="center"/>
          </w:tcPr>
          <w:p w14:paraId="602D0805" w14:textId="77777777" w:rsidR="005A481F" w:rsidRPr="00970E1B" w:rsidRDefault="005A481F" w:rsidP="00F961EE">
            <w:pPr>
              <w:keepNext w:val="0"/>
              <w:suppressAutoHyphens/>
              <w:spacing w:before="0" w:after="0"/>
              <w:ind w:left="-1107"/>
              <w:contextualSpacing/>
              <w:jc w:val="right"/>
              <w:rPr>
                <w:rFonts w:ascii="Arial" w:hAnsi="Arial" w:cs="Arial"/>
                <w:sz w:val="20"/>
                <w:szCs w:val="20"/>
              </w:rPr>
            </w:pPr>
            <w:r w:rsidRPr="00970E1B">
              <w:rPr>
                <w:rFonts w:ascii="Arial" w:hAnsi="Arial" w:cs="Arial"/>
                <w:sz w:val="20"/>
                <w:szCs w:val="20"/>
              </w:rPr>
              <w:t>46</w:t>
            </w:r>
          </w:p>
        </w:tc>
        <w:tc>
          <w:tcPr>
            <w:tcW w:w="2695" w:type="dxa"/>
            <w:shd w:val="clear" w:color="auto" w:fill="auto"/>
            <w:noWrap/>
            <w:vAlign w:val="center"/>
          </w:tcPr>
          <w:p w14:paraId="3A999271"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Agregat skraplający centrali N1/R1</w:t>
            </w:r>
          </w:p>
        </w:tc>
        <w:tc>
          <w:tcPr>
            <w:tcW w:w="1132" w:type="dxa"/>
            <w:shd w:val="clear" w:color="auto" w:fill="auto"/>
            <w:vAlign w:val="center"/>
          </w:tcPr>
          <w:p w14:paraId="3093BEBC"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BAS</w:t>
            </w:r>
          </w:p>
        </w:tc>
        <w:tc>
          <w:tcPr>
            <w:tcW w:w="1724" w:type="dxa"/>
            <w:shd w:val="clear" w:color="auto" w:fill="auto"/>
            <w:vAlign w:val="center"/>
          </w:tcPr>
          <w:p w14:paraId="2F09094A"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Dach budynku administracyjno-biurowego</w:t>
            </w:r>
          </w:p>
        </w:tc>
        <w:tc>
          <w:tcPr>
            <w:tcW w:w="1259" w:type="dxa"/>
            <w:shd w:val="clear" w:color="auto" w:fill="auto"/>
            <w:vAlign w:val="center"/>
          </w:tcPr>
          <w:p w14:paraId="08B6314E"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19</w:t>
            </w:r>
          </w:p>
        </w:tc>
        <w:tc>
          <w:tcPr>
            <w:tcW w:w="937" w:type="dxa"/>
            <w:gridSpan w:val="2"/>
            <w:shd w:val="clear" w:color="auto" w:fill="auto"/>
            <w:vAlign w:val="center"/>
          </w:tcPr>
          <w:p w14:paraId="508E3382"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7A5AE893"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w:t>
            </w:r>
          </w:p>
        </w:tc>
      </w:tr>
      <w:tr w:rsidR="008C7077" w:rsidRPr="00970E1B" w14:paraId="4DF1FBBD" w14:textId="77777777" w:rsidTr="00AD556F">
        <w:trPr>
          <w:cantSplit/>
          <w:trHeight w:val="120"/>
        </w:trPr>
        <w:tc>
          <w:tcPr>
            <w:tcW w:w="421" w:type="dxa"/>
            <w:shd w:val="clear" w:color="auto" w:fill="auto"/>
            <w:noWrap/>
            <w:vAlign w:val="center"/>
          </w:tcPr>
          <w:p w14:paraId="7141F709" w14:textId="77777777" w:rsidR="005A481F" w:rsidRPr="00970E1B" w:rsidRDefault="005A481F" w:rsidP="00F961EE">
            <w:pPr>
              <w:keepNext w:val="0"/>
              <w:suppressAutoHyphens/>
              <w:spacing w:before="0" w:after="0"/>
              <w:ind w:left="-1107"/>
              <w:contextualSpacing/>
              <w:jc w:val="right"/>
              <w:rPr>
                <w:rFonts w:ascii="Arial" w:hAnsi="Arial" w:cs="Arial"/>
                <w:sz w:val="20"/>
                <w:szCs w:val="20"/>
              </w:rPr>
            </w:pPr>
            <w:r w:rsidRPr="00970E1B">
              <w:rPr>
                <w:rFonts w:ascii="Arial" w:hAnsi="Arial" w:cs="Arial"/>
                <w:sz w:val="20"/>
                <w:szCs w:val="20"/>
              </w:rPr>
              <w:t>47</w:t>
            </w:r>
          </w:p>
        </w:tc>
        <w:tc>
          <w:tcPr>
            <w:tcW w:w="2695" w:type="dxa"/>
            <w:shd w:val="clear" w:color="auto" w:fill="auto"/>
            <w:noWrap/>
            <w:vAlign w:val="center"/>
          </w:tcPr>
          <w:p w14:paraId="0AAF01AB"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Agregat skraplający centrali N2/R2</w:t>
            </w:r>
          </w:p>
        </w:tc>
        <w:tc>
          <w:tcPr>
            <w:tcW w:w="1132" w:type="dxa"/>
            <w:shd w:val="clear" w:color="auto" w:fill="auto"/>
            <w:vAlign w:val="center"/>
          </w:tcPr>
          <w:p w14:paraId="76DFB816"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BAS</w:t>
            </w:r>
          </w:p>
        </w:tc>
        <w:tc>
          <w:tcPr>
            <w:tcW w:w="1724" w:type="dxa"/>
            <w:shd w:val="clear" w:color="auto" w:fill="auto"/>
            <w:vAlign w:val="center"/>
          </w:tcPr>
          <w:p w14:paraId="7FA62251"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Dach budynku administracyjno-biurowego</w:t>
            </w:r>
          </w:p>
        </w:tc>
        <w:tc>
          <w:tcPr>
            <w:tcW w:w="1259" w:type="dxa"/>
            <w:shd w:val="clear" w:color="auto" w:fill="auto"/>
            <w:vAlign w:val="center"/>
          </w:tcPr>
          <w:p w14:paraId="237F8739"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19</w:t>
            </w:r>
          </w:p>
        </w:tc>
        <w:tc>
          <w:tcPr>
            <w:tcW w:w="937" w:type="dxa"/>
            <w:gridSpan w:val="2"/>
            <w:shd w:val="clear" w:color="auto" w:fill="auto"/>
            <w:vAlign w:val="center"/>
          </w:tcPr>
          <w:p w14:paraId="6E734AAE"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5804DF29"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w:t>
            </w:r>
          </w:p>
        </w:tc>
      </w:tr>
      <w:tr w:rsidR="008C7077" w:rsidRPr="00970E1B" w14:paraId="6608ABD5" w14:textId="77777777" w:rsidTr="00AD556F">
        <w:trPr>
          <w:cantSplit/>
          <w:trHeight w:val="120"/>
        </w:trPr>
        <w:tc>
          <w:tcPr>
            <w:tcW w:w="421" w:type="dxa"/>
            <w:shd w:val="clear" w:color="auto" w:fill="auto"/>
            <w:noWrap/>
            <w:vAlign w:val="center"/>
          </w:tcPr>
          <w:p w14:paraId="57536550" w14:textId="77777777" w:rsidR="005A481F" w:rsidRPr="00970E1B" w:rsidRDefault="005A481F" w:rsidP="00F961EE">
            <w:pPr>
              <w:keepNext w:val="0"/>
              <w:suppressAutoHyphens/>
              <w:spacing w:before="0" w:after="0"/>
              <w:ind w:left="-1107"/>
              <w:contextualSpacing/>
              <w:jc w:val="right"/>
              <w:rPr>
                <w:rFonts w:ascii="Arial" w:hAnsi="Arial" w:cs="Arial"/>
                <w:sz w:val="20"/>
                <w:szCs w:val="20"/>
              </w:rPr>
            </w:pPr>
            <w:r w:rsidRPr="00970E1B">
              <w:rPr>
                <w:rFonts w:ascii="Arial" w:hAnsi="Arial" w:cs="Arial"/>
                <w:sz w:val="20"/>
                <w:szCs w:val="20"/>
              </w:rPr>
              <w:t>48</w:t>
            </w:r>
          </w:p>
        </w:tc>
        <w:tc>
          <w:tcPr>
            <w:tcW w:w="2695" w:type="dxa"/>
            <w:shd w:val="clear" w:color="auto" w:fill="auto"/>
            <w:noWrap/>
            <w:vAlign w:val="center"/>
          </w:tcPr>
          <w:p w14:paraId="35629E3B"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Jednostka zewnętrzna VRV</w:t>
            </w:r>
          </w:p>
        </w:tc>
        <w:tc>
          <w:tcPr>
            <w:tcW w:w="1132" w:type="dxa"/>
            <w:shd w:val="clear" w:color="auto" w:fill="auto"/>
            <w:vAlign w:val="center"/>
          </w:tcPr>
          <w:p w14:paraId="235D140E"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BAS</w:t>
            </w:r>
          </w:p>
        </w:tc>
        <w:tc>
          <w:tcPr>
            <w:tcW w:w="1724" w:type="dxa"/>
            <w:shd w:val="clear" w:color="auto" w:fill="auto"/>
            <w:vAlign w:val="center"/>
          </w:tcPr>
          <w:p w14:paraId="44D70FAA"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Dach budynku administracyjno-biurowego</w:t>
            </w:r>
          </w:p>
        </w:tc>
        <w:tc>
          <w:tcPr>
            <w:tcW w:w="1259" w:type="dxa"/>
            <w:shd w:val="clear" w:color="auto" w:fill="auto"/>
            <w:vAlign w:val="center"/>
          </w:tcPr>
          <w:p w14:paraId="0980B78A"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19</w:t>
            </w:r>
          </w:p>
        </w:tc>
        <w:tc>
          <w:tcPr>
            <w:tcW w:w="937" w:type="dxa"/>
            <w:gridSpan w:val="2"/>
            <w:shd w:val="clear" w:color="auto" w:fill="auto"/>
            <w:vAlign w:val="center"/>
          </w:tcPr>
          <w:p w14:paraId="2A0DE740"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726D4BFA"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8</w:t>
            </w:r>
          </w:p>
        </w:tc>
      </w:tr>
      <w:tr w:rsidR="008C7077" w:rsidRPr="00970E1B" w14:paraId="5FB26C81" w14:textId="77777777" w:rsidTr="00AD556F">
        <w:trPr>
          <w:cantSplit/>
          <w:trHeight w:val="120"/>
        </w:trPr>
        <w:tc>
          <w:tcPr>
            <w:tcW w:w="421" w:type="dxa"/>
            <w:shd w:val="clear" w:color="auto" w:fill="auto"/>
            <w:noWrap/>
            <w:vAlign w:val="center"/>
          </w:tcPr>
          <w:p w14:paraId="75B4E783" w14:textId="77777777" w:rsidR="005A481F" w:rsidRPr="00970E1B" w:rsidRDefault="005A481F" w:rsidP="00F961EE">
            <w:pPr>
              <w:keepNext w:val="0"/>
              <w:suppressAutoHyphens/>
              <w:spacing w:before="0" w:after="0"/>
              <w:ind w:left="-1107"/>
              <w:contextualSpacing/>
              <w:jc w:val="right"/>
              <w:rPr>
                <w:rFonts w:ascii="Arial" w:hAnsi="Arial" w:cs="Arial"/>
                <w:sz w:val="20"/>
                <w:szCs w:val="20"/>
              </w:rPr>
            </w:pPr>
            <w:r w:rsidRPr="00970E1B">
              <w:rPr>
                <w:rFonts w:ascii="Arial" w:hAnsi="Arial" w:cs="Arial"/>
                <w:sz w:val="20"/>
                <w:szCs w:val="20"/>
              </w:rPr>
              <w:t>49</w:t>
            </w:r>
          </w:p>
        </w:tc>
        <w:tc>
          <w:tcPr>
            <w:tcW w:w="2695" w:type="dxa"/>
            <w:shd w:val="clear" w:color="auto" w:fill="auto"/>
            <w:noWrap/>
            <w:vAlign w:val="center"/>
          </w:tcPr>
          <w:p w14:paraId="38228453"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Jednostka zewnętrzna VRV</w:t>
            </w:r>
          </w:p>
        </w:tc>
        <w:tc>
          <w:tcPr>
            <w:tcW w:w="1132" w:type="dxa"/>
            <w:shd w:val="clear" w:color="auto" w:fill="auto"/>
            <w:vAlign w:val="center"/>
          </w:tcPr>
          <w:p w14:paraId="1F3B482F"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BAS</w:t>
            </w:r>
          </w:p>
        </w:tc>
        <w:tc>
          <w:tcPr>
            <w:tcW w:w="1724" w:type="dxa"/>
            <w:shd w:val="clear" w:color="auto" w:fill="auto"/>
            <w:vAlign w:val="center"/>
          </w:tcPr>
          <w:p w14:paraId="404CF95B"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Dach budynku administracyjno-biurowego</w:t>
            </w:r>
          </w:p>
        </w:tc>
        <w:tc>
          <w:tcPr>
            <w:tcW w:w="1259" w:type="dxa"/>
            <w:shd w:val="clear" w:color="auto" w:fill="auto"/>
            <w:vAlign w:val="center"/>
          </w:tcPr>
          <w:p w14:paraId="6407006F"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19</w:t>
            </w:r>
          </w:p>
        </w:tc>
        <w:tc>
          <w:tcPr>
            <w:tcW w:w="937" w:type="dxa"/>
            <w:gridSpan w:val="2"/>
            <w:shd w:val="clear" w:color="auto" w:fill="auto"/>
            <w:vAlign w:val="center"/>
          </w:tcPr>
          <w:p w14:paraId="7BA87D22"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09D58741"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8</w:t>
            </w:r>
          </w:p>
        </w:tc>
      </w:tr>
      <w:tr w:rsidR="008C7077" w:rsidRPr="00970E1B" w14:paraId="578280F1" w14:textId="77777777" w:rsidTr="00AD556F">
        <w:trPr>
          <w:cantSplit/>
          <w:trHeight w:val="120"/>
        </w:trPr>
        <w:tc>
          <w:tcPr>
            <w:tcW w:w="421" w:type="dxa"/>
            <w:shd w:val="clear" w:color="auto" w:fill="auto"/>
            <w:noWrap/>
            <w:vAlign w:val="center"/>
          </w:tcPr>
          <w:p w14:paraId="5AF96AED" w14:textId="77777777" w:rsidR="005A481F" w:rsidRPr="00970E1B" w:rsidRDefault="005A481F" w:rsidP="00F961EE">
            <w:pPr>
              <w:keepNext w:val="0"/>
              <w:suppressAutoHyphens/>
              <w:spacing w:before="0" w:after="0"/>
              <w:ind w:left="-1107"/>
              <w:contextualSpacing/>
              <w:jc w:val="right"/>
              <w:rPr>
                <w:rFonts w:ascii="Arial" w:hAnsi="Arial" w:cs="Arial"/>
                <w:sz w:val="20"/>
                <w:szCs w:val="20"/>
              </w:rPr>
            </w:pPr>
            <w:r w:rsidRPr="00970E1B">
              <w:rPr>
                <w:rFonts w:ascii="Arial" w:hAnsi="Arial" w:cs="Arial"/>
                <w:sz w:val="20"/>
                <w:szCs w:val="20"/>
              </w:rPr>
              <w:t>50</w:t>
            </w:r>
          </w:p>
        </w:tc>
        <w:tc>
          <w:tcPr>
            <w:tcW w:w="2695" w:type="dxa"/>
            <w:shd w:val="clear" w:color="auto" w:fill="auto"/>
            <w:noWrap/>
            <w:vAlign w:val="center"/>
          </w:tcPr>
          <w:p w14:paraId="2D87ECAD"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Jednostka zewnętrzna VRV</w:t>
            </w:r>
          </w:p>
        </w:tc>
        <w:tc>
          <w:tcPr>
            <w:tcW w:w="1132" w:type="dxa"/>
            <w:shd w:val="clear" w:color="auto" w:fill="auto"/>
            <w:vAlign w:val="center"/>
          </w:tcPr>
          <w:p w14:paraId="528F75E0"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BAS</w:t>
            </w:r>
          </w:p>
        </w:tc>
        <w:tc>
          <w:tcPr>
            <w:tcW w:w="1724" w:type="dxa"/>
            <w:shd w:val="clear" w:color="auto" w:fill="auto"/>
            <w:vAlign w:val="center"/>
          </w:tcPr>
          <w:p w14:paraId="64A9E1B9"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Dach budynku administracyjno-biurowego</w:t>
            </w:r>
          </w:p>
        </w:tc>
        <w:tc>
          <w:tcPr>
            <w:tcW w:w="1259" w:type="dxa"/>
            <w:shd w:val="clear" w:color="auto" w:fill="auto"/>
            <w:vAlign w:val="center"/>
          </w:tcPr>
          <w:p w14:paraId="64455DC2"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20</w:t>
            </w:r>
          </w:p>
        </w:tc>
        <w:tc>
          <w:tcPr>
            <w:tcW w:w="937" w:type="dxa"/>
            <w:gridSpan w:val="2"/>
            <w:shd w:val="clear" w:color="auto" w:fill="auto"/>
            <w:vAlign w:val="center"/>
          </w:tcPr>
          <w:p w14:paraId="542AB65D"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05A2F44A"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8</w:t>
            </w:r>
          </w:p>
        </w:tc>
      </w:tr>
      <w:tr w:rsidR="008C7077" w:rsidRPr="00970E1B" w14:paraId="202A6A26" w14:textId="77777777" w:rsidTr="00AD556F">
        <w:trPr>
          <w:cantSplit/>
          <w:trHeight w:val="120"/>
        </w:trPr>
        <w:tc>
          <w:tcPr>
            <w:tcW w:w="421" w:type="dxa"/>
            <w:shd w:val="clear" w:color="auto" w:fill="auto"/>
            <w:noWrap/>
            <w:vAlign w:val="center"/>
          </w:tcPr>
          <w:p w14:paraId="44997105" w14:textId="77777777" w:rsidR="005A481F" w:rsidRPr="00970E1B" w:rsidRDefault="005A481F" w:rsidP="00F961EE">
            <w:pPr>
              <w:keepNext w:val="0"/>
              <w:suppressAutoHyphens/>
              <w:spacing w:before="0" w:after="0"/>
              <w:ind w:left="-1107"/>
              <w:contextualSpacing/>
              <w:jc w:val="right"/>
              <w:rPr>
                <w:rFonts w:ascii="Arial" w:hAnsi="Arial" w:cs="Arial"/>
                <w:sz w:val="20"/>
                <w:szCs w:val="20"/>
              </w:rPr>
            </w:pPr>
            <w:r w:rsidRPr="00970E1B">
              <w:rPr>
                <w:rFonts w:ascii="Arial" w:hAnsi="Arial" w:cs="Arial"/>
                <w:sz w:val="20"/>
                <w:szCs w:val="20"/>
              </w:rPr>
              <w:t>51</w:t>
            </w:r>
          </w:p>
        </w:tc>
        <w:tc>
          <w:tcPr>
            <w:tcW w:w="2695" w:type="dxa"/>
            <w:shd w:val="clear" w:color="auto" w:fill="auto"/>
            <w:noWrap/>
            <w:vAlign w:val="center"/>
          </w:tcPr>
          <w:p w14:paraId="4D91B3FE"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Wentylatory WZ 1.1, 1.2, 1.3 i 1.4</w:t>
            </w:r>
          </w:p>
        </w:tc>
        <w:tc>
          <w:tcPr>
            <w:tcW w:w="1132" w:type="dxa"/>
            <w:shd w:val="clear" w:color="auto" w:fill="auto"/>
            <w:vAlign w:val="center"/>
          </w:tcPr>
          <w:p w14:paraId="69B2F5AE"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Hala waloryzacji żużla</w:t>
            </w:r>
          </w:p>
        </w:tc>
        <w:tc>
          <w:tcPr>
            <w:tcW w:w="1724" w:type="dxa"/>
            <w:shd w:val="clear" w:color="auto" w:fill="auto"/>
            <w:vAlign w:val="center"/>
          </w:tcPr>
          <w:p w14:paraId="11880F52"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Dach</w:t>
            </w:r>
          </w:p>
        </w:tc>
        <w:tc>
          <w:tcPr>
            <w:tcW w:w="1259" w:type="dxa"/>
            <w:shd w:val="clear" w:color="auto" w:fill="auto"/>
            <w:vAlign w:val="center"/>
          </w:tcPr>
          <w:p w14:paraId="2BC080FA"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16</w:t>
            </w:r>
          </w:p>
        </w:tc>
        <w:tc>
          <w:tcPr>
            <w:tcW w:w="937" w:type="dxa"/>
            <w:gridSpan w:val="2"/>
            <w:shd w:val="clear" w:color="auto" w:fill="auto"/>
            <w:vAlign w:val="center"/>
          </w:tcPr>
          <w:p w14:paraId="1320B58A"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68E123E1"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8</w:t>
            </w:r>
          </w:p>
        </w:tc>
      </w:tr>
      <w:tr w:rsidR="008C7077" w:rsidRPr="00970E1B" w14:paraId="1FE56EEF" w14:textId="77777777" w:rsidTr="00AD556F">
        <w:trPr>
          <w:cantSplit/>
          <w:trHeight w:val="120"/>
        </w:trPr>
        <w:tc>
          <w:tcPr>
            <w:tcW w:w="421" w:type="dxa"/>
            <w:shd w:val="clear" w:color="auto" w:fill="auto"/>
            <w:noWrap/>
            <w:vAlign w:val="center"/>
          </w:tcPr>
          <w:p w14:paraId="1636ED81" w14:textId="77777777" w:rsidR="005A481F" w:rsidRPr="00970E1B" w:rsidRDefault="005A481F" w:rsidP="00F961EE">
            <w:pPr>
              <w:keepNext w:val="0"/>
              <w:suppressAutoHyphens/>
              <w:spacing w:before="0" w:after="0"/>
              <w:ind w:left="-1107"/>
              <w:contextualSpacing/>
              <w:jc w:val="right"/>
              <w:rPr>
                <w:rFonts w:ascii="Arial" w:hAnsi="Arial" w:cs="Arial"/>
                <w:sz w:val="20"/>
                <w:szCs w:val="20"/>
              </w:rPr>
            </w:pPr>
            <w:r w:rsidRPr="00970E1B">
              <w:rPr>
                <w:rFonts w:ascii="Arial" w:hAnsi="Arial" w:cs="Arial"/>
                <w:sz w:val="20"/>
                <w:szCs w:val="20"/>
              </w:rPr>
              <w:t>52</w:t>
            </w:r>
          </w:p>
        </w:tc>
        <w:tc>
          <w:tcPr>
            <w:tcW w:w="2695" w:type="dxa"/>
            <w:shd w:val="clear" w:color="auto" w:fill="auto"/>
            <w:noWrap/>
            <w:vAlign w:val="center"/>
          </w:tcPr>
          <w:p w14:paraId="54421C18"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Czerpnia powietrza CZ2</w:t>
            </w:r>
          </w:p>
        </w:tc>
        <w:tc>
          <w:tcPr>
            <w:tcW w:w="1132" w:type="dxa"/>
            <w:shd w:val="clear" w:color="auto" w:fill="auto"/>
            <w:vAlign w:val="center"/>
          </w:tcPr>
          <w:p w14:paraId="073CA155"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Hala waloryzacji żużla</w:t>
            </w:r>
          </w:p>
        </w:tc>
        <w:tc>
          <w:tcPr>
            <w:tcW w:w="1724" w:type="dxa"/>
            <w:shd w:val="clear" w:color="auto" w:fill="auto"/>
            <w:vAlign w:val="center"/>
          </w:tcPr>
          <w:p w14:paraId="3C0600D6"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Ściana południowa</w:t>
            </w:r>
          </w:p>
        </w:tc>
        <w:tc>
          <w:tcPr>
            <w:tcW w:w="1259" w:type="dxa"/>
            <w:shd w:val="clear" w:color="auto" w:fill="auto"/>
            <w:vAlign w:val="center"/>
          </w:tcPr>
          <w:p w14:paraId="4D5AEC1B"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2,8</w:t>
            </w:r>
          </w:p>
        </w:tc>
        <w:tc>
          <w:tcPr>
            <w:tcW w:w="937" w:type="dxa"/>
            <w:gridSpan w:val="2"/>
            <w:shd w:val="clear" w:color="auto" w:fill="auto"/>
            <w:vAlign w:val="center"/>
          </w:tcPr>
          <w:p w14:paraId="3420A3E6"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633C6B18"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8</w:t>
            </w:r>
          </w:p>
        </w:tc>
      </w:tr>
      <w:tr w:rsidR="008C7077" w:rsidRPr="00970E1B" w14:paraId="50976BE3" w14:textId="77777777" w:rsidTr="00AD556F">
        <w:trPr>
          <w:cantSplit/>
          <w:trHeight w:val="120"/>
        </w:trPr>
        <w:tc>
          <w:tcPr>
            <w:tcW w:w="421" w:type="dxa"/>
            <w:shd w:val="clear" w:color="auto" w:fill="auto"/>
            <w:noWrap/>
            <w:vAlign w:val="center"/>
          </w:tcPr>
          <w:p w14:paraId="3FDD79ED" w14:textId="77777777" w:rsidR="005A481F" w:rsidRPr="00970E1B" w:rsidRDefault="005A481F" w:rsidP="00F961EE">
            <w:pPr>
              <w:keepNext w:val="0"/>
              <w:suppressAutoHyphens/>
              <w:spacing w:before="0" w:after="0"/>
              <w:ind w:left="-1107"/>
              <w:contextualSpacing/>
              <w:jc w:val="right"/>
              <w:rPr>
                <w:rFonts w:ascii="Arial" w:hAnsi="Arial" w:cs="Arial"/>
                <w:sz w:val="20"/>
                <w:szCs w:val="20"/>
              </w:rPr>
            </w:pPr>
            <w:r w:rsidRPr="00970E1B">
              <w:rPr>
                <w:rFonts w:ascii="Arial" w:hAnsi="Arial" w:cs="Arial"/>
                <w:sz w:val="20"/>
                <w:szCs w:val="20"/>
              </w:rPr>
              <w:t>53</w:t>
            </w:r>
          </w:p>
        </w:tc>
        <w:tc>
          <w:tcPr>
            <w:tcW w:w="2695" w:type="dxa"/>
            <w:shd w:val="clear" w:color="auto" w:fill="auto"/>
            <w:noWrap/>
            <w:vAlign w:val="center"/>
          </w:tcPr>
          <w:p w14:paraId="2E9B4E4B"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Wyrzutnie powietrza WZ2, WZ3</w:t>
            </w:r>
          </w:p>
        </w:tc>
        <w:tc>
          <w:tcPr>
            <w:tcW w:w="1132" w:type="dxa"/>
            <w:shd w:val="clear" w:color="auto" w:fill="auto"/>
            <w:vAlign w:val="center"/>
          </w:tcPr>
          <w:p w14:paraId="17175AE1"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Hala waloryzacji żużla</w:t>
            </w:r>
          </w:p>
        </w:tc>
        <w:tc>
          <w:tcPr>
            <w:tcW w:w="1724" w:type="dxa"/>
            <w:shd w:val="clear" w:color="auto" w:fill="auto"/>
            <w:vAlign w:val="center"/>
          </w:tcPr>
          <w:p w14:paraId="76063616"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Ściana południowa</w:t>
            </w:r>
          </w:p>
        </w:tc>
        <w:tc>
          <w:tcPr>
            <w:tcW w:w="1259" w:type="dxa"/>
            <w:shd w:val="clear" w:color="auto" w:fill="auto"/>
            <w:vAlign w:val="center"/>
          </w:tcPr>
          <w:p w14:paraId="6755EDB7"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4</w:t>
            </w:r>
          </w:p>
        </w:tc>
        <w:tc>
          <w:tcPr>
            <w:tcW w:w="937" w:type="dxa"/>
            <w:gridSpan w:val="2"/>
            <w:shd w:val="clear" w:color="auto" w:fill="auto"/>
            <w:vAlign w:val="center"/>
          </w:tcPr>
          <w:p w14:paraId="668D6BE8"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16</w:t>
            </w:r>
          </w:p>
        </w:tc>
        <w:tc>
          <w:tcPr>
            <w:tcW w:w="850" w:type="dxa"/>
            <w:shd w:val="clear" w:color="auto" w:fill="auto"/>
            <w:vAlign w:val="center"/>
          </w:tcPr>
          <w:p w14:paraId="5A7188BC"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8</w:t>
            </w:r>
          </w:p>
        </w:tc>
      </w:tr>
      <w:tr w:rsidR="008C7077" w:rsidRPr="00970E1B" w14:paraId="0251E0EF" w14:textId="77777777" w:rsidTr="00AD556F">
        <w:trPr>
          <w:cantSplit/>
          <w:trHeight w:val="120"/>
        </w:trPr>
        <w:tc>
          <w:tcPr>
            <w:tcW w:w="421" w:type="dxa"/>
            <w:shd w:val="clear" w:color="auto" w:fill="auto"/>
            <w:noWrap/>
            <w:vAlign w:val="center"/>
          </w:tcPr>
          <w:p w14:paraId="4CB95765" w14:textId="003DAD1D" w:rsidR="005A481F" w:rsidRPr="00970E1B" w:rsidRDefault="005A481F" w:rsidP="00F961EE">
            <w:pPr>
              <w:keepNext w:val="0"/>
              <w:suppressAutoHyphens/>
              <w:spacing w:before="0" w:after="0"/>
              <w:ind w:left="-1107"/>
              <w:contextualSpacing/>
              <w:jc w:val="right"/>
              <w:rPr>
                <w:rFonts w:ascii="Arial" w:hAnsi="Arial" w:cs="Arial"/>
                <w:sz w:val="20"/>
                <w:szCs w:val="20"/>
              </w:rPr>
            </w:pPr>
            <w:r w:rsidRPr="00970E1B">
              <w:rPr>
                <w:rFonts w:ascii="Arial" w:hAnsi="Arial" w:cs="Arial"/>
                <w:sz w:val="20"/>
                <w:szCs w:val="20"/>
              </w:rPr>
              <w:t>5</w:t>
            </w:r>
            <w:r w:rsidR="00DB1E56" w:rsidRPr="00970E1B">
              <w:rPr>
                <w:rFonts w:ascii="Arial" w:hAnsi="Arial" w:cs="Arial"/>
                <w:sz w:val="20"/>
                <w:szCs w:val="20"/>
              </w:rPr>
              <w:t>4</w:t>
            </w:r>
          </w:p>
        </w:tc>
        <w:tc>
          <w:tcPr>
            <w:tcW w:w="2695" w:type="dxa"/>
            <w:shd w:val="clear" w:color="auto" w:fill="auto"/>
            <w:noWrap/>
            <w:vAlign w:val="center"/>
          </w:tcPr>
          <w:p w14:paraId="7D5A9235"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Generator prądu</w:t>
            </w:r>
          </w:p>
        </w:tc>
        <w:tc>
          <w:tcPr>
            <w:tcW w:w="1132" w:type="dxa"/>
            <w:shd w:val="clear" w:color="auto" w:fill="auto"/>
            <w:vAlign w:val="center"/>
          </w:tcPr>
          <w:p w14:paraId="16A7F743" w14:textId="77777777" w:rsidR="005A481F" w:rsidRPr="00970E1B" w:rsidRDefault="005A481F" w:rsidP="00F961EE">
            <w:pPr>
              <w:keepNext w:val="0"/>
              <w:suppressAutoHyphens/>
              <w:spacing w:before="0" w:after="0"/>
              <w:contextualSpacing/>
              <w:rPr>
                <w:rFonts w:ascii="Arial" w:hAnsi="Arial" w:cs="Arial"/>
                <w:sz w:val="20"/>
                <w:szCs w:val="20"/>
              </w:rPr>
            </w:pPr>
            <w:r w:rsidRPr="00970E1B">
              <w:rPr>
                <w:rFonts w:ascii="Arial" w:hAnsi="Arial" w:cs="Arial"/>
                <w:sz w:val="20"/>
                <w:szCs w:val="20"/>
              </w:rPr>
              <w:t>-</w:t>
            </w:r>
          </w:p>
        </w:tc>
        <w:tc>
          <w:tcPr>
            <w:tcW w:w="1724" w:type="dxa"/>
            <w:shd w:val="clear" w:color="auto" w:fill="auto"/>
            <w:vAlign w:val="center"/>
          </w:tcPr>
          <w:p w14:paraId="44C5907E"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Wschodnia część terenu inwestycji</w:t>
            </w:r>
          </w:p>
        </w:tc>
        <w:tc>
          <w:tcPr>
            <w:tcW w:w="1259" w:type="dxa"/>
            <w:shd w:val="clear" w:color="auto" w:fill="auto"/>
            <w:vAlign w:val="center"/>
          </w:tcPr>
          <w:p w14:paraId="6A4512BA"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2</w:t>
            </w:r>
          </w:p>
        </w:tc>
        <w:tc>
          <w:tcPr>
            <w:tcW w:w="937" w:type="dxa"/>
            <w:gridSpan w:val="2"/>
            <w:shd w:val="clear" w:color="auto" w:fill="auto"/>
            <w:vAlign w:val="center"/>
          </w:tcPr>
          <w:p w14:paraId="76EC6B6B"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0,25</w:t>
            </w:r>
          </w:p>
        </w:tc>
        <w:tc>
          <w:tcPr>
            <w:tcW w:w="850" w:type="dxa"/>
            <w:shd w:val="clear" w:color="auto" w:fill="auto"/>
            <w:vAlign w:val="center"/>
          </w:tcPr>
          <w:p w14:paraId="66E1DFC1"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w:t>
            </w:r>
          </w:p>
        </w:tc>
      </w:tr>
      <w:tr w:rsidR="005A481F" w:rsidRPr="00970E1B" w14:paraId="1377D578" w14:textId="77777777" w:rsidTr="00AD556F">
        <w:trPr>
          <w:cantSplit/>
          <w:trHeight w:val="274"/>
        </w:trPr>
        <w:tc>
          <w:tcPr>
            <w:tcW w:w="9018" w:type="dxa"/>
            <w:gridSpan w:val="8"/>
            <w:shd w:val="clear" w:color="auto" w:fill="auto"/>
            <w:noWrap/>
            <w:vAlign w:val="center"/>
          </w:tcPr>
          <w:p w14:paraId="1A2EE0EE" w14:textId="77777777" w:rsidR="005A481F" w:rsidRPr="00970E1B" w:rsidRDefault="005A481F" w:rsidP="00F961EE">
            <w:pPr>
              <w:keepNext w:val="0"/>
              <w:suppressAutoHyphens/>
              <w:spacing w:before="0" w:after="0"/>
              <w:ind w:left="-1107"/>
              <w:contextualSpacing/>
              <w:jc w:val="center"/>
              <w:rPr>
                <w:rFonts w:ascii="Arial" w:hAnsi="Arial" w:cs="Arial"/>
                <w:b/>
                <w:sz w:val="20"/>
                <w:szCs w:val="20"/>
              </w:rPr>
            </w:pPr>
            <w:r w:rsidRPr="00970E1B">
              <w:rPr>
                <w:rFonts w:ascii="Arial" w:hAnsi="Arial" w:cs="Arial"/>
                <w:b/>
                <w:sz w:val="20"/>
                <w:szCs w:val="20"/>
              </w:rPr>
              <w:lastRenderedPageBreak/>
              <w:t>Źródła liniowe</w:t>
            </w:r>
          </w:p>
        </w:tc>
      </w:tr>
      <w:tr w:rsidR="008C7077" w:rsidRPr="00970E1B" w14:paraId="31DFC3D9" w14:textId="77777777" w:rsidTr="00AD556F">
        <w:trPr>
          <w:cantSplit/>
          <w:trHeight w:val="120"/>
        </w:trPr>
        <w:tc>
          <w:tcPr>
            <w:tcW w:w="421" w:type="dxa"/>
            <w:shd w:val="clear" w:color="auto" w:fill="auto"/>
            <w:noWrap/>
            <w:vAlign w:val="center"/>
          </w:tcPr>
          <w:p w14:paraId="77452040" w14:textId="4662BC49" w:rsidR="005A481F" w:rsidRPr="00970E1B" w:rsidRDefault="007602CD" w:rsidP="00F961EE">
            <w:pPr>
              <w:keepNext w:val="0"/>
              <w:suppressAutoHyphens/>
              <w:spacing w:before="0" w:after="0"/>
              <w:ind w:left="-1107"/>
              <w:contextualSpacing/>
              <w:jc w:val="right"/>
              <w:rPr>
                <w:rFonts w:ascii="Arial" w:hAnsi="Arial" w:cs="Arial"/>
                <w:sz w:val="20"/>
                <w:szCs w:val="20"/>
              </w:rPr>
            </w:pPr>
            <w:r w:rsidRPr="00970E1B">
              <w:rPr>
                <w:rFonts w:ascii="Arial" w:hAnsi="Arial" w:cs="Arial"/>
                <w:sz w:val="20"/>
                <w:szCs w:val="20"/>
              </w:rPr>
              <w:t>5</w:t>
            </w:r>
            <w:r w:rsidR="00DB1E56" w:rsidRPr="00970E1B">
              <w:rPr>
                <w:rFonts w:ascii="Arial" w:hAnsi="Arial" w:cs="Arial"/>
                <w:sz w:val="20"/>
                <w:szCs w:val="20"/>
              </w:rPr>
              <w:t>5</w:t>
            </w:r>
          </w:p>
        </w:tc>
        <w:tc>
          <w:tcPr>
            <w:tcW w:w="2695" w:type="dxa"/>
            <w:shd w:val="clear" w:color="auto" w:fill="auto"/>
            <w:noWrap/>
            <w:vAlign w:val="center"/>
          </w:tcPr>
          <w:p w14:paraId="31F33847"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Wyrzutnie powietrza (12 szt.)</w:t>
            </w:r>
          </w:p>
        </w:tc>
        <w:tc>
          <w:tcPr>
            <w:tcW w:w="1132" w:type="dxa"/>
            <w:shd w:val="clear" w:color="auto" w:fill="auto"/>
            <w:vAlign w:val="center"/>
          </w:tcPr>
          <w:p w14:paraId="5AC2CD8A"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Główny</w:t>
            </w:r>
          </w:p>
        </w:tc>
        <w:tc>
          <w:tcPr>
            <w:tcW w:w="1724" w:type="dxa"/>
            <w:shd w:val="clear" w:color="auto" w:fill="auto"/>
            <w:vAlign w:val="center"/>
          </w:tcPr>
          <w:p w14:paraId="7E54077D"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Część wschodnia budynku</w:t>
            </w:r>
          </w:p>
        </w:tc>
        <w:tc>
          <w:tcPr>
            <w:tcW w:w="1259" w:type="dxa"/>
            <w:shd w:val="clear" w:color="auto" w:fill="auto"/>
            <w:vAlign w:val="center"/>
          </w:tcPr>
          <w:p w14:paraId="78B036E0"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4</w:t>
            </w:r>
          </w:p>
        </w:tc>
        <w:tc>
          <w:tcPr>
            <w:tcW w:w="887" w:type="dxa"/>
            <w:shd w:val="clear" w:color="auto" w:fill="auto"/>
            <w:vAlign w:val="center"/>
          </w:tcPr>
          <w:p w14:paraId="1B3621F1"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16</w:t>
            </w:r>
          </w:p>
        </w:tc>
        <w:tc>
          <w:tcPr>
            <w:tcW w:w="900" w:type="dxa"/>
            <w:gridSpan w:val="2"/>
            <w:shd w:val="clear" w:color="auto" w:fill="auto"/>
            <w:vAlign w:val="center"/>
          </w:tcPr>
          <w:p w14:paraId="06C0EA0E"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8</w:t>
            </w:r>
          </w:p>
        </w:tc>
      </w:tr>
      <w:tr w:rsidR="008C7077" w:rsidRPr="00970E1B" w14:paraId="570D55B6" w14:textId="77777777" w:rsidTr="00AD556F">
        <w:trPr>
          <w:cantSplit/>
          <w:trHeight w:val="120"/>
        </w:trPr>
        <w:tc>
          <w:tcPr>
            <w:tcW w:w="421" w:type="dxa"/>
            <w:shd w:val="clear" w:color="auto" w:fill="auto"/>
            <w:noWrap/>
            <w:vAlign w:val="center"/>
          </w:tcPr>
          <w:p w14:paraId="70692E7A" w14:textId="6834ABC5" w:rsidR="005A481F" w:rsidRPr="00970E1B" w:rsidRDefault="005A481F" w:rsidP="00F961EE">
            <w:pPr>
              <w:keepNext w:val="0"/>
              <w:suppressAutoHyphens/>
              <w:spacing w:before="0" w:after="0"/>
              <w:ind w:left="-1107"/>
              <w:contextualSpacing/>
              <w:jc w:val="right"/>
              <w:rPr>
                <w:rFonts w:ascii="Arial" w:hAnsi="Arial" w:cs="Arial"/>
                <w:sz w:val="20"/>
                <w:szCs w:val="20"/>
              </w:rPr>
            </w:pPr>
            <w:r w:rsidRPr="00970E1B">
              <w:rPr>
                <w:rFonts w:ascii="Arial" w:hAnsi="Arial" w:cs="Arial"/>
                <w:sz w:val="20"/>
                <w:szCs w:val="20"/>
              </w:rPr>
              <w:t>5</w:t>
            </w:r>
            <w:r w:rsidR="00DB1E56" w:rsidRPr="00970E1B">
              <w:rPr>
                <w:rFonts w:ascii="Arial" w:hAnsi="Arial" w:cs="Arial"/>
                <w:sz w:val="20"/>
                <w:szCs w:val="20"/>
              </w:rPr>
              <w:t>6</w:t>
            </w:r>
          </w:p>
        </w:tc>
        <w:tc>
          <w:tcPr>
            <w:tcW w:w="2695" w:type="dxa"/>
            <w:shd w:val="clear" w:color="auto" w:fill="auto"/>
            <w:noWrap/>
            <w:vAlign w:val="center"/>
          </w:tcPr>
          <w:p w14:paraId="0E28E593" w14:textId="77777777" w:rsidR="005A481F" w:rsidRPr="00970E1B" w:rsidRDefault="005A481F" w:rsidP="00F961EE">
            <w:pPr>
              <w:keepNext w:val="0"/>
              <w:suppressAutoHyphens/>
              <w:spacing w:before="0" w:after="0"/>
              <w:ind w:firstLine="0"/>
              <w:contextualSpacing/>
              <w:jc w:val="left"/>
              <w:rPr>
                <w:rFonts w:ascii="Arial" w:hAnsi="Arial" w:cs="Arial"/>
                <w:sz w:val="20"/>
                <w:szCs w:val="20"/>
              </w:rPr>
            </w:pPr>
            <w:r w:rsidRPr="00970E1B">
              <w:rPr>
                <w:rFonts w:ascii="Arial" w:hAnsi="Arial" w:cs="Arial"/>
                <w:sz w:val="20"/>
                <w:szCs w:val="20"/>
              </w:rPr>
              <w:t>Ładowarka</w:t>
            </w:r>
          </w:p>
        </w:tc>
        <w:tc>
          <w:tcPr>
            <w:tcW w:w="1132" w:type="dxa"/>
            <w:shd w:val="clear" w:color="auto" w:fill="auto"/>
            <w:vAlign w:val="center"/>
          </w:tcPr>
          <w:p w14:paraId="51FBF791" w14:textId="77777777" w:rsidR="005A481F" w:rsidRPr="00970E1B" w:rsidRDefault="005A481F" w:rsidP="00F961EE">
            <w:pPr>
              <w:keepNext w:val="0"/>
              <w:suppressAutoHyphens/>
              <w:spacing w:before="0" w:after="0"/>
              <w:contextualSpacing/>
              <w:rPr>
                <w:rFonts w:ascii="Arial" w:hAnsi="Arial" w:cs="Arial"/>
                <w:sz w:val="20"/>
                <w:szCs w:val="20"/>
              </w:rPr>
            </w:pPr>
            <w:r w:rsidRPr="00970E1B">
              <w:rPr>
                <w:rFonts w:ascii="Arial" w:hAnsi="Arial" w:cs="Arial"/>
                <w:sz w:val="20"/>
                <w:szCs w:val="20"/>
              </w:rPr>
              <w:t>-</w:t>
            </w:r>
          </w:p>
        </w:tc>
        <w:tc>
          <w:tcPr>
            <w:tcW w:w="1724" w:type="dxa"/>
            <w:shd w:val="clear" w:color="auto" w:fill="auto"/>
            <w:vAlign w:val="center"/>
          </w:tcPr>
          <w:p w14:paraId="4A55543C"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Obszar tymczasowego magazynowania żużla</w:t>
            </w:r>
          </w:p>
        </w:tc>
        <w:tc>
          <w:tcPr>
            <w:tcW w:w="1259" w:type="dxa"/>
            <w:shd w:val="clear" w:color="auto" w:fill="auto"/>
            <w:vAlign w:val="center"/>
          </w:tcPr>
          <w:p w14:paraId="468D647A"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w:t>
            </w:r>
          </w:p>
        </w:tc>
        <w:tc>
          <w:tcPr>
            <w:tcW w:w="887" w:type="dxa"/>
            <w:shd w:val="clear" w:color="auto" w:fill="auto"/>
            <w:vAlign w:val="center"/>
          </w:tcPr>
          <w:p w14:paraId="39547EA1"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16</w:t>
            </w:r>
          </w:p>
        </w:tc>
        <w:tc>
          <w:tcPr>
            <w:tcW w:w="900" w:type="dxa"/>
            <w:gridSpan w:val="2"/>
            <w:shd w:val="clear" w:color="auto" w:fill="auto"/>
            <w:vAlign w:val="center"/>
          </w:tcPr>
          <w:p w14:paraId="798AA5F3" w14:textId="77777777" w:rsidR="005A481F" w:rsidRPr="00970E1B" w:rsidRDefault="005A481F" w:rsidP="00F961EE">
            <w:pPr>
              <w:keepNext w:val="0"/>
              <w:suppressAutoHyphens/>
              <w:spacing w:before="0" w:after="0"/>
              <w:ind w:firstLine="0"/>
              <w:contextualSpacing/>
              <w:rPr>
                <w:rFonts w:ascii="Arial" w:hAnsi="Arial" w:cs="Arial"/>
                <w:sz w:val="20"/>
                <w:szCs w:val="20"/>
              </w:rPr>
            </w:pPr>
            <w:r w:rsidRPr="00970E1B">
              <w:rPr>
                <w:rFonts w:ascii="Arial" w:hAnsi="Arial" w:cs="Arial"/>
                <w:sz w:val="20"/>
                <w:szCs w:val="20"/>
              </w:rPr>
              <w:t>-</w:t>
            </w:r>
          </w:p>
        </w:tc>
      </w:tr>
    </w:tbl>
    <w:p w14:paraId="359DF977" w14:textId="77777777" w:rsidR="004A4214" w:rsidRPr="00970E1B" w:rsidRDefault="004A4214" w:rsidP="00857F20">
      <w:pPr>
        <w:keepNext w:val="0"/>
        <w:suppressAutoHyphens/>
        <w:autoSpaceDE w:val="0"/>
        <w:autoSpaceDN w:val="0"/>
        <w:adjustRightInd w:val="0"/>
        <w:spacing w:before="0" w:after="0" w:line="276" w:lineRule="auto"/>
        <w:ind w:firstLine="0"/>
        <w:contextualSpacing/>
        <w:rPr>
          <w:rFonts w:ascii="Arial" w:eastAsia="Calibri" w:hAnsi="Arial" w:cs="Arial"/>
          <w:bCs/>
          <w:lang w:eastAsia="en-US"/>
        </w:rPr>
      </w:pPr>
    </w:p>
    <w:p w14:paraId="554E4E61" w14:textId="3997803F" w:rsidR="00EC0083" w:rsidRPr="00970E1B" w:rsidRDefault="0009053F" w:rsidP="00AA53DC">
      <w:pPr>
        <w:keepNext w:val="0"/>
        <w:suppressAutoHyphens/>
        <w:autoSpaceDE w:val="0"/>
        <w:autoSpaceDN w:val="0"/>
        <w:adjustRightInd w:val="0"/>
        <w:ind w:left="644" w:firstLine="0"/>
        <w:contextualSpacing/>
        <w:rPr>
          <w:rStyle w:val="FontStyle25"/>
          <w:rFonts w:ascii="Arial" w:hAnsi="Arial" w:cs="Arial"/>
          <w:sz w:val="24"/>
          <w:szCs w:val="24"/>
        </w:rPr>
      </w:pPr>
      <w:r w:rsidRPr="00970E1B">
        <w:rPr>
          <w:rFonts w:ascii="Arial" w:hAnsi="Arial" w:cs="Arial"/>
          <w:bCs/>
          <w:sz w:val="24"/>
          <w:szCs w:val="24"/>
        </w:rPr>
        <w:t>I</w:t>
      </w:r>
      <w:r w:rsidR="005A5A76" w:rsidRPr="00970E1B">
        <w:rPr>
          <w:rFonts w:ascii="Arial" w:hAnsi="Arial" w:cs="Arial"/>
          <w:bCs/>
          <w:sz w:val="24"/>
          <w:szCs w:val="24"/>
        </w:rPr>
        <w:t>V</w:t>
      </w:r>
      <w:r w:rsidR="00022C63" w:rsidRPr="00970E1B">
        <w:rPr>
          <w:rFonts w:ascii="Arial" w:hAnsi="Arial" w:cs="Arial"/>
          <w:bCs/>
          <w:sz w:val="24"/>
          <w:szCs w:val="24"/>
        </w:rPr>
        <w:t>.4.2</w:t>
      </w:r>
      <w:r w:rsidR="00022C63" w:rsidRPr="00970E1B">
        <w:rPr>
          <w:rFonts w:ascii="Arial" w:hAnsi="Arial" w:cs="Arial"/>
          <w:sz w:val="24"/>
          <w:szCs w:val="24"/>
        </w:rPr>
        <w:t xml:space="preserve">. Urządzenia technologiczne emitujące hałas utrzymywane będą w dobrym stanie technicznym. </w:t>
      </w:r>
    </w:p>
    <w:p w14:paraId="08EAFA78" w14:textId="041FC2A3" w:rsidR="00AA53DC" w:rsidRPr="00970E1B" w:rsidRDefault="0009053F" w:rsidP="00AA53DC">
      <w:pPr>
        <w:keepNext w:val="0"/>
        <w:suppressAutoHyphens/>
        <w:ind w:left="644" w:firstLine="0"/>
        <w:contextualSpacing/>
        <w:rPr>
          <w:rFonts w:ascii="Arial" w:hAnsi="Arial" w:cs="Arial"/>
          <w:sz w:val="24"/>
          <w:szCs w:val="24"/>
        </w:rPr>
      </w:pPr>
      <w:r w:rsidRPr="00970E1B">
        <w:rPr>
          <w:rStyle w:val="FontStyle25"/>
          <w:rFonts w:ascii="Arial" w:hAnsi="Arial" w:cs="Arial"/>
          <w:sz w:val="24"/>
          <w:szCs w:val="24"/>
        </w:rPr>
        <w:t>I</w:t>
      </w:r>
      <w:r w:rsidR="005A5A76" w:rsidRPr="00970E1B">
        <w:rPr>
          <w:rStyle w:val="FontStyle25"/>
          <w:rFonts w:ascii="Arial" w:hAnsi="Arial" w:cs="Arial"/>
          <w:sz w:val="24"/>
          <w:szCs w:val="24"/>
        </w:rPr>
        <w:t>V</w:t>
      </w:r>
      <w:r w:rsidR="00022C63" w:rsidRPr="00970E1B">
        <w:rPr>
          <w:rStyle w:val="FontStyle25"/>
          <w:rFonts w:ascii="Arial" w:hAnsi="Arial" w:cs="Arial"/>
          <w:sz w:val="24"/>
          <w:szCs w:val="24"/>
        </w:rPr>
        <w:t>.4.3.</w:t>
      </w:r>
      <w:r w:rsidR="00022C63" w:rsidRPr="00970E1B">
        <w:rPr>
          <w:rFonts w:ascii="Arial" w:hAnsi="Arial" w:cs="Arial"/>
          <w:sz w:val="24"/>
          <w:szCs w:val="24"/>
        </w:rPr>
        <w:t xml:space="preserve"> Zastosowane środki </w:t>
      </w:r>
      <w:r w:rsidR="00C17EF1" w:rsidRPr="00970E1B">
        <w:rPr>
          <w:rFonts w:ascii="Arial" w:hAnsi="Arial" w:cs="Arial"/>
          <w:sz w:val="24"/>
          <w:szCs w:val="24"/>
        </w:rPr>
        <w:t>techniczne mające na celu ochronę</w:t>
      </w:r>
      <w:r w:rsidR="00B40F0F" w:rsidRPr="00970E1B">
        <w:rPr>
          <w:rFonts w:ascii="Arial" w:hAnsi="Arial" w:cs="Arial"/>
          <w:sz w:val="24"/>
          <w:szCs w:val="24"/>
        </w:rPr>
        <w:t xml:space="preserve"> przed hałasem:</w:t>
      </w:r>
    </w:p>
    <w:p w14:paraId="2FBCE37C" w14:textId="77777777" w:rsidR="00F20585" w:rsidRPr="00970E1B" w:rsidRDefault="00F20585" w:rsidP="00857F20">
      <w:pPr>
        <w:keepNext w:val="0"/>
        <w:suppressAutoHyphens/>
        <w:contextualSpacing/>
        <w:rPr>
          <w:rFonts w:ascii="Arial" w:hAnsi="Arial" w:cs="Arial"/>
          <w:b/>
          <w:sz w:val="23"/>
          <w:szCs w:val="23"/>
        </w:rPr>
      </w:pPr>
    </w:p>
    <w:p w14:paraId="1CEAB82F" w14:textId="3E17BD10" w:rsidR="00022C63" w:rsidRPr="00970E1B" w:rsidRDefault="00022C63" w:rsidP="00857F20">
      <w:pPr>
        <w:keepNext w:val="0"/>
        <w:suppressAutoHyphens/>
        <w:contextualSpacing/>
        <w:rPr>
          <w:rFonts w:ascii="Arial" w:hAnsi="Arial" w:cs="Arial"/>
          <w:b/>
          <w:sz w:val="23"/>
          <w:szCs w:val="23"/>
        </w:rPr>
      </w:pPr>
      <w:r w:rsidRPr="00970E1B">
        <w:rPr>
          <w:rFonts w:ascii="Arial" w:hAnsi="Arial" w:cs="Arial"/>
          <w:b/>
          <w:sz w:val="23"/>
          <w:szCs w:val="23"/>
        </w:rPr>
        <w:t xml:space="preserve">Tabela nr </w:t>
      </w:r>
      <w:r w:rsidR="00022CFA" w:rsidRPr="00970E1B">
        <w:rPr>
          <w:rFonts w:ascii="Arial" w:hAnsi="Arial" w:cs="Arial"/>
          <w:b/>
          <w:sz w:val="23"/>
          <w:szCs w:val="23"/>
        </w:rPr>
        <w:t>1</w:t>
      </w:r>
      <w:r w:rsidR="006B05E0" w:rsidRPr="00970E1B">
        <w:rPr>
          <w:rFonts w:ascii="Arial" w:hAnsi="Arial" w:cs="Arial"/>
          <w:b/>
          <w:sz w:val="23"/>
          <w:szCs w:val="23"/>
        </w:rPr>
        <w:t>7</w:t>
      </w:r>
    </w:p>
    <w:tbl>
      <w:tblPr>
        <w:tblpPr w:leftFromText="141" w:rightFromText="141" w:vertAnchor="text" w:tblpXSpec="right"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nr 17."/>
        <w:tblDescription w:val="Sposób zabezpieczenia przed hałasem"/>
      </w:tblPr>
      <w:tblGrid>
        <w:gridCol w:w="562"/>
        <w:gridCol w:w="2667"/>
        <w:gridCol w:w="5985"/>
      </w:tblGrid>
      <w:tr w:rsidR="007602CD" w:rsidRPr="00970E1B" w14:paraId="706FFB3F" w14:textId="77777777" w:rsidTr="0096009D">
        <w:tc>
          <w:tcPr>
            <w:tcW w:w="562" w:type="dxa"/>
            <w:shd w:val="clear" w:color="auto" w:fill="auto"/>
          </w:tcPr>
          <w:p w14:paraId="73A89918" w14:textId="77777777" w:rsidR="00022C63" w:rsidRPr="00970E1B" w:rsidRDefault="00022C63" w:rsidP="0014769E">
            <w:pPr>
              <w:keepNext w:val="0"/>
              <w:suppressAutoHyphens/>
              <w:ind w:left="-1139" w:right="15"/>
              <w:contextualSpacing/>
              <w:jc w:val="right"/>
              <w:rPr>
                <w:rFonts w:ascii="Arial" w:hAnsi="Arial" w:cs="Arial"/>
                <w:b/>
                <w:sz w:val="21"/>
                <w:szCs w:val="21"/>
              </w:rPr>
            </w:pPr>
            <w:r w:rsidRPr="00970E1B">
              <w:rPr>
                <w:rFonts w:ascii="Arial" w:hAnsi="Arial" w:cs="Arial"/>
                <w:b/>
                <w:sz w:val="21"/>
                <w:szCs w:val="21"/>
              </w:rPr>
              <w:t>Lp.</w:t>
            </w:r>
          </w:p>
        </w:tc>
        <w:tc>
          <w:tcPr>
            <w:tcW w:w="2667" w:type="dxa"/>
            <w:shd w:val="clear" w:color="auto" w:fill="auto"/>
          </w:tcPr>
          <w:p w14:paraId="26062C80" w14:textId="77777777" w:rsidR="00022C63" w:rsidRPr="00970E1B" w:rsidRDefault="00022C63" w:rsidP="00F961EE">
            <w:pPr>
              <w:keepNext w:val="0"/>
              <w:suppressAutoHyphens/>
              <w:ind w:firstLine="0"/>
              <w:contextualSpacing/>
              <w:rPr>
                <w:rFonts w:ascii="Arial" w:hAnsi="Arial" w:cs="Arial"/>
                <w:b/>
                <w:sz w:val="21"/>
                <w:szCs w:val="21"/>
              </w:rPr>
            </w:pPr>
            <w:r w:rsidRPr="00970E1B">
              <w:rPr>
                <w:rFonts w:ascii="Arial" w:hAnsi="Arial" w:cs="Arial"/>
                <w:b/>
                <w:sz w:val="21"/>
                <w:szCs w:val="21"/>
              </w:rPr>
              <w:t>Element instalacji</w:t>
            </w:r>
          </w:p>
        </w:tc>
        <w:tc>
          <w:tcPr>
            <w:tcW w:w="5985" w:type="dxa"/>
            <w:shd w:val="clear" w:color="auto" w:fill="auto"/>
          </w:tcPr>
          <w:p w14:paraId="55E5EADD" w14:textId="77777777" w:rsidR="00022C63" w:rsidRPr="00970E1B" w:rsidRDefault="00022C63" w:rsidP="00F961EE">
            <w:pPr>
              <w:keepNext w:val="0"/>
              <w:suppressAutoHyphens/>
              <w:contextualSpacing/>
              <w:jc w:val="left"/>
              <w:rPr>
                <w:rFonts w:ascii="Arial" w:hAnsi="Arial" w:cs="Arial"/>
                <w:b/>
                <w:sz w:val="21"/>
                <w:szCs w:val="21"/>
              </w:rPr>
            </w:pPr>
            <w:r w:rsidRPr="00970E1B">
              <w:rPr>
                <w:rFonts w:ascii="Arial" w:hAnsi="Arial" w:cs="Arial"/>
                <w:b/>
                <w:sz w:val="21"/>
                <w:szCs w:val="21"/>
              </w:rPr>
              <w:t>Sposób zabezpieczenia przed hałasem</w:t>
            </w:r>
          </w:p>
        </w:tc>
      </w:tr>
      <w:tr w:rsidR="00924CEE" w:rsidRPr="00970E1B" w14:paraId="1F156B40" w14:textId="77777777" w:rsidTr="0096009D">
        <w:tc>
          <w:tcPr>
            <w:tcW w:w="562" w:type="dxa"/>
            <w:shd w:val="clear" w:color="auto" w:fill="auto"/>
          </w:tcPr>
          <w:p w14:paraId="13068D5C" w14:textId="77777777" w:rsidR="00022C63" w:rsidRPr="00970E1B" w:rsidRDefault="00022C63" w:rsidP="0014769E">
            <w:pPr>
              <w:pStyle w:val="Akapitzlist"/>
              <w:keepNext w:val="0"/>
              <w:numPr>
                <w:ilvl w:val="0"/>
                <w:numId w:val="30"/>
              </w:numPr>
              <w:suppressAutoHyphens/>
              <w:ind w:left="-1503" w:right="15" w:firstLine="1073"/>
              <w:jc w:val="right"/>
              <w:rPr>
                <w:rFonts w:ascii="Arial" w:hAnsi="Arial" w:cs="Arial"/>
                <w:sz w:val="21"/>
                <w:szCs w:val="21"/>
                <w:lang w:val="pl-PL"/>
              </w:rPr>
            </w:pPr>
          </w:p>
        </w:tc>
        <w:tc>
          <w:tcPr>
            <w:tcW w:w="2667" w:type="dxa"/>
            <w:shd w:val="clear" w:color="auto" w:fill="auto"/>
          </w:tcPr>
          <w:p w14:paraId="7D69C46E" w14:textId="77777777" w:rsidR="00022C63" w:rsidRPr="00970E1B" w:rsidRDefault="00022C63" w:rsidP="00F961EE">
            <w:pPr>
              <w:pStyle w:val="Style9"/>
              <w:widowControl/>
              <w:suppressAutoHyphens/>
              <w:spacing w:line="240" w:lineRule="auto"/>
              <w:contextualSpacing/>
              <w:rPr>
                <w:rStyle w:val="FontStyle25"/>
                <w:rFonts w:ascii="Arial" w:hAnsi="Arial" w:cs="Arial"/>
                <w:sz w:val="21"/>
                <w:szCs w:val="21"/>
                <w:lang w:val="en-US"/>
              </w:rPr>
            </w:pPr>
            <w:proofErr w:type="spellStart"/>
            <w:r w:rsidRPr="00970E1B">
              <w:rPr>
                <w:rStyle w:val="FontStyle25"/>
                <w:rFonts w:ascii="Arial" w:hAnsi="Arial" w:cs="Arial"/>
                <w:sz w:val="21"/>
                <w:szCs w:val="21"/>
                <w:lang w:val="en-US"/>
              </w:rPr>
              <w:t>Przenośniki</w:t>
            </w:r>
            <w:proofErr w:type="spellEnd"/>
            <w:r w:rsidRPr="00970E1B">
              <w:rPr>
                <w:rStyle w:val="FontStyle25"/>
                <w:rFonts w:ascii="Arial" w:hAnsi="Arial" w:cs="Arial"/>
                <w:sz w:val="21"/>
                <w:szCs w:val="21"/>
                <w:lang w:val="en-US"/>
              </w:rPr>
              <w:t xml:space="preserve"> </w:t>
            </w:r>
            <w:proofErr w:type="spellStart"/>
            <w:r w:rsidRPr="00970E1B">
              <w:rPr>
                <w:rStyle w:val="FontStyle25"/>
                <w:rFonts w:ascii="Arial" w:hAnsi="Arial" w:cs="Arial"/>
                <w:sz w:val="21"/>
                <w:szCs w:val="21"/>
                <w:lang w:val="en-US"/>
              </w:rPr>
              <w:t>taśmowe</w:t>
            </w:r>
            <w:proofErr w:type="spellEnd"/>
          </w:p>
        </w:tc>
        <w:tc>
          <w:tcPr>
            <w:tcW w:w="5985" w:type="dxa"/>
            <w:shd w:val="clear" w:color="auto" w:fill="auto"/>
          </w:tcPr>
          <w:p w14:paraId="5DA1B123" w14:textId="77777777" w:rsidR="00022C63" w:rsidRPr="00970E1B" w:rsidRDefault="00022C63" w:rsidP="00F961EE">
            <w:pPr>
              <w:pStyle w:val="Style9"/>
              <w:widowControl/>
              <w:suppressAutoHyphens/>
              <w:spacing w:line="240" w:lineRule="auto"/>
              <w:ind w:left="14" w:hanging="14"/>
              <w:contextualSpacing/>
              <w:rPr>
                <w:rStyle w:val="FontStyle25"/>
                <w:rFonts w:ascii="Arial" w:hAnsi="Arial" w:cs="Arial"/>
                <w:sz w:val="21"/>
                <w:szCs w:val="21"/>
              </w:rPr>
            </w:pPr>
            <w:r w:rsidRPr="00970E1B">
              <w:rPr>
                <w:rStyle w:val="FontStyle25"/>
                <w:rFonts w:ascii="Arial" w:hAnsi="Arial" w:cs="Arial"/>
                <w:sz w:val="21"/>
                <w:szCs w:val="21"/>
              </w:rPr>
              <w:t>Zastosowanie dźwiękoszczelnych pokryw, izolacja dźwiękoszczelna urządzeń napędowych.</w:t>
            </w:r>
          </w:p>
        </w:tc>
      </w:tr>
      <w:tr w:rsidR="00924CEE" w:rsidRPr="00970E1B" w14:paraId="5D2849AB" w14:textId="77777777" w:rsidTr="0096009D">
        <w:tc>
          <w:tcPr>
            <w:tcW w:w="562" w:type="dxa"/>
            <w:shd w:val="clear" w:color="auto" w:fill="auto"/>
          </w:tcPr>
          <w:p w14:paraId="13C0406F" w14:textId="77777777" w:rsidR="00022C63" w:rsidRPr="00970E1B" w:rsidRDefault="00022C63" w:rsidP="0014769E">
            <w:pPr>
              <w:pStyle w:val="Akapitzlist"/>
              <w:keepNext w:val="0"/>
              <w:numPr>
                <w:ilvl w:val="0"/>
                <w:numId w:val="30"/>
              </w:numPr>
              <w:suppressAutoHyphens/>
              <w:ind w:left="-1503" w:right="15" w:firstLine="1073"/>
              <w:jc w:val="right"/>
              <w:rPr>
                <w:rFonts w:ascii="Arial" w:hAnsi="Arial" w:cs="Arial"/>
                <w:sz w:val="21"/>
                <w:szCs w:val="21"/>
                <w:lang w:val="pl-PL"/>
              </w:rPr>
            </w:pPr>
          </w:p>
        </w:tc>
        <w:tc>
          <w:tcPr>
            <w:tcW w:w="2667" w:type="dxa"/>
            <w:shd w:val="clear" w:color="auto" w:fill="auto"/>
          </w:tcPr>
          <w:p w14:paraId="51748F0E" w14:textId="77777777" w:rsidR="00022C63" w:rsidRPr="00970E1B" w:rsidRDefault="00022C63" w:rsidP="00F961EE">
            <w:pPr>
              <w:pStyle w:val="Style9"/>
              <w:widowControl/>
              <w:suppressAutoHyphens/>
              <w:spacing w:line="240" w:lineRule="auto"/>
              <w:contextualSpacing/>
              <w:rPr>
                <w:rStyle w:val="FontStyle25"/>
                <w:rFonts w:ascii="Arial" w:hAnsi="Arial" w:cs="Arial"/>
                <w:sz w:val="21"/>
                <w:szCs w:val="21"/>
                <w:lang w:val="en-US"/>
              </w:rPr>
            </w:pPr>
            <w:proofErr w:type="spellStart"/>
            <w:r w:rsidRPr="00970E1B">
              <w:rPr>
                <w:rStyle w:val="FontStyle25"/>
                <w:rFonts w:ascii="Arial" w:hAnsi="Arial" w:cs="Arial"/>
                <w:sz w:val="21"/>
                <w:szCs w:val="21"/>
                <w:lang w:val="en-US"/>
              </w:rPr>
              <w:t>Bunkier</w:t>
            </w:r>
            <w:proofErr w:type="spellEnd"/>
            <w:r w:rsidRPr="00970E1B">
              <w:rPr>
                <w:rStyle w:val="FontStyle25"/>
                <w:rFonts w:ascii="Arial" w:hAnsi="Arial" w:cs="Arial"/>
                <w:sz w:val="21"/>
                <w:szCs w:val="21"/>
                <w:lang w:val="en-US"/>
              </w:rPr>
              <w:t xml:space="preserve"> </w:t>
            </w:r>
            <w:proofErr w:type="spellStart"/>
            <w:r w:rsidRPr="00970E1B">
              <w:rPr>
                <w:rStyle w:val="FontStyle25"/>
                <w:rFonts w:ascii="Arial" w:hAnsi="Arial" w:cs="Arial"/>
                <w:sz w:val="21"/>
                <w:szCs w:val="21"/>
                <w:lang w:val="en-US"/>
              </w:rPr>
              <w:t>na</w:t>
            </w:r>
            <w:proofErr w:type="spellEnd"/>
            <w:r w:rsidRPr="00970E1B">
              <w:rPr>
                <w:rStyle w:val="FontStyle25"/>
                <w:rFonts w:ascii="Arial" w:hAnsi="Arial" w:cs="Arial"/>
                <w:sz w:val="21"/>
                <w:szCs w:val="21"/>
                <w:lang w:val="en-US"/>
              </w:rPr>
              <w:t xml:space="preserve"> </w:t>
            </w:r>
            <w:proofErr w:type="spellStart"/>
            <w:r w:rsidRPr="00970E1B">
              <w:rPr>
                <w:rStyle w:val="FontStyle25"/>
                <w:rFonts w:ascii="Arial" w:hAnsi="Arial" w:cs="Arial"/>
                <w:sz w:val="21"/>
                <w:szCs w:val="21"/>
                <w:lang w:val="en-US"/>
              </w:rPr>
              <w:t>odpady</w:t>
            </w:r>
            <w:proofErr w:type="spellEnd"/>
          </w:p>
        </w:tc>
        <w:tc>
          <w:tcPr>
            <w:tcW w:w="5985" w:type="dxa"/>
            <w:shd w:val="clear" w:color="auto" w:fill="auto"/>
          </w:tcPr>
          <w:p w14:paraId="7FA0F6C8" w14:textId="77777777" w:rsidR="00022C63" w:rsidRPr="00970E1B" w:rsidRDefault="00022C63" w:rsidP="00F961EE">
            <w:pPr>
              <w:pStyle w:val="Style9"/>
              <w:widowControl/>
              <w:suppressAutoHyphens/>
              <w:spacing w:line="240" w:lineRule="auto"/>
              <w:ind w:left="5" w:hanging="5"/>
              <w:contextualSpacing/>
              <w:rPr>
                <w:rStyle w:val="FontStyle25"/>
                <w:rFonts w:ascii="Arial" w:hAnsi="Arial" w:cs="Arial"/>
                <w:sz w:val="21"/>
                <w:szCs w:val="21"/>
              </w:rPr>
            </w:pPr>
            <w:r w:rsidRPr="00970E1B">
              <w:rPr>
                <w:rStyle w:val="FontStyle25"/>
                <w:rFonts w:ascii="Arial" w:hAnsi="Arial" w:cs="Arial"/>
                <w:sz w:val="21"/>
                <w:szCs w:val="21"/>
              </w:rPr>
              <w:t>Izolacja dźwiękoszczelna ścian budynku w postaci wykonania ścian żelbetowych, wykonanie szczelnych bram wjazdowych.</w:t>
            </w:r>
          </w:p>
        </w:tc>
      </w:tr>
      <w:tr w:rsidR="00924CEE" w:rsidRPr="00970E1B" w14:paraId="4773BB4F" w14:textId="77777777" w:rsidTr="0096009D">
        <w:tc>
          <w:tcPr>
            <w:tcW w:w="562" w:type="dxa"/>
            <w:shd w:val="clear" w:color="auto" w:fill="auto"/>
          </w:tcPr>
          <w:p w14:paraId="6D9F1E6D" w14:textId="77777777" w:rsidR="00022C63" w:rsidRPr="00970E1B" w:rsidRDefault="00022C63" w:rsidP="0014769E">
            <w:pPr>
              <w:pStyle w:val="Akapitzlist"/>
              <w:keepNext w:val="0"/>
              <w:numPr>
                <w:ilvl w:val="0"/>
                <w:numId w:val="30"/>
              </w:numPr>
              <w:suppressAutoHyphens/>
              <w:ind w:left="-1503" w:right="15" w:firstLine="1073"/>
              <w:jc w:val="right"/>
              <w:rPr>
                <w:rFonts w:ascii="Arial" w:hAnsi="Arial" w:cs="Arial"/>
                <w:sz w:val="21"/>
                <w:szCs w:val="21"/>
                <w:lang w:val="pl-PL"/>
              </w:rPr>
            </w:pPr>
          </w:p>
        </w:tc>
        <w:tc>
          <w:tcPr>
            <w:tcW w:w="2667" w:type="dxa"/>
            <w:shd w:val="clear" w:color="auto" w:fill="auto"/>
          </w:tcPr>
          <w:p w14:paraId="0C5F3EBA" w14:textId="77777777" w:rsidR="00022C63" w:rsidRPr="00970E1B" w:rsidRDefault="00022C63" w:rsidP="00F961EE">
            <w:pPr>
              <w:pStyle w:val="Style9"/>
              <w:widowControl/>
              <w:suppressAutoHyphens/>
              <w:spacing w:line="240" w:lineRule="auto"/>
              <w:contextualSpacing/>
              <w:rPr>
                <w:rStyle w:val="FontStyle25"/>
                <w:rFonts w:ascii="Arial" w:hAnsi="Arial" w:cs="Arial"/>
                <w:sz w:val="21"/>
                <w:szCs w:val="21"/>
                <w:lang w:val="en-US"/>
              </w:rPr>
            </w:pPr>
            <w:proofErr w:type="spellStart"/>
            <w:r w:rsidRPr="00970E1B">
              <w:rPr>
                <w:rStyle w:val="FontStyle25"/>
                <w:rFonts w:ascii="Arial" w:hAnsi="Arial" w:cs="Arial"/>
                <w:sz w:val="21"/>
                <w:szCs w:val="21"/>
                <w:lang w:val="en-US"/>
              </w:rPr>
              <w:t>Hala</w:t>
            </w:r>
            <w:proofErr w:type="spellEnd"/>
            <w:r w:rsidRPr="00970E1B">
              <w:rPr>
                <w:rStyle w:val="FontStyle25"/>
                <w:rFonts w:ascii="Arial" w:hAnsi="Arial" w:cs="Arial"/>
                <w:sz w:val="21"/>
                <w:szCs w:val="21"/>
                <w:lang w:val="en-US"/>
              </w:rPr>
              <w:t xml:space="preserve"> </w:t>
            </w:r>
            <w:proofErr w:type="spellStart"/>
            <w:r w:rsidRPr="00970E1B">
              <w:rPr>
                <w:rStyle w:val="FontStyle25"/>
                <w:rFonts w:ascii="Arial" w:hAnsi="Arial" w:cs="Arial"/>
                <w:sz w:val="21"/>
                <w:szCs w:val="21"/>
                <w:lang w:val="en-US"/>
              </w:rPr>
              <w:t>kotłów</w:t>
            </w:r>
            <w:proofErr w:type="spellEnd"/>
          </w:p>
        </w:tc>
        <w:tc>
          <w:tcPr>
            <w:tcW w:w="5985" w:type="dxa"/>
            <w:shd w:val="clear" w:color="auto" w:fill="auto"/>
          </w:tcPr>
          <w:p w14:paraId="3CF61440" w14:textId="77777777" w:rsidR="00022C63" w:rsidRPr="00970E1B" w:rsidRDefault="00022C63" w:rsidP="00F961EE">
            <w:pPr>
              <w:pStyle w:val="Style9"/>
              <w:widowControl/>
              <w:suppressAutoHyphens/>
              <w:spacing w:line="240" w:lineRule="auto"/>
              <w:ind w:left="10" w:hanging="10"/>
              <w:contextualSpacing/>
              <w:rPr>
                <w:rStyle w:val="FontStyle25"/>
                <w:rFonts w:ascii="Arial" w:hAnsi="Arial" w:cs="Arial"/>
                <w:sz w:val="21"/>
                <w:szCs w:val="21"/>
              </w:rPr>
            </w:pPr>
            <w:r w:rsidRPr="00970E1B">
              <w:rPr>
                <w:rStyle w:val="FontStyle25"/>
                <w:rFonts w:ascii="Arial" w:hAnsi="Arial" w:cs="Arial"/>
                <w:sz w:val="21"/>
                <w:szCs w:val="21"/>
              </w:rPr>
              <w:t>Wykonanie hali w konstrukcji w</w:t>
            </w:r>
            <w:r w:rsidR="00C10D02" w:rsidRPr="00970E1B">
              <w:rPr>
                <w:rStyle w:val="FontStyle25"/>
                <w:rFonts w:ascii="Arial" w:hAnsi="Arial" w:cs="Arial"/>
                <w:sz w:val="21"/>
                <w:szCs w:val="21"/>
              </w:rPr>
              <w:t xml:space="preserve">ielopowłokowej lub zastosowanie </w:t>
            </w:r>
            <w:r w:rsidRPr="00970E1B">
              <w:rPr>
                <w:rStyle w:val="FontStyle25"/>
                <w:rFonts w:ascii="Arial" w:hAnsi="Arial" w:cs="Arial"/>
                <w:sz w:val="21"/>
                <w:szCs w:val="21"/>
              </w:rPr>
              <w:t>żelbetonu, zastosowanie tłum</w:t>
            </w:r>
            <w:r w:rsidR="00C10D02" w:rsidRPr="00970E1B">
              <w:rPr>
                <w:rStyle w:val="FontStyle25"/>
                <w:rFonts w:ascii="Arial" w:hAnsi="Arial" w:cs="Arial"/>
                <w:sz w:val="21"/>
                <w:szCs w:val="21"/>
              </w:rPr>
              <w:t xml:space="preserve">ików w kanałach wentylacyjnych, </w:t>
            </w:r>
            <w:r w:rsidRPr="00970E1B">
              <w:rPr>
                <w:rStyle w:val="FontStyle25"/>
                <w:rFonts w:ascii="Arial" w:hAnsi="Arial" w:cs="Arial"/>
                <w:sz w:val="21"/>
                <w:szCs w:val="21"/>
              </w:rPr>
              <w:t>zastosowanie szczelnych bram.</w:t>
            </w:r>
          </w:p>
        </w:tc>
      </w:tr>
      <w:tr w:rsidR="00924CEE" w:rsidRPr="00970E1B" w14:paraId="002D3B1B" w14:textId="77777777" w:rsidTr="0096009D">
        <w:tc>
          <w:tcPr>
            <w:tcW w:w="562" w:type="dxa"/>
            <w:shd w:val="clear" w:color="auto" w:fill="auto"/>
          </w:tcPr>
          <w:p w14:paraId="3DE59A4B" w14:textId="77777777" w:rsidR="00022C63" w:rsidRPr="00970E1B" w:rsidRDefault="00022C63" w:rsidP="0014769E">
            <w:pPr>
              <w:pStyle w:val="Akapitzlist"/>
              <w:keepNext w:val="0"/>
              <w:numPr>
                <w:ilvl w:val="0"/>
                <w:numId w:val="30"/>
              </w:numPr>
              <w:suppressAutoHyphens/>
              <w:ind w:left="-1503" w:right="15" w:firstLine="1073"/>
              <w:jc w:val="right"/>
              <w:rPr>
                <w:rFonts w:ascii="Arial" w:hAnsi="Arial" w:cs="Arial"/>
                <w:sz w:val="21"/>
                <w:szCs w:val="21"/>
                <w:lang w:val="pl-PL"/>
              </w:rPr>
            </w:pPr>
          </w:p>
        </w:tc>
        <w:tc>
          <w:tcPr>
            <w:tcW w:w="2667" w:type="dxa"/>
            <w:shd w:val="clear" w:color="auto" w:fill="auto"/>
          </w:tcPr>
          <w:p w14:paraId="2C5D0BDC" w14:textId="77777777" w:rsidR="00022C63" w:rsidRPr="00970E1B" w:rsidRDefault="00022C63" w:rsidP="00F961EE">
            <w:pPr>
              <w:pStyle w:val="Style9"/>
              <w:widowControl/>
              <w:suppressAutoHyphens/>
              <w:spacing w:line="240" w:lineRule="auto"/>
              <w:contextualSpacing/>
              <w:rPr>
                <w:rStyle w:val="FontStyle25"/>
                <w:rFonts w:ascii="Arial" w:hAnsi="Arial" w:cs="Arial"/>
                <w:sz w:val="21"/>
                <w:szCs w:val="21"/>
                <w:lang w:val="en-US"/>
              </w:rPr>
            </w:pPr>
            <w:proofErr w:type="spellStart"/>
            <w:r w:rsidRPr="00970E1B">
              <w:rPr>
                <w:rStyle w:val="FontStyle25"/>
                <w:rFonts w:ascii="Arial" w:hAnsi="Arial" w:cs="Arial"/>
                <w:sz w:val="21"/>
                <w:szCs w:val="21"/>
                <w:lang w:val="en-US"/>
              </w:rPr>
              <w:t>Maszynownia</w:t>
            </w:r>
            <w:proofErr w:type="spellEnd"/>
          </w:p>
        </w:tc>
        <w:tc>
          <w:tcPr>
            <w:tcW w:w="5985" w:type="dxa"/>
            <w:shd w:val="clear" w:color="auto" w:fill="auto"/>
          </w:tcPr>
          <w:p w14:paraId="089CBDE2" w14:textId="77777777" w:rsidR="00022C63" w:rsidRPr="00970E1B" w:rsidRDefault="00022C63" w:rsidP="00F961EE">
            <w:pPr>
              <w:pStyle w:val="Style9"/>
              <w:widowControl/>
              <w:suppressAutoHyphens/>
              <w:spacing w:line="240" w:lineRule="auto"/>
              <w:ind w:left="5" w:hanging="5"/>
              <w:contextualSpacing/>
              <w:rPr>
                <w:rStyle w:val="FontStyle25"/>
                <w:rFonts w:ascii="Arial" w:hAnsi="Arial" w:cs="Arial"/>
                <w:sz w:val="21"/>
                <w:szCs w:val="21"/>
              </w:rPr>
            </w:pPr>
            <w:r w:rsidRPr="00970E1B">
              <w:rPr>
                <w:rStyle w:val="FontStyle25"/>
                <w:rFonts w:ascii="Arial" w:hAnsi="Arial" w:cs="Arial"/>
                <w:sz w:val="21"/>
                <w:szCs w:val="21"/>
              </w:rPr>
              <w:t>Zastosowanie zaworów o niskiej emisji hałasu, izolacja dźwiękowa budynku.</w:t>
            </w:r>
          </w:p>
        </w:tc>
      </w:tr>
      <w:tr w:rsidR="00924CEE" w:rsidRPr="00970E1B" w14:paraId="24E0785B" w14:textId="77777777" w:rsidTr="0096009D">
        <w:tc>
          <w:tcPr>
            <w:tcW w:w="562" w:type="dxa"/>
            <w:shd w:val="clear" w:color="auto" w:fill="auto"/>
          </w:tcPr>
          <w:p w14:paraId="62413088" w14:textId="77777777" w:rsidR="00022C63" w:rsidRPr="00970E1B" w:rsidRDefault="00022C63" w:rsidP="0014769E">
            <w:pPr>
              <w:pStyle w:val="Akapitzlist"/>
              <w:keepNext w:val="0"/>
              <w:numPr>
                <w:ilvl w:val="0"/>
                <w:numId w:val="30"/>
              </w:numPr>
              <w:suppressAutoHyphens/>
              <w:ind w:left="-1503" w:right="15" w:firstLine="1073"/>
              <w:jc w:val="right"/>
              <w:rPr>
                <w:rFonts w:ascii="Arial" w:hAnsi="Arial" w:cs="Arial"/>
                <w:sz w:val="21"/>
                <w:szCs w:val="21"/>
                <w:lang w:val="pl-PL"/>
              </w:rPr>
            </w:pPr>
          </w:p>
        </w:tc>
        <w:tc>
          <w:tcPr>
            <w:tcW w:w="2667" w:type="dxa"/>
            <w:shd w:val="clear" w:color="auto" w:fill="auto"/>
          </w:tcPr>
          <w:p w14:paraId="79EFB44F" w14:textId="77777777" w:rsidR="00022C63" w:rsidRPr="00970E1B" w:rsidRDefault="00022C63" w:rsidP="00F961EE">
            <w:pPr>
              <w:pStyle w:val="Style9"/>
              <w:widowControl/>
              <w:suppressAutoHyphens/>
              <w:spacing w:line="240" w:lineRule="auto"/>
              <w:contextualSpacing/>
              <w:rPr>
                <w:rStyle w:val="FontStyle25"/>
                <w:rFonts w:ascii="Arial" w:hAnsi="Arial" w:cs="Arial"/>
                <w:sz w:val="21"/>
                <w:szCs w:val="21"/>
                <w:lang w:val="en-US"/>
              </w:rPr>
            </w:pPr>
            <w:proofErr w:type="spellStart"/>
            <w:r w:rsidRPr="00970E1B">
              <w:rPr>
                <w:rStyle w:val="FontStyle25"/>
                <w:rFonts w:ascii="Arial" w:hAnsi="Arial" w:cs="Arial"/>
                <w:sz w:val="21"/>
                <w:szCs w:val="21"/>
                <w:lang w:val="en-US"/>
              </w:rPr>
              <w:t>Instalacja</w:t>
            </w:r>
            <w:proofErr w:type="spellEnd"/>
            <w:r w:rsidRPr="00970E1B">
              <w:rPr>
                <w:rStyle w:val="FontStyle25"/>
                <w:rFonts w:ascii="Arial" w:hAnsi="Arial" w:cs="Arial"/>
                <w:sz w:val="21"/>
                <w:szCs w:val="21"/>
                <w:lang w:val="en-US"/>
              </w:rPr>
              <w:t xml:space="preserve"> </w:t>
            </w:r>
            <w:proofErr w:type="spellStart"/>
            <w:r w:rsidRPr="00970E1B">
              <w:rPr>
                <w:rStyle w:val="FontStyle25"/>
                <w:rFonts w:ascii="Arial" w:hAnsi="Arial" w:cs="Arial"/>
                <w:sz w:val="21"/>
                <w:szCs w:val="21"/>
                <w:lang w:val="en-US"/>
              </w:rPr>
              <w:t>oczyszczania</w:t>
            </w:r>
            <w:proofErr w:type="spellEnd"/>
            <w:r w:rsidRPr="00970E1B">
              <w:rPr>
                <w:rStyle w:val="FontStyle25"/>
                <w:rFonts w:ascii="Arial" w:hAnsi="Arial" w:cs="Arial"/>
                <w:sz w:val="21"/>
                <w:szCs w:val="21"/>
                <w:lang w:val="en-US"/>
              </w:rPr>
              <w:t xml:space="preserve"> </w:t>
            </w:r>
            <w:proofErr w:type="spellStart"/>
            <w:r w:rsidRPr="00970E1B">
              <w:rPr>
                <w:rStyle w:val="FontStyle25"/>
                <w:rFonts w:ascii="Arial" w:hAnsi="Arial" w:cs="Arial"/>
                <w:sz w:val="21"/>
                <w:szCs w:val="21"/>
                <w:lang w:val="en-US"/>
              </w:rPr>
              <w:t>spalin</w:t>
            </w:r>
            <w:proofErr w:type="spellEnd"/>
          </w:p>
        </w:tc>
        <w:tc>
          <w:tcPr>
            <w:tcW w:w="5985" w:type="dxa"/>
            <w:shd w:val="clear" w:color="auto" w:fill="auto"/>
          </w:tcPr>
          <w:p w14:paraId="7BE5404B" w14:textId="77777777" w:rsidR="00022C63" w:rsidRPr="00970E1B" w:rsidRDefault="00022C63" w:rsidP="00F961EE">
            <w:pPr>
              <w:pStyle w:val="Style9"/>
              <w:widowControl/>
              <w:suppressAutoHyphens/>
              <w:spacing w:line="240" w:lineRule="auto"/>
              <w:ind w:firstLine="5"/>
              <w:contextualSpacing/>
              <w:rPr>
                <w:rStyle w:val="FontStyle25"/>
                <w:rFonts w:ascii="Arial" w:hAnsi="Arial" w:cs="Arial"/>
                <w:sz w:val="21"/>
                <w:szCs w:val="21"/>
              </w:rPr>
            </w:pPr>
            <w:r w:rsidRPr="00970E1B">
              <w:rPr>
                <w:rStyle w:val="FontStyle25"/>
                <w:rFonts w:ascii="Arial" w:hAnsi="Arial" w:cs="Arial"/>
                <w:sz w:val="21"/>
                <w:szCs w:val="21"/>
              </w:rPr>
              <w:t>Umieszczenie instalacji w przes</w:t>
            </w:r>
            <w:r w:rsidR="00C10D02" w:rsidRPr="00970E1B">
              <w:rPr>
                <w:rStyle w:val="FontStyle25"/>
                <w:rFonts w:ascii="Arial" w:hAnsi="Arial" w:cs="Arial"/>
                <w:sz w:val="21"/>
                <w:szCs w:val="21"/>
              </w:rPr>
              <w:t>trzeni Budynku głównego ITPOE, z</w:t>
            </w:r>
            <w:r w:rsidRPr="00970E1B">
              <w:rPr>
                <w:rStyle w:val="FontStyle25"/>
                <w:rFonts w:ascii="Arial" w:hAnsi="Arial" w:cs="Arial"/>
                <w:sz w:val="21"/>
                <w:szCs w:val="21"/>
              </w:rPr>
              <w:t>astosowanie izolacji dźwiękowej, zastosowanie tłumików akustycznych.</w:t>
            </w:r>
          </w:p>
        </w:tc>
      </w:tr>
      <w:tr w:rsidR="00924CEE" w:rsidRPr="00970E1B" w14:paraId="7E8719B1" w14:textId="77777777" w:rsidTr="0096009D">
        <w:tc>
          <w:tcPr>
            <w:tcW w:w="562" w:type="dxa"/>
            <w:shd w:val="clear" w:color="auto" w:fill="auto"/>
          </w:tcPr>
          <w:p w14:paraId="5275FF51" w14:textId="77777777" w:rsidR="00022C63" w:rsidRPr="00970E1B" w:rsidRDefault="00022C63" w:rsidP="0014769E">
            <w:pPr>
              <w:pStyle w:val="Akapitzlist"/>
              <w:keepNext w:val="0"/>
              <w:numPr>
                <w:ilvl w:val="0"/>
                <w:numId w:val="30"/>
              </w:numPr>
              <w:suppressAutoHyphens/>
              <w:ind w:left="-1503" w:right="15" w:firstLine="1073"/>
              <w:jc w:val="right"/>
              <w:rPr>
                <w:rFonts w:ascii="Arial" w:hAnsi="Arial" w:cs="Arial"/>
                <w:sz w:val="21"/>
                <w:szCs w:val="21"/>
                <w:lang w:val="pl-PL"/>
              </w:rPr>
            </w:pPr>
          </w:p>
        </w:tc>
        <w:tc>
          <w:tcPr>
            <w:tcW w:w="2667" w:type="dxa"/>
            <w:shd w:val="clear" w:color="auto" w:fill="auto"/>
          </w:tcPr>
          <w:p w14:paraId="13D0B27A" w14:textId="77777777" w:rsidR="00022C63" w:rsidRPr="00970E1B" w:rsidRDefault="00022C63" w:rsidP="00F961EE">
            <w:pPr>
              <w:pStyle w:val="Style9"/>
              <w:widowControl/>
              <w:suppressAutoHyphens/>
              <w:spacing w:line="240" w:lineRule="auto"/>
              <w:contextualSpacing/>
              <w:rPr>
                <w:rStyle w:val="FontStyle25"/>
                <w:rFonts w:ascii="Arial" w:hAnsi="Arial" w:cs="Arial"/>
                <w:sz w:val="21"/>
                <w:szCs w:val="21"/>
                <w:lang w:val="en-US"/>
              </w:rPr>
            </w:pPr>
            <w:proofErr w:type="spellStart"/>
            <w:r w:rsidRPr="00970E1B">
              <w:rPr>
                <w:rStyle w:val="FontStyle25"/>
                <w:rFonts w:ascii="Arial" w:hAnsi="Arial" w:cs="Arial"/>
                <w:sz w:val="21"/>
                <w:szCs w:val="21"/>
                <w:lang w:val="en-US"/>
              </w:rPr>
              <w:t>Instalacja</w:t>
            </w:r>
            <w:proofErr w:type="spellEnd"/>
            <w:r w:rsidRPr="00970E1B">
              <w:rPr>
                <w:rStyle w:val="FontStyle25"/>
                <w:rFonts w:ascii="Arial" w:hAnsi="Arial" w:cs="Arial"/>
                <w:sz w:val="21"/>
                <w:szCs w:val="21"/>
                <w:lang w:val="en-US"/>
              </w:rPr>
              <w:t xml:space="preserve"> </w:t>
            </w:r>
            <w:proofErr w:type="spellStart"/>
            <w:r w:rsidRPr="00970E1B">
              <w:rPr>
                <w:rStyle w:val="FontStyle25"/>
                <w:rFonts w:ascii="Arial" w:hAnsi="Arial" w:cs="Arial"/>
                <w:sz w:val="21"/>
                <w:szCs w:val="21"/>
                <w:lang w:val="en-US"/>
              </w:rPr>
              <w:t>przetwarzania</w:t>
            </w:r>
            <w:proofErr w:type="spellEnd"/>
            <w:r w:rsidRPr="00970E1B">
              <w:rPr>
                <w:rStyle w:val="FontStyle25"/>
                <w:rFonts w:ascii="Arial" w:hAnsi="Arial" w:cs="Arial"/>
                <w:sz w:val="21"/>
                <w:szCs w:val="21"/>
                <w:lang w:val="en-US"/>
              </w:rPr>
              <w:t xml:space="preserve"> </w:t>
            </w:r>
            <w:proofErr w:type="spellStart"/>
            <w:r w:rsidRPr="00970E1B">
              <w:rPr>
                <w:rStyle w:val="FontStyle25"/>
                <w:rFonts w:ascii="Arial" w:hAnsi="Arial" w:cs="Arial"/>
                <w:sz w:val="21"/>
                <w:szCs w:val="21"/>
                <w:lang w:val="en-US"/>
              </w:rPr>
              <w:t>energii</w:t>
            </w:r>
            <w:proofErr w:type="spellEnd"/>
          </w:p>
        </w:tc>
        <w:tc>
          <w:tcPr>
            <w:tcW w:w="5985" w:type="dxa"/>
            <w:shd w:val="clear" w:color="auto" w:fill="auto"/>
          </w:tcPr>
          <w:p w14:paraId="485BA2F3" w14:textId="77777777" w:rsidR="00022C63" w:rsidRPr="00970E1B" w:rsidRDefault="00022C63" w:rsidP="00F961EE">
            <w:pPr>
              <w:pStyle w:val="Style9"/>
              <w:widowControl/>
              <w:suppressAutoHyphens/>
              <w:spacing w:line="240" w:lineRule="auto"/>
              <w:ind w:firstLine="14"/>
              <w:contextualSpacing/>
              <w:rPr>
                <w:rStyle w:val="FontStyle25"/>
                <w:rFonts w:ascii="Arial" w:hAnsi="Arial" w:cs="Arial"/>
                <w:sz w:val="21"/>
                <w:szCs w:val="21"/>
              </w:rPr>
            </w:pPr>
            <w:r w:rsidRPr="00970E1B">
              <w:rPr>
                <w:rStyle w:val="FontStyle25"/>
                <w:rFonts w:ascii="Arial" w:hAnsi="Arial" w:cs="Arial"/>
                <w:sz w:val="21"/>
                <w:szCs w:val="21"/>
              </w:rPr>
              <w:t>Konstrukcja urządzeń ograniczająca powstawanie hałasu, specjalna konstrukcja budynku, zapobiegająca emisji hałasu poza jego obręb.</w:t>
            </w:r>
          </w:p>
        </w:tc>
      </w:tr>
      <w:tr w:rsidR="00924CEE" w:rsidRPr="00970E1B" w14:paraId="53B6BE4F" w14:textId="77777777" w:rsidTr="0096009D">
        <w:tc>
          <w:tcPr>
            <w:tcW w:w="562" w:type="dxa"/>
            <w:shd w:val="clear" w:color="auto" w:fill="auto"/>
            <w:vAlign w:val="center"/>
          </w:tcPr>
          <w:p w14:paraId="1FF19E34" w14:textId="77777777" w:rsidR="00022C63" w:rsidRPr="00970E1B" w:rsidRDefault="00022C63" w:rsidP="0014769E">
            <w:pPr>
              <w:pStyle w:val="Akapitzlist"/>
              <w:keepNext w:val="0"/>
              <w:numPr>
                <w:ilvl w:val="0"/>
                <w:numId w:val="30"/>
              </w:numPr>
              <w:suppressAutoHyphens/>
              <w:ind w:left="-1503" w:right="15" w:firstLine="1073"/>
              <w:jc w:val="right"/>
              <w:rPr>
                <w:rFonts w:ascii="Arial" w:hAnsi="Arial" w:cs="Arial"/>
                <w:sz w:val="21"/>
                <w:szCs w:val="21"/>
                <w:lang w:val="pl-PL"/>
              </w:rPr>
            </w:pPr>
          </w:p>
        </w:tc>
        <w:tc>
          <w:tcPr>
            <w:tcW w:w="2667" w:type="dxa"/>
            <w:shd w:val="clear" w:color="auto" w:fill="auto"/>
            <w:vAlign w:val="center"/>
          </w:tcPr>
          <w:p w14:paraId="134EF0F5" w14:textId="77777777" w:rsidR="00022C63" w:rsidRPr="00970E1B" w:rsidRDefault="00022C63" w:rsidP="00F961EE">
            <w:pPr>
              <w:keepNext w:val="0"/>
              <w:suppressAutoHyphens/>
              <w:ind w:firstLine="0"/>
              <w:contextualSpacing/>
              <w:rPr>
                <w:rFonts w:ascii="Arial" w:hAnsi="Arial" w:cs="Arial"/>
                <w:sz w:val="21"/>
                <w:szCs w:val="21"/>
              </w:rPr>
            </w:pPr>
            <w:r w:rsidRPr="00970E1B">
              <w:rPr>
                <w:rFonts w:ascii="Arial" w:hAnsi="Arial" w:cs="Arial"/>
                <w:sz w:val="21"/>
                <w:szCs w:val="21"/>
              </w:rPr>
              <w:t>Dozowniki wapna A i B (źródła nr 8 i 9)</w:t>
            </w:r>
          </w:p>
        </w:tc>
        <w:tc>
          <w:tcPr>
            <w:tcW w:w="5985" w:type="dxa"/>
            <w:shd w:val="clear" w:color="auto" w:fill="auto"/>
            <w:vAlign w:val="center"/>
          </w:tcPr>
          <w:p w14:paraId="567EA618" w14:textId="162AB8C7" w:rsidR="00022C63" w:rsidRPr="00970E1B" w:rsidRDefault="00022C63" w:rsidP="00F961EE">
            <w:pPr>
              <w:keepNext w:val="0"/>
              <w:suppressAutoHyphens/>
              <w:ind w:firstLine="0"/>
              <w:contextualSpacing/>
              <w:jc w:val="left"/>
              <w:rPr>
                <w:rFonts w:ascii="Arial" w:hAnsi="Arial" w:cs="Arial"/>
                <w:sz w:val="21"/>
                <w:szCs w:val="21"/>
              </w:rPr>
            </w:pPr>
            <w:r w:rsidRPr="00970E1B">
              <w:rPr>
                <w:rFonts w:ascii="Arial" w:hAnsi="Arial" w:cs="Arial"/>
                <w:sz w:val="21"/>
                <w:szCs w:val="21"/>
              </w:rPr>
              <w:t>Zastosowanie dozowników wapna A i B (źródła nr 8 i 9) o mocy akustycznej L</w:t>
            </w:r>
            <w:r w:rsidRPr="00970E1B">
              <w:rPr>
                <w:rFonts w:ascii="Arial" w:hAnsi="Arial" w:cs="Arial"/>
                <w:sz w:val="21"/>
                <w:szCs w:val="21"/>
                <w:vertAlign w:val="subscript"/>
              </w:rPr>
              <w:t>WA</w:t>
            </w:r>
            <w:r w:rsidRPr="00970E1B">
              <w:rPr>
                <w:rFonts w:ascii="Arial" w:hAnsi="Arial" w:cs="Arial"/>
                <w:sz w:val="21"/>
                <w:szCs w:val="21"/>
              </w:rPr>
              <w:t xml:space="preserve"> nie przekraczającej 91 </w:t>
            </w:r>
            <w:proofErr w:type="spellStart"/>
            <w:r w:rsidRPr="00970E1B">
              <w:rPr>
                <w:rFonts w:ascii="Arial" w:hAnsi="Arial" w:cs="Arial"/>
                <w:sz w:val="21"/>
                <w:szCs w:val="21"/>
              </w:rPr>
              <w:t>dBA</w:t>
            </w:r>
            <w:proofErr w:type="spellEnd"/>
            <w:r w:rsidRPr="00970E1B">
              <w:rPr>
                <w:rFonts w:ascii="Arial" w:hAnsi="Arial" w:cs="Arial"/>
                <w:sz w:val="21"/>
                <w:szCs w:val="21"/>
              </w:rPr>
              <w:t xml:space="preserve"> (dla każdego z urządzeń).</w:t>
            </w:r>
          </w:p>
        </w:tc>
      </w:tr>
      <w:tr w:rsidR="00924CEE" w:rsidRPr="00970E1B" w14:paraId="472B6633" w14:textId="77777777" w:rsidTr="0096009D">
        <w:tc>
          <w:tcPr>
            <w:tcW w:w="562" w:type="dxa"/>
            <w:shd w:val="clear" w:color="auto" w:fill="auto"/>
            <w:vAlign w:val="center"/>
          </w:tcPr>
          <w:p w14:paraId="24AFC381" w14:textId="77777777" w:rsidR="00022C63" w:rsidRPr="00970E1B" w:rsidRDefault="00022C63" w:rsidP="0014769E">
            <w:pPr>
              <w:pStyle w:val="Akapitzlist"/>
              <w:keepNext w:val="0"/>
              <w:numPr>
                <w:ilvl w:val="0"/>
                <w:numId w:val="30"/>
              </w:numPr>
              <w:suppressAutoHyphens/>
              <w:ind w:left="-1503" w:right="15" w:firstLine="1073"/>
              <w:jc w:val="right"/>
              <w:rPr>
                <w:rFonts w:ascii="Arial" w:hAnsi="Arial" w:cs="Arial"/>
                <w:sz w:val="21"/>
                <w:szCs w:val="21"/>
                <w:lang w:val="pl-PL"/>
              </w:rPr>
            </w:pPr>
          </w:p>
        </w:tc>
        <w:tc>
          <w:tcPr>
            <w:tcW w:w="2667" w:type="dxa"/>
            <w:shd w:val="clear" w:color="auto" w:fill="auto"/>
            <w:vAlign w:val="center"/>
          </w:tcPr>
          <w:p w14:paraId="05EBE76F" w14:textId="77777777" w:rsidR="00F70C8A" w:rsidRPr="00970E1B" w:rsidRDefault="00022C63" w:rsidP="00F961EE">
            <w:pPr>
              <w:keepNext w:val="0"/>
              <w:suppressAutoHyphens/>
              <w:ind w:firstLine="0"/>
              <w:contextualSpacing/>
              <w:jc w:val="left"/>
              <w:rPr>
                <w:rFonts w:ascii="Arial" w:hAnsi="Arial" w:cs="Arial"/>
                <w:sz w:val="21"/>
                <w:szCs w:val="21"/>
              </w:rPr>
            </w:pPr>
            <w:r w:rsidRPr="00970E1B">
              <w:rPr>
                <w:rFonts w:ascii="Arial" w:hAnsi="Arial" w:cs="Arial"/>
                <w:sz w:val="21"/>
                <w:szCs w:val="21"/>
              </w:rPr>
              <w:t xml:space="preserve">Dozownik węgla aktywnego (źródło </w:t>
            </w:r>
          </w:p>
          <w:p w14:paraId="461A504F" w14:textId="77777777" w:rsidR="00022C63" w:rsidRPr="00970E1B" w:rsidRDefault="00022C63" w:rsidP="00F961EE">
            <w:pPr>
              <w:keepNext w:val="0"/>
              <w:suppressAutoHyphens/>
              <w:ind w:firstLine="0"/>
              <w:contextualSpacing/>
              <w:jc w:val="left"/>
              <w:rPr>
                <w:rFonts w:ascii="Arial" w:hAnsi="Arial" w:cs="Arial"/>
                <w:sz w:val="21"/>
                <w:szCs w:val="21"/>
              </w:rPr>
            </w:pPr>
            <w:r w:rsidRPr="00970E1B">
              <w:rPr>
                <w:rFonts w:ascii="Arial" w:hAnsi="Arial" w:cs="Arial"/>
                <w:sz w:val="21"/>
                <w:szCs w:val="21"/>
              </w:rPr>
              <w:t>nr 7)</w:t>
            </w:r>
          </w:p>
        </w:tc>
        <w:tc>
          <w:tcPr>
            <w:tcW w:w="5985" w:type="dxa"/>
            <w:shd w:val="clear" w:color="auto" w:fill="auto"/>
            <w:vAlign w:val="center"/>
          </w:tcPr>
          <w:p w14:paraId="7A87CF5F" w14:textId="77777777" w:rsidR="00022C63" w:rsidRPr="00970E1B" w:rsidRDefault="00022C63" w:rsidP="00F961EE">
            <w:pPr>
              <w:keepNext w:val="0"/>
              <w:suppressAutoHyphens/>
              <w:ind w:firstLine="0"/>
              <w:contextualSpacing/>
              <w:jc w:val="left"/>
              <w:rPr>
                <w:rFonts w:ascii="Arial" w:hAnsi="Arial" w:cs="Arial"/>
                <w:sz w:val="21"/>
                <w:szCs w:val="21"/>
              </w:rPr>
            </w:pPr>
            <w:r w:rsidRPr="00970E1B">
              <w:rPr>
                <w:rFonts w:ascii="Arial" w:hAnsi="Arial" w:cs="Arial"/>
                <w:sz w:val="21"/>
                <w:szCs w:val="21"/>
              </w:rPr>
              <w:t xml:space="preserve">Zastosowanie dozownika aktywnego węgla (źródło nr 7) </w:t>
            </w:r>
            <w:r w:rsidR="00C10D02" w:rsidRPr="00970E1B">
              <w:rPr>
                <w:rFonts w:ascii="Arial" w:hAnsi="Arial" w:cs="Arial"/>
                <w:sz w:val="21"/>
                <w:szCs w:val="21"/>
              </w:rPr>
              <w:br/>
            </w:r>
            <w:r w:rsidRPr="00970E1B">
              <w:rPr>
                <w:rFonts w:ascii="Arial" w:hAnsi="Arial" w:cs="Arial"/>
                <w:sz w:val="21"/>
                <w:szCs w:val="21"/>
              </w:rPr>
              <w:t>o mocy akustycznej L</w:t>
            </w:r>
            <w:r w:rsidRPr="00970E1B">
              <w:rPr>
                <w:rFonts w:ascii="Arial" w:hAnsi="Arial" w:cs="Arial"/>
                <w:sz w:val="21"/>
                <w:szCs w:val="21"/>
                <w:vertAlign w:val="subscript"/>
              </w:rPr>
              <w:t>WA</w:t>
            </w:r>
            <w:r w:rsidRPr="00970E1B">
              <w:rPr>
                <w:rFonts w:ascii="Arial" w:hAnsi="Arial" w:cs="Arial"/>
                <w:sz w:val="21"/>
                <w:szCs w:val="21"/>
              </w:rPr>
              <w:t xml:space="preserve"> nie przekraczającej 94 </w:t>
            </w:r>
            <w:proofErr w:type="spellStart"/>
            <w:r w:rsidRPr="00970E1B">
              <w:rPr>
                <w:rFonts w:ascii="Arial" w:hAnsi="Arial" w:cs="Arial"/>
                <w:sz w:val="21"/>
                <w:szCs w:val="21"/>
              </w:rPr>
              <w:t>dBA</w:t>
            </w:r>
            <w:proofErr w:type="spellEnd"/>
            <w:r w:rsidRPr="00970E1B">
              <w:rPr>
                <w:rFonts w:ascii="Arial" w:hAnsi="Arial" w:cs="Arial"/>
                <w:sz w:val="21"/>
                <w:szCs w:val="21"/>
              </w:rPr>
              <w:t>.</w:t>
            </w:r>
          </w:p>
        </w:tc>
      </w:tr>
      <w:tr w:rsidR="00924CEE" w:rsidRPr="00970E1B" w14:paraId="65524C3D" w14:textId="77777777" w:rsidTr="0096009D">
        <w:tc>
          <w:tcPr>
            <w:tcW w:w="562" w:type="dxa"/>
            <w:shd w:val="clear" w:color="auto" w:fill="auto"/>
            <w:vAlign w:val="center"/>
          </w:tcPr>
          <w:p w14:paraId="66FC8193" w14:textId="77777777" w:rsidR="00022C63" w:rsidRPr="00970E1B" w:rsidRDefault="00022C63" w:rsidP="0014769E">
            <w:pPr>
              <w:pStyle w:val="Akapitzlist"/>
              <w:keepNext w:val="0"/>
              <w:numPr>
                <w:ilvl w:val="0"/>
                <w:numId w:val="30"/>
              </w:numPr>
              <w:suppressAutoHyphens/>
              <w:ind w:left="-1503" w:right="15" w:firstLine="1073"/>
              <w:jc w:val="right"/>
              <w:rPr>
                <w:rFonts w:ascii="Arial" w:hAnsi="Arial" w:cs="Arial"/>
                <w:sz w:val="21"/>
                <w:szCs w:val="21"/>
                <w:lang w:val="pl-PL"/>
              </w:rPr>
            </w:pPr>
          </w:p>
        </w:tc>
        <w:tc>
          <w:tcPr>
            <w:tcW w:w="2667" w:type="dxa"/>
            <w:shd w:val="clear" w:color="auto" w:fill="auto"/>
            <w:vAlign w:val="center"/>
          </w:tcPr>
          <w:p w14:paraId="0003D673" w14:textId="77777777" w:rsidR="00022C63" w:rsidRPr="00970E1B" w:rsidRDefault="00022C63" w:rsidP="00F961EE">
            <w:pPr>
              <w:keepNext w:val="0"/>
              <w:suppressAutoHyphens/>
              <w:ind w:firstLine="0"/>
              <w:contextualSpacing/>
              <w:jc w:val="left"/>
              <w:rPr>
                <w:rFonts w:ascii="Arial" w:hAnsi="Arial" w:cs="Arial"/>
                <w:sz w:val="21"/>
                <w:szCs w:val="21"/>
              </w:rPr>
            </w:pPr>
            <w:r w:rsidRPr="00970E1B">
              <w:rPr>
                <w:rFonts w:ascii="Arial" w:hAnsi="Arial" w:cs="Arial"/>
                <w:sz w:val="21"/>
                <w:szCs w:val="21"/>
                <w:lang w:eastAsia="fr-FR"/>
              </w:rPr>
              <w:t>System kompresora (źródło nr 13)</w:t>
            </w:r>
          </w:p>
        </w:tc>
        <w:tc>
          <w:tcPr>
            <w:tcW w:w="5985" w:type="dxa"/>
            <w:shd w:val="clear" w:color="auto" w:fill="auto"/>
            <w:vAlign w:val="center"/>
          </w:tcPr>
          <w:p w14:paraId="2E46986D" w14:textId="77777777" w:rsidR="00022C63" w:rsidRPr="00970E1B" w:rsidRDefault="00022C63" w:rsidP="00F961EE">
            <w:pPr>
              <w:keepNext w:val="0"/>
              <w:suppressAutoHyphens/>
              <w:ind w:firstLine="0"/>
              <w:contextualSpacing/>
              <w:jc w:val="left"/>
              <w:rPr>
                <w:rFonts w:ascii="Arial" w:hAnsi="Arial" w:cs="Arial"/>
                <w:sz w:val="21"/>
                <w:szCs w:val="21"/>
                <w:lang w:eastAsia="fr-FR"/>
              </w:rPr>
            </w:pPr>
            <w:r w:rsidRPr="00970E1B">
              <w:rPr>
                <w:rFonts w:ascii="Arial" w:hAnsi="Arial" w:cs="Arial"/>
                <w:sz w:val="21"/>
                <w:szCs w:val="21"/>
                <w:lang w:eastAsia="fr-FR"/>
              </w:rPr>
              <w:t>Zastosowanie pneumatycznego systemu kompresora (źródło nr 13) o mocy akustycznej L</w:t>
            </w:r>
            <w:r w:rsidRPr="00970E1B">
              <w:rPr>
                <w:rFonts w:ascii="Arial" w:hAnsi="Arial" w:cs="Arial"/>
                <w:sz w:val="21"/>
                <w:szCs w:val="21"/>
                <w:vertAlign w:val="subscript"/>
                <w:lang w:eastAsia="fr-FR"/>
              </w:rPr>
              <w:t>WA</w:t>
            </w:r>
            <w:r w:rsidRPr="00970E1B">
              <w:rPr>
                <w:rFonts w:ascii="Arial" w:hAnsi="Arial" w:cs="Arial"/>
                <w:sz w:val="21"/>
                <w:szCs w:val="21"/>
                <w:lang w:eastAsia="fr-FR"/>
              </w:rPr>
              <w:t xml:space="preserve"> nie przekraczającej 91 </w:t>
            </w:r>
            <w:proofErr w:type="spellStart"/>
            <w:r w:rsidRPr="00970E1B">
              <w:rPr>
                <w:rFonts w:ascii="Arial" w:hAnsi="Arial" w:cs="Arial"/>
                <w:sz w:val="21"/>
                <w:szCs w:val="21"/>
                <w:lang w:eastAsia="fr-FR"/>
              </w:rPr>
              <w:t>dBA</w:t>
            </w:r>
            <w:proofErr w:type="spellEnd"/>
            <w:r w:rsidRPr="00970E1B">
              <w:rPr>
                <w:rFonts w:ascii="Arial" w:hAnsi="Arial" w:cs="Arial"/>
                <w:sz w:val="21"/>
                <w:szCs w:val="21"/>
                <w:lang w:eastAsia="fr-FR"/>
              </w:rPr>
              <w:t>.</w:t>
            </w:r>
          </w:p>
        </w:tc>
      </w:tr>
      <w:tr w:rsidR="00924CEE" w:rsidRPr="00970E1B" w14:paraId="298406A8" w14:textId="77777777" w:rsidTr="0096009D">
        <w:tc>
          <w:tcPr>
            <w:tcW w:w="562" w:type="dxa"/>
            <w:shd w:val="clear" w:color="auto" w:fill="auto"/>
            <w:vAlign w:val="center"/>
          </w:tcPr>
          <w:p w14:paraId="2143A222" w14:textId="77777777" w:rsidR="00022C63" w:rsidRPr="00970E1B" w:rsidRDefault="00022C63" w:rsidP="0014769E">
            <w:pPr>
              <w:pStyle w:val="Akapitzlist"/>
              <w:keepNext w:val="0"/>
              <w:numPr>
                <w:ilvl w:val="0"/>
                <w:numId w:val="30"/>
              </w:numPr>
              <w:suppressAutoHyphens/>
              <w:ind w:left="-1503" w:right="15" w:firstLine="1073"/>
              <w:jc w:val="right"/>
              <w:rPr>
                <w:rFonts w:ascii="Arial" w:hAnsi="Arial" w:cs="Arial"/>
                <w:sz w:val="21"/>
                <w:szCs w:val="21"/>
                <w:lang w:val="pl-PL"/>
              </w:rPr>
            </w:pPr>
          </w:p>
        </w:tc>
        <w:tc>
          <w:tcPr>
            <w:tcW w:w="2667" w:type="dxa"/>
            <w:shd w:val="clear" w:color="auto" w:fill="auto"/>
            <w:vAlign w:val="center"/>
          </w:tcPr>
          <w:p w14:paraId="3AAFA59A" w14:textId="77777777" w:rsidR="00022C63" w:rsidRPr="00970E1B" w:rsidRDefault="00022C63" w:rsidP="00F961EE">
            <w:pPr>
              <w:keepNext w:val="0"/>
              <w:suppressAutoHyphens/>
              <w:ind w:firstLine="0"/>
              <w:contextualSpacing/>
              <w:jc w:val="left"/>
              <w:rPr>
                <w:rFonts w:ascii="Arial" w:hAnsi="Arial" w:cs="Arial"/>
                <w:sz w:val="21"/>
                <w:szCs w:val="21"/>
              </w:rPr>
            </w:pPr>
            <w:r w:rsidRPr="00970E1B">
              <w:rPr>
                <w:rFonts w:ascii="Arial" w:hAnsi="Arial" w:cs="Arial"/>
                <w:sz w:val="21"/>
                <w:szCs w:val="21"/>
              </w:rPr>
              <w:t>Wentylator gazów (źródło nr 10)</w:t>
            </w:r>
          </w:p>
        </w:tc>
        <w:tc>
          <w:tcPr>
            <w:tcW w:w="5985" w:type="dxa"/>
            <w:shd w:val="clear" w:color="auto" w:fill="auto"/>
            <w:vAlign w:val="center"/>
          </w:tcPr>
          <w:p w14:paraId="7F70E812" w14:textId="77777777" w:rsidR="00022C63" w:rsidRPr="00970E1B" w:rsidRDefault="00022C63" w:rsidP="00F961EE">
            <w:pPr>
              <w:keepNext w:val="0"/>
              <w:suppressAutoHyphens/>
              <w:ind w:firstLine="0"/>
              <w:contextualSpacing/>
              <w:jc w:val="left"/>
              <w:rPr>
                <w:rFonts w:ascii="Arial" w:hAnsi="Arial" w:cs="Arial"/>
                <w:sz w:val="21"/>
                <w:szCs w:val="21"/>
                <w:lang w:eastAsia="fr-FR"/>
              </w:rPr>
            </w:pPr>
            <w:r w:rsidRPr="00970E1B">
              <w:rPr>
                <w:rFonts w:ascii="Arial" w:hAnsi="Arial" w:cs="Arial"/>
                <w:sz w:val="21"/>
                <w:szCs w:val="21"/>
                <w:lang w:eastAsia="fr-FR"/>
              </w:rPr>
              <w:t>Zastosowanie wentylatora gazów (źródło nr 10) o mocy akustycznej L</w:t>
            </w:r>
            <w:r w:rsidRPr="00970E1B">
              <w:rPr>
                <w:rFonts w:ascii="Arial" w:hAnsi="Arial" w:cs="Arial"/>
                <w:sz w:val="21"/>
                <w:szCs w:val="21"/>
                <w:vertAlign w:val="subscript"/>
                <w:lang w:eastAsia="fr-FR"/>
              </w:rPr>
              <w:t>WA</w:t>
            </w:r>
            <w:r w:rsidRPr="00970E1B">
              <w:rPr>
                <w:rFonts w:ascii="Arial" w:hAnsi="Arial" w:cs="Arial"/>
                <w:sz w:val="21"/>
                <w:szCs w:val="21"/>
                <w:lang w:eastAsia="fr-FR"/>
              </w:rPr>
              <w:t xml:space="preserve"> nie przekraczającej 95 </w:t>
            </w:r>
            <w:proofErr w:type="spellStart"/>
            <w:r w:rsidRPr="00970E1B">
              <w:rPr>
                <w:rFonts w:ascii="Arial" w:hAnsi="Arial" w:cs="Arial"/>
                <w:sz w:val="21"/>
                <w:szCs w:val="21"/>
                <w:lang w:eastAsia="fr-FR"/>
              </w:rPr>
              <w:t>dBA</w:t>
            </w:r>
            <w:proofErr w:type="spellEnd"/>
            <w:r w:rsidRPr="00970E1B">
              <w:rPr>
                <w:rFonts w:ascii="Arial" w:hAnsi="Arial" w:cs="Arial"/>
                <w:sz w:val="21"/>
                <w:szCs w:val="21"/>
                <w:lang w:eastAsia="fr-FR"/>
              </w:rPr>
              <w:t>.</w:t>
            </w:r>
          </w:p>
        </w:tc>
      </w:tr>
      <w:tr w:rsidR="00924CEE" w:rsidRPr="00970E1B" w14:paraId="6897DBC3" w14:textId="77777777" w:rsidTr="0096009D">
        <w:tc>
          <w:tcPr>
            <w:tcW w:w="562" w:type="dxa"/>
            <w:shd w:val="clear" w:color="auto" w:fill="auto"/>
            <w:vAlign w:val="center"/>
          </w:tcPr>
          <w:p w14:paraId="49002848" w14:textId="77777777" w:rsidR="00022C63" w:rsidRPr="00970E1B" w:rsidRDefault="00022C63" w:rsidP="0014769E">
            <w:pPr>
              <w:pStyle w:val="Akapitzlist"/>
              <w:keepNext w:val="0"/>
              <w:numPr>
                <w:ilvl w:val="0"/>
                <w:numId w:val="30"/>
              </w:numPr>
              <w:suppressAutoHyphens/>
              <w:ind w:left="-1503" w:right="15" w:firstLine="1073"/>
              <w:jc w:val="right"/>
              <w:rPr>
                <w:rFonts w:ascii="Arial" w:hAnsi="Arial" w:cs="Arial"/>
                <w:sz w:val="21"/>
                <w:szCs w:val="21"/>
                <w:lang w:val="pl-PL"/>
              </w:rPr>
            </w:pPr>
          </w:p>
        </w:tc>
        <w:tc>
          <w:tcPr>
            <w:tcW w:w="2667" w:type="dxa"/>
            <w:shd w:val="clear" w:color="auto" w:fill="auto"/>
          </w:tcPr>
          <w:p w14:paraId="2616366A" w14:textId="77777777" w:rsidR="00F70C8A" w:rsidRPr="00970E1B" w:rsidRDefault="00022C63" w:rsidP="00F961EE">
            <w:pPr>
              <w:keepNext w:val="0"/>
              <w:suppressAutoHyphens/>
              <w:ind w:firstLine="0"/>
              <w:contextualSpacing/>
              <w:jc w:val="left"/>
              <w:rPr>
                <w:rFonts w:ascii="Arial" w:hAnsi="Arial" w:cs="Arial"/>
                <w:sz w:val="21"/>
                <w:szCs w:val="21"/>
              </w:rPr>
            </w:pPr>
            <w:r w:rsidRPr="00970E1B">
              <w:rPr>
                <w:rFonts w:ascii="Arial" w:hAnsi="Arial" w:cs="Arial"/>
                <w:sz w:val="21"/>
                <w:szCs w:val="21"/>
              </w:rPr>
              <w:t xml:space="preserve">9 czerpni powietrza </w:t>
            </w:r>
          </w:p>
          <w:p w14:paraId="3D323555" w14:textId="77777777" w:rsidR="00022C63" w:rsidRPr="00970E1B" w:rsidRDefault="00022C63" w:rsidP="00F961EE">
            <w:pPr>
              <w:keepNext w:val="0"/>
              <w:suppressAutoHyphens/>
              <w:ind w:firstLine="0"/>
              <w:contextualSpacing/>
              <w:jc w:val="left"/>
              <w:rPr>
                <w:rFonts w:ascii="Arial" w:hAnsi="Arial" w:cs="Arial"/>
                <w:sz w:val="21"/>
                <w:szCs w:val="21"/>
              </w:rPr>
            </w:pPr>
            <w:r w:rsidRPr="00970E1B">
              <w:rPr>
                <w:rFonts w:ascii="Arial" w:hAnsi="Arial" w:cs="Arial"/>
                <w:sz w:val="21"/>
                <w:szCs w:val="21"/>
              </w:rPr>
              <w:t>w południowej ścianie hali turbin Budynku Głównego</w:t>
            </w:r>
          </w:p>
        </w:tc>
        <w:tc>
          <w:tcPr>
            <w:tcW w:w="5985" w:type="dxa"/>
            <w:shd w:val="clear" w:color="auto" w:fill="auto"/>
          </w:tcPr>
          <w:p w14:paraId="4A34D9E4" w14:textId="77777777" w:rsidR="00022C63" w:rsidRPr="00970E1B" w:rsidRDefault="00022C63" w:rsidP="00F961EE">
            <w:pPr>
              <w:keepNext w:val="0"/>
              <w:suppressAutoHyphens/>
              <w:ind w:firstLine="0"/>
              <w:contextualSpacing/>
              <w:jc w:val="left"/>
              <w:rPr>
                <w:rFonts w:ascii="Arial" w:hAnsi="Arial" w:cs="Arial"/>
                <w:sz w:val="21"/>
                <w:szCs w:val="21"/>
                <w:lang w:eastAsia="fr-FR"/>
              </w:rPr>
            </w:pPr>
            <w:r w:rsidRPr="00970E1B">
              <w:rPr>
                <w:rFonts w:ascii="Arial" w:hAnsi="Arial" w:cs="Arial"/>
                <w:sz w:val="21"/>
                <w:szCs w:val="21"/>
              </w:rPr>
              <w:t xml:space="preserve">Zastosowanie w czerpniach </w:t>
            </w:r>
            <w:bookmarkStart w:id="19" w:name="_Hlk484006180"/>
            <w:r w:rsidRPr="00970E1B">
              <w:rPr>
                <w:rFonts w:ascii="Arial" w:hAnsi="Arial" w:cs="Arial"/>
                <w:sz w:val="21"/>
                <w:szCs w:val="21"/>
              </w:rPr>
              <w:t xml:space="preserve">powietrza (2 szt. o wymiarach </w:t>
            </w:r>
            <w:r w:rsidR="00C10D02" w:rsidRPr="00970E1B">
              <w:rPr>
                <w:rFonts w:ascii="Arial" w:hAnsi="Arial" w:cs="Arial"/>
                <w:sz w:val="21"/>
                <w:szCs w:val="21"/>
              </w:rPr>
              <w:br/>
            </w:r>
            <w:r w:rsidRPr="00970E1B">
              <w:rPr>
                <w:rFonts w:ascii="Arial" w:hAnsi="Arial" w:cs="Arial"/>
                <w:sz w:val="21"/>
                <w:szCs w:val="21"/>
              </w:rPr>
              <w:t xml:space="preserve">1,0 x 1,9 m, 6 szt. o wymiarach 1,7 x 2,6 m, 1 szt. o wymiarach 2,2 x 1,9 m) </w:t>
            </w:r>
            <w:bookmarkEnd w:id="19"/>
            <w:r w:rsidRPr="00970E1B">
              <w:rPr>
                <w:rFonts w:ascii="Arial" w:hAnsi="Arial" w:cs="Arial"/>
                <w:sz w:val="21"/>
                <w:szCs w:val="21"/>
              </w:rPr>
              <w:t xml:space="preserve">w </w:t>
            </w:r>
            <w:bookmarkStart w:id="20" w:name="_Hlk484006158"/>
            <w:r w:rsidRPr="00970E1B">
              <w:rPr>
                <w:rFonts w:ascii="Arial" w:hAnsi="Arial" w:cs="Arial"/>
                <w:sz w:val="21"/>
                <w:szCs w:val="21"/>
              </w:rPr>
              <w:t xml:space="preserve">południowej ścianie hali turbin Budynku Głównego </w:t>
            </w:r>
            <w:bookmarkEnd w:id="20"/>
            <w:r w:rsidRPr="00970E1B">
              <w:rPr>
                <w:rFonts w:ascii="Arial" w:hAnsi="Arial" w:cs="Arial"/>
                <w:sz w:val="21"/>
                <w:szCs w:val="21"/>
              </w:rPr>
              <w:t xml:space="preserve">tłumików o skuteczności nie mniejszej niż 15 </w:t>
            </w:r>
            <w:proofErr w:type="spellStart"/>
            <w:r w:rsidRPr="00970E1B">
              <w:rPr>
                <w:rFonts w:ascii="Arial" w:hAnsi="Arial" w:cs="Arial"/>
                <w:sz w:val="21"/>
                <w:szCs w:val="21"/>
              </w:rPr>
              <w:t>dBA</w:t>
            </w:r>
            <w:proofErr w:type="spellEnd"/>
          </w:p>
        </w:tc>
      </w:tr>
      <w:tr w:rsidR="00924CEE" w:rsidRPr="00970E1B" w14:paraId="7E335DB1" w14:textId="77777777" w:rsidTr="0096009D">
        <w:tc>
          <w:tcPr>
            <w:tcW w:w="562" w:type="dxa"/>
            <w:shd w:val="clear" w:color="auto" w:fill="auto"/>
            <w:vAlign w:val="center"/>
          </w:tcPr>
          <w:p w14:paraId="24D6C32C" w14:textId="77777777" w:rsidR="00022C63" w:rsidRPr="00970E1B" w:rsidRDefault="00022C63" w:rsidP="0014769E">
            <w:pPr>
              <w:pStyle w:val="Akapitzlist"/>
              <w:keepNext w:val="0"/>
              <w:numPr>
                <w:ilvl w:val="0"/>
                <w:numId w:val="30"/>
              </w:numPr>
              <w:suppressAutoHyphens/>
              <w:ind w:left="-1503" w:right="15" w:firstLine="1073"/>
              <w:jc w:val="right"/>
              <w:rPr>
                <w:rFonts w:ascii="Arial" w:hAnsi="Arial" w:cs="Arial"/>
                <w:sz w:val="21"/>
                <w:szCs w:val="21"/>
                <w:lang w:val="pl-PL"/>
              </w:rPr>
            </w:pPr>
          </w:p>
        </w:tc>
        <w:tc>
          <w:tcPr>
            <w:tcW w:w="2667" w:type="dxa"/>
            <w:shd w:val="clear" w:color="auto" w:fill="auto"/>
          </w:tcPr>
          <w:p w14:paraId="5E0A4813" w14:textId="77777777" w:rsidR="00F70C8A" w:rsidRPr="00970E1B" w:rsidRDefault="00022C63" w:rsidP="00F961EE">
            <w:pPr>
              <w:keepNext w:val="0"/>
              <w:suppressAutoHyphens/>
              <w:ind w:firstLine="0"/>
              <w:contextualSpacing/>
              <w:jc w:val="left"/>
              <w:rPr>
                <w:rFonts w:ascii="Arial" w:hAnsi="Arial" w:cs="Arial"/>
                <w:sz w:val="21"/>
                <w:szCs w:val="21"/>
              </w:rPr>
            </w:pPr>
            <w:r w:rsidRPr="00970E1B">
              <w:rPr>
                <w:rFonts w:ascii="Arial" w:hAnsi="Arial" w:cs="Arial"/>
                <w:sz w:val="21"/>
                <w:szCs w:val="21"/>
              </w:rPr>
              <w:t xml:space="preserve">9 czerpni powietrza </w:t>
            </w:r>
          </w:p>
          <w:p w14:paraId="4B7BD99E" w14:textId="77777777" w:rsidR="00022C63" w:rsidRPr="00970E1B" w:rsidRDefault="00022C63" w:rsidP="00F961EE">
            <w:pPr>
              <w:keepNext w:val="0"/>
              <w:suppressAutoHyphens/>
              <w:ind w:firstLine="0"/>
              <w:contextualSpacing/>
              <w:jc w:val="left"/>
              <w:rPr>
                <w:rFonts w:ascii="Arial" w:hAnsi="Arial" w:cs="Arial"/>
                <w:sz w:val="21"/>
                <w:szCs w:val="21"/>
              </w:rPr>
            </w:pPr>
            <w:r w:rsidRPr="00970E1B">
              <w:rPr>
                <w:rFonts w:ascii="Arial" w:hAnsi="Arial" w:cs="Arial"/>
                <w:sz w:val="21"/>
                <w:szCs w:val="21"/>
              </w:rPr>
              <w:t xml:space="preserve">w </w:t>
            </w:r>
            <w:r w:rsidR="00C54055" w:rsidRPr="00970E1B">
              <w:rPr>
                <w:rFonts w:ascii="Arial" w:hAnsi="Arial" w:cs="Arial"/>
                <w:sz w:val="21"/>
                <w:szCs w:val="21"/>
              </w:rPr>
              <w:t>południowej</w:t>
            </w:r>
            <w:r w:rsidRPr="00970E1B">
              <w:rPr>
                <w:rFonts w:ascii="Arial" w:hAnsi="Arial" w:cs="Arial"/>
                <w:sz w:val="21"/>
                <w:szCs w:val="21"/>
              </w:rPr>
              <w:t xml:space="preserve"> ścianie hali turbin Budynku Głównego</w:t>
            </w:r>
          </w:p>
        </w:tc>
        <w:tc>
          <w:tcPr>
            <w:tcW w:w="5985" w:type="dxa"/>
            <w:shd w:val="clear" w:color="auto" w:fill="auto"/>
          </w:tcPr>
          <w:p w14:paraId="69585EA2" w14:textId="77777777" w:rsidR="00022C63" w:rsidRPr="00970E1B" w:rsidRDefault="00022C63" w:rsidP="00F961EE">
            <w:pPr>
              <w:keepNext w:val="0"/>
              <w:suppressAutoHyphens/>
              <w:ind w:firstLine="0"/>
              <w:contextualSpacing/>
              <w:jc w:val="left"/>
              <w:rPr>
                <w:rFonts w:ascii="Arial" w:hAnsi="Arial" w:cs="Arial"/>
                <w:sz w:val="21"/>
                <w:szCs w:val="21"/>
                <w:lang w:eastAsia="fr-FR"/>
              </w:rPr>
            </w:pPr>
            <w:r w:rsidRPr="00970E1B">
              <w:rPr>
                <w:rFonts w:ascii="Arial" w:hAnsi="Arial" w:cs="Arial"/>
                <w:sz w:val="21"/>
                <w:szCs w:val="21"/>
              </w:rPr>
              <w:t xml:space="preserve">Zastosowanie w czerpniach powietrza </w:t>
            </w:r>
            <w:bookmarkStart w:id="21" w:name="_Hlk484006206"/>
            <w:r w:rsidRPr="00970E1B">
              <w:rPr>
                <w:rFonts w:ascii="Arial" w:hAnsi="Arial" w:cs="Arial"/>
                <w:sz w:val="21"/>
                <w:szCs w:val="21"/>
              </w:rPr>
              <w:t xml:space="preserve">(4 szt. o wymiarach </w:t>
            </w:r>
            <w:r w:rsidR="00C10D02" w:rsidRPr="00970E1B">
              <w:rPr>
                <w:rFonts w:ascii="Arial" w:hAnsi="Arial" w:cs="Arial"/>
                <w:sz w:val="21"/>
                <w:szCs w:val="21"/>
              </w:rPr>
              <w:br/>
            </w:r>
            <w:r w:rsidRPr="00970E1B">
              <w:rPr>
                <w:rFonts w:ascii="Arial" w:hAnsi="Arial" w:cs="Arial"/>
                <w:sz w:val="21"/>
                <w:szCs w:val="21"/>
              </w:rPr>
              <w:t>1,0 x 1,9 m, 3 szt. o wymiarach 1,7 x 2,6 m, 2 szt. o wymiarach 2,3 x 2,0 m)</w:t>
            </w:r>
            <w:bookmarkEnd w:id="21"/>
            <w:r w:rsidRPr="00970E1B">
              <w:rPr>
                <w:rFonts w:ascii="Arial" w:hAnsi="Arial" w:cs="Arial"/>
                <w:sz w:val="21"/>
                <w:szCs w:val="21"/>
              </w:rPr>
              <w:t xml:space="preserve"> w </w:t>
            </w:r>
            <w:r w:rsidR="00BB5B9E" w:rsidRPr="00970E1B">
              <w:rPr>
                <w:rFonts w:ascii="Arial" w:hAnsi="Arial" w:cs="Arial"/>
                <w:sz w:val="21"/>
                <w:szCs w:val="21"/>
              </w:rPr>
              <w:t xml:space="preserve">południowej </w:t>
            </w:r>
            <w:r w:rsidRPr="00970E1B">
              <w:rPr>
                <w:rFonts w:ascii="Arial" w:hAnsi="Arial" w:cs="Arial"/>
                <w:sz w:val="21"/>
                <w:szCs w:val="21"/>
              </w:rPr>
              <w:t xml:space="preserve">ścianie hali turbin Budynku Głównego tłumików o skuteczności nie mniejszej niż 12 </w:t>
            </w:r>
            <w:proofErr w:type="spellStart"/>
            <w:r w:rsidRPr="00970E1B">
              <w:rPr>
                <w:rFonts w:ascii="Arial" w:hAnsi="Arial" w:cs="Arial"/>
                <w:sz w:val="21"/>
                <w:szCs w:val="21"/>
              </w:rPr>
              <w:t>dBA</w:t>
            </w:r>
            <w:proofErr w:type="spellEnd"/>
          </w:p>
        </w:tc>
      </w:tr>
      <w:tr w:rsidR="00924CEE" w:rsidRPr="00970E1B" w14:paraId="2DFAEF59" w14:textId="77777777" w:rsidTr="0096009D">
        <w:tc>
          <w:tcPr>
            <w:tcW w:w="562" w:type="dxa"/>
            <w:shd w:val="clear" w:color="auto" w:fill="auto"/>
            <w:vAlign w:val="center"/>
          </w:tcPr>
          <w:p w14:paraId="139E3E46" w14:textId="77777777" w:rsidR="00022C63" w:rsidRPr="00970E1B" w:rsidRDefault="00022C63" w:rsidP="0014769E">
            <w:pPr>
              <w:pStyle w:val="Akapitzlist"/>
              <w:keepNext w:val="0"/>
              <w:numPr>
                <w:ilvl w:val="0"/>
                <w:numId w:val="30"/>
              </w:numPr>
              <w:suppressAutoHyphens/>
              <w:ind w:left="-1503" w:right="15" w:firstLine="1073"/>
              <w:jc w:val="right"/>
              <w:rPr>
                <w:rFonts w:ascii="Arial" w:hAnsi="Arial" w:cs="Arial"/>
                <w:sz w:val="21"/>
                <w:szCs w:val="21"/>
                <w:lang w:val="pl-PL"/>
              </w:rPr>
            </w:pPr>
          </w:p>
        </w:tc>
        <w:tc>
          <w:tcPr>
            <w:tcW w:w="2667" w:type="dxa"/>
            <w:shd w:val="clear" w:color="auto" w:fill="auto"/>
          </w:tcPr>
          <w:p w14:paraId="38C7B75B" w14:textId="77777777" w:rsidR="00F70C8A" w:rsidRPr="00970E1B" w:rsidRDefault="00022C63" w:rsidP="00F961EE">
            <w:pPr>
              <w:keepNext w:val="0"/>
              <w:suppressAutoHyphens/>
              <w:ind w:firstLine="0"/>
              <w:contextualSpacing/>
              <w:jc w:val="left"/>
              <w:rPr>
                <w:rFonts w:ascii="Arial" w:hAnsi="Arial" w:cs="Arial"/>
                <w:sz w:val="21"/>
                <w:szCs w:val="21"/>
              </w:rPr>
            </w:pPr>
            <w:r w:rsidRPr="00970E1B">
              <w:rPr>
                <w:rFonts w:ascii="Arial" w:hAnsi="Arial" w:cs="Arial"/>
                <w:sz w:val="21"/>
                <w:szCs w:val="21"/>
              </w:rPr>
              <w:t xml:space="preserve">46 czerpni powietrza </w:t>
            </w:r>
          </w:p>
          <w:p w14:paraId="60D1F32D" w14:textId="77777777" w:rsidR="00022C63" w:rsidRPr="00970E1B" w:rsidRDefault="00022C63" w:rsidP="00F961EE">
            <w:pPr>
              <w:keepNext w:val="0"/>
              <w:suppressAutoHyphens/>
              <w:ind w:firstLine="0"/>
              <w:contextualSpacing/>
              <w:jc w:val="left"/>
              <w:rPr>
                <w:rFonts w:ascii="Arial" w:hAnsi="Arial" w:cs="Arial"/>
                <w:sz w:val="21"/>
                <w:szCs w:val="21"/>
              </w:rPr>
            </w:pPr>
            <w:r w:rsidRPr="00970E1B">
              <w:rPr>
                <w:rFonts w:ascii="Arial" w:hAnsi="Arial" w:cs="Arial"/>
                <w:sz w:val="21"/>
                <w:szCs w:val="21"/>
              </w:rPr>
              <w:lastRenderedPageBreak/>
              <w:t xml:space="preserve">w </w:t>
            </w:r>
            <w:r w:rsidR="00C54055" w:rsidRPr="00970E1B">
              <w:rPr>
                <w:rFonts w:ascii="Arial" w:hAnsi="Arial" w:cs="Arial"/>
                <w:sz w:val="21"/>
                <w:szCs w:val="21"/>
              </w:rPr>
              <w:t>północne</w:t>
            </w:r>
            <w:r w:rsidRPr="00970E1B">
              <w:rPr>
                <w:rFonts w:ascii="Arial" w:hAnsi="Arial" w:cs="Arial"/>
                <w:sz w:val="21"/>
                <w:szCs w:val="21"/>
              </w:rPr>
              <w:t>j ścianie hali przetwarzania</w:t>
            </w:r>
          </w:p>
        </w:tc>
        <w:tc>
          <w:tcPr>
            <w:tcW w:w="5985" w:type="dxa"/>
            <w:shd w:val="clear" w:color="auto" w:fill="auto"/>
          </w:tcPr>
          <w:p w14:paraId="716AEC5F" w14:textId="77777777" w:rsidR="00022C63" w:rsidRPr="00970E1B" w:rsidRDefault="00022C63" w:rsidP="00F961EE">
            <w:pPr>
              <w:keepNext w:val="0"/>
              <w:suppressAutoHyphens/>
              <w:ind w:firstLine="0"/>
              <w:contextualSpacing/>
              <w:jc w:val="left"/>
              <w:rPr>
                <w:rFonts w:ascii="Arial" w:hAnsi="Arial" w:cs="Arial"/>
                <w:sz w:val="21"/>
                <w:szCs w:val="21"/>
                <w:lang w:eastAsia="fr-FR"/>
              </w:rPr>
            </w:pPr>
            <w:r w:rsidRPr="00970E1B">
              <w:rPr>
                <w:rFonts w:ascii="Arial" w:hAnsi="Arial" w:cs="Arial"/>
                <w:sz w:val="21"/>
                <w:szCs w:val="21"/>
              </w:rPr>
              <w:lastRenderedPageBreak/>
              <w:t xml:space="preserve">Zastosowanie w czerpniach powietrza (10 szt. o wymiarach </w:t>
            </w:r>
            <w:r w:rsidR="00C10D02" w:rsidRPr="00970E1B">
              <w:rPr>
                <w:rFonts w:ascii="Arial" w:hAnsi="Arial" w:cs="Arial"/>
                <w:sz w:val="21"/>
                <w:szCs w:val="21"/>
              </w:rPr>
              <w:br/>
            </w:r>
            <w:r w:rsidRPr="00970E1B">
              <w:rPr>
                <w:rFonts w:ascii="Arial" w:hAnsi="Arial" w:cs="Arial"/>
                <w:sz w:val="21"/>
                <w:szCs w:val="21"/>
              </w:rPr>
              <w:t xml:space="preserve">1,6 x 2,2 m, 6 szt. o wymiarach 1,7 x 2,2 m, 28 szt. </w:t>
            </w:r>
            <w:r w:rsidR="00C10D02" w:rsidRPr="00970E1B">
              <w:rPr>
                <w:rFonts w:ascii="Arial" w:hAnsi="Arial" w:cs="Arial"/>
                <w:sz w:val="21"/>
                <w:szCs w:val="21"/>
              </w:rPr>
              <w:br/>
            </w:r>
            <w:r w:rsidRPr="00970E1B">
              <w:rPr>
                <w:rFonts w:ascii="Arial" w:hAnsi="Arial" w:cs="Arial"/>
                <w:sz w:val="21"/>
                <w:szCs w:val="21"/>
              </w:rPr>
              <w:lastRenderedPageBreak/>
              <w:t xml:space="preserve">o wymiarach 2,0 x 1,8 m, 2 szt. o wymiarach 1,0 x 1,9 m) </w:t>
            </w:r>
            <w:r w:rsidR="00C10D02" w:rsidRPr="00970E1B">
              <w:rPr>
                <w:rFonts w:ascii="Arial" w:hAnsi="Arial" w:cs="Arial"/>
                <w:sz w:val="21"/>
                <w:szCs w:val="21"/>
              </w:rPr>
              <w:br/>
            </w:r>
            <w:r w:rsidRPr="00970E1B">
              <w:rPr>
                <w:rFonts w:ascii="Arial" w:hAnsi="Arial" w:cs="Arial"/>
                <w:sz w:val="21"/>
                <w:szCs w:val="21"/>
              </w:rPr>
              <w:t xml:space="preserve">w </w:t>
            </w:r>
            <w:r w:rsidR="00C54055" w:rsidRPr="00970E1B">
              <w:rPr>
                <w:rFonts w:ascii="Arial" w:hAnsi="Arial" w:cs="Arial"/>
                <w:sz w:val="21"/>
                <w:szCs w:val="21"/>
              </w:rPr>
              <w:t xml:space="preserve"> północnej </w:t>
            </w:r>
            <w:r w:rsidRPr="00970E1B">
              <w:rPr>
                <w:rFonts w:ascii="Arial" w:hAnsi="Arial" w:cs="Arial"/>
                <w:sz w:val="21"/>
                <w:szCs w:val="21"/>
              </w:rPr>
              <w:t xml:space="preserve"> ścianie hali przetwarzania tłumików </w:t>
            </w:r>
            <w:r w:rsidR="00C10D02" w:rsidRPr="00970E1B">
              <w:rPr>
                <w:rFonts w:ascii="Arial" w:hAnsi="Arial" w:cs="Arial"/>
                <w:sz w:val="21"/>
                <w:szCs w:val="21"/>
              </w:rPr>
              <w:br/>
            </w:r>
            <w:r w:rsidRPr="00970E1B">
              <w:rPr>
                <w:rFonts w:ascii="Arial" w:hAnsi="Arial" w:cs="Arial"/>
                <w:sz w:val="21"/>
                <w:szCs w:val="21"/>
              </w:rPr>
              <w:t xml:space="preserve">o skuteczności nie mniejszej niż 12 </w:t>
            </w:r>
            <w:proofErr w:type="spellStart"/>
            <w:r w:rsidRPr="00970E1B">
              <w:rPr>
                <w:rFonts w:ascii="Arial" w:hAnsi="Arial" w:cs="Arial"/>
                <w:sz w:val="21"/>
                <w:szCs w:val="21"/>
              </w:rPr>
              <w:t>dBA</w:t>
            </w:r>
            <w:proofErr w:type="spellEnd"/>
          </w:p>
        </w:tc>
      </w:tr>
      <w:tr w:rsidR="00022C63" w:rsidRPr="00970E1B" w14:paraId="04ADFAF8" w14:textId="77777777" w:rsidTr="0096009D">
        <w:tc>
          <w:tcPr>
            <w:tcW w:w="9214" w:type="dxa"/>
            <w:gridSpan w:val="3"/>
            <w:shd w:val="clear" w:color="auto" w:fill="auto"/>
            <w:vAlign w:val="center"/>
          </w:tcPr>
          <w:p w14:paraId="0EBD0679" w14:textId="77777777" w:rsidR="00022C63" w:rsidRPr="00970E1B" w:rsidRDefault="00022C63" w:rsidP="00395F37">
            <w:pPr>
              <w:keepNext w:val="0"/>
              <w:suppressAutoHyphens/>
              <w:ind w:left="-1139" w:right="15"/>
              <w:contextualSpacing/>
              <w:jc w:val="center"/>
              <w:rPr>
                <w:rFonts w:ascii="Arial" w:hAnsi="Arial" w:cs="Arial"/>
                <w:b/>
                <w:sz w:val="21"/>
                <w:szCs w:val="21"/>
              </w:rPr>
            </w:pPr>
            <w:r w:rsidRPr="00970E1B">
              <w:rPr>
                <w:rFonts w:ascii="Arial" w:hAnsi="Arial" w:cs="Arial"/>
                <w:b/>
                <w:sz w:val="21"/>
                <w:szCs w:val="21"/>
                <w:lang w:eastAsia="it-IT"/>
              </w:rPr>
              <w:lastRenderedPageBreak/>
              <w:t>Organizacyjne środki ochrony przed hałasem</w:t>
            </w:r>
          </w:p>
        </w:tc>
      </w:tr>
      <w:tr w:rsidR="00924CEE" w:rsidRPr="00970E1B" w14:paraId="1627B4A0" w14:textId="77777777" w:rsidTr="0096009D">
        <w:tc>
          <w:tcPr>
            <w:tcW w:w="562" w:type="dxa"/>
            <w:shd w:val="clear" w:color="auto" w:fill="auto"/>
            <w:vAlign w:val="center"/>
          </w:tcPr>
          <w:p w14:paraId="2181B99D" w14:textId="77777777" w:rsidR="00022C63" w:rsidRPr="00970E1B" w:rsidRDefault="00022C63" w:rsidP="0014769E">
            <w:pPr>
              <w:keepNext w:val="0"/>
              <w:suppressAutoHyphens/>
              <w:ind w:left="-1139" w:right="15"/>
              <w:contextualSpacing/>
              <w:jc w:val="right"/>
              <w:rPr>
                <w:rFonts w:ascii="Arial" w:hAnsi="Arial" w:cs="Arial"/>
                <w:sz w:val="21"/>
                <w:szCs w:val="21"/>
              </w:rPr>
            </w:pPr>
            <w:r w:rsidRPr="00970E1B">
              <w:rPr>
                <w:rFonts w:ascii="Arial" w:hAnsi="Arial" w:cs="Arial"/>
                <w:sz w:val="21"/>
                <w:szCs w:val="21"/>
              </w:rPr>
              <w:t>1</w:t>
            </w:r>
            <w:r w:rsidR="00D03762" w:rsidRPr="00970E1B">
              <w:rPr>
                <w:rFonts w:ascii="Arial" w:hAnsi="Arial" w:cs="Arial"/>
                <w:sz w:val="21"/>
                <w:szCs w:val="21"/>
              </w:rPr>
              <w:t>4</w:t>
            </w:r>
          </w:p>
        </w:tc>
        <w:tc>
          <w:tcPr>
            <w:tcW w:w="2667" w:type="dxa"/>
            <w:shd w:val="clear" w:color="auto" w:fill="auto"/>
            <w:vAlign w:val="center"/>
          </w:tcPr>
          <w:p w14:paraId="08BA7463" w14:textId="77777777" w:rsidR="00022C63" w:rsidRPr="00970E1B" w:rsidRDefault="00022C63" w:rsidP="00F961EE">
            <w:pPr>
              <w:keepNext w:val="0"/>
              <w:suppressAutoHyphens/>
              <w:ind w:firstLine="0"/>
              <w:contextualSpacing/>
              <w:rPr>
                <w:rFonts w:ascii="Arial" w:hAnsi="Arial" w:cs="Arial"/>
                <w:sz w:val="21"/>
                <w:szCs w:val="21"/>
              </w:rPr>
            </w:pPr>
            <w:r w:rsidRPr="00970E1B">
              <w:rPr>
                <w:rFonts w:ascii="Arial" w:hAnsi="Arial" w:cs="Arial"/>
                <w:sz w:val="21"/>
                <w:szCs w:val="21"/>
              </w:rPr>
              <w:t>Teren całego zakładu</w:t>
            </w:r>
          </w:p>
        </w:tc>
        <w:tc>
          <w:tcPr>
            <w:tcW w:w="5985" w:type="dxa"/>
            <w:shd w:val="clear" w:color="auto" w:fill="auto"/>
            <w:vAlign w:val="center"/>
          </w:tcPr>
          <w:p w14:paraId="740F9DDA" w14:textId="77777777" w:rsidR="00022C63" w:rsidRPr="00970E1B" w:rsidRDefault="00022C63" w:rsidP="00F961EE">
            <w:pPr>
              <w:keepNext w:val="0"/>
              <w:suppressAutoHyphens/>
              <w:ind w:firstLine="0"/>
              <w:contextualSpacing/>
              <w:jc w:val="left"/>
              <w:rPr>
                <w:rFonts w:ascii="Arial" w:hAnsi="Arial" w:cs="Arial"/>
                <w:sz w:val="21"/>
                <w:szCs w:val="21"/>
                <w:lang w:eastAsia="it-IT"/>
              </w:rPr>
            </w:pPr>
            <w:r w:rsidRPr="00970E1B">
              <w:rPr>
                <w:rFonts w:ascii="Arial" w:hAnsi="Arial" w:cs="Arial"/>
                <w:sz w:val="21"/>
                <w:szCs w:val="21"/>
                <w:lang w:eastAsia="it-IT"/>
              </w:rPr>
              <w:t xml:space="preserve">Ograniczenie wszelkich manewrów pojazdów ciężarowych </w:t>
            </w:r>
            <w:r w:rsidR="00C10D02" w:rsidRPr="00970E1B">
              <w:rPr>
                <w:rFonts w:ascii="Arial" w:hAnsi="Arial" w:cs="Arial"/>
                <w:sz w:val="21"/>
                <w:szCs w:val="21"/>
                <w:lang w:eastAsia="it-IT"/>
              </w:rPr>
              <w:br/>
            </w:r>
            <w:r w:rsidRPr="00970E1B">
              <w:rPr>
                <w:rFonts w:ascii="Arial" w:hAnsi="Arial" w:cs="Arial"/>
                <w:sz w:val="21"/>
                <w:szCs w:val="21"/>
                <w:lang w:eastAsia="it-IT"/>
              </w:rPr>
              <w:t>w obrębie terenu instalacji do pory dziennej.</w:t>
            </w:r>
          </w:p>
        </w:tc>
      </w:tr>
    </w:tbl>
    <w:p w14:paraId="0C491E7E" w14:textId="77777777" w:rsidR="00F961EE" w:rsidRPr="00970E1B" w:rsidRDefault="00F961EE" w:rsidP="00857F20">
      <w:pPr>
        <w:keepNext w:val="0"/>
        <w:suppressAutoHyphens/>
        <w:autoSpaceDE w:val="0"/>
        <w:autoSpaceDN w:val="0"/>
        <w:adjustRightInd w:val="0"/>
        <w:spacing w:before="0" w:after="0" w:line="276" w:lineRule="auto"/>
        <w:ind w:firstLine="0"/>
        <w:contextualSpacing/>
        <w:rPr>
          <w:rFonts w:ascii="Arial" w:eastAsia="Calibri" w:hAnsi="Arial" w:cs="Arial"/>
          <w:b/>
          <w:bCs/>
          <w:sz w:val="23"/>
          <w:szCs w:val="23"/>
          <w:lang w:eastAsia="en-US"/>
        </w:rPr>
      </w:pPr>
    </w:p>
    <w:p w14:paraId="6C237C5F" w14:textId="738EB641" w:rsidR="00515532" w:rsidRPr="00970E1B" w:rsidRDefault="00515532" w:rsidP="00336820">
      <w:pPr>
        <w:keepNext w:val="0"/>
        <w:suppressAutoHyphens/>
        <w:autoSpaceDE w:val="0"/>
        <w:autoSpaceDN w:val="0"/>
        <w:adjustRightInd w:val="0"/>
        <w:spacing w:before="0" w:after="0"/>
        <w:ind w:left="364" w:firstLine="0"/>
        <w:contextualSpacing/>
        <w:rPr>
          <w:rFonts w:ascii="Arial" w:eastAsia="Calibri" w:hAnsi="Arial" w:cs="Arial"/>
          <w:sz w:val="24"/>
          <w:szCs w:val="24"/>
          <w:lang w:eastAsia="en-US"/>
        </w:rPr>
      </w:pPr>
      <w:r w:rsidRPr="00970E1B">
        <w:rPr>
          <w:rStyle w:val="FontStyle25"/>
          <w:rFonts w:ascii="Arial" w:hAnsi="Arial" w:cs="Arial"/>
          <w:sz w:val="24"/>
          <w:szCs w:val="24"/>
        </w:rPr>
        <w:t>IV.4.4.</w:t>
      </w:r>
      <w:r w:rsidRPr="00970E1B">
        <w:rPr>
          <w:rFonts w:ascii="Arial" w:hAnsi="Arial" w:cs="Arial"/>
          <w:sz w:val="24"/>
          <w:szCs w:val="24"/>
        </w:rPr>
        <w:t xml:space="preserve"> </w:t>
      </w:r>
      <w:r w:rsidRPr="00970E1B">
        <w:rPr>
          <w:rFonts w:ascii="Arial" w:eastAsia="Calibri" w:hAnsi="Arial" w:cs="Arial"/>
          <w:sz w:val="24"/>
          <w:szCs w:val="24"/>
          <w:lang w:eastAsia="en-US"/>
        </w:rPr>
        <w:t xml:space="preserve">Aby zapobiec emisjom hałasu lub, jeżeli jest to niemożliwe, ograniczyć je, </w:t>
      </w:r>
      <w:r w:rsidR="008C7077" w:rsidRPr="00970E1B">
        <w:rPr>
          <w:rFonts w:ascii="Arial" w:eastAsia="Calibri" w:hAnsi="Arial" w:cs="Arial"/>
          <w:sz w:val="24"/>
          <w:szCs w:val="24"/>
          <w:lang w:eastAsia="en-US"/>
        </w:rPr>
        <w:br/>
      </w:r>
      <w:r w:rsidRPr="00970E1B">
        <w:rPr>
          <w:rFonts w:ascii="Arial" w:eastAsia="Calibri" w:hAnsi="Arial" w:cs="Arial"/>
          <w:sz w:val="24"/>
          <w:szCs w:val="24"/>
          <w:lang w:eastAsia="en-US"/>
        </w:rPr>
        <w:t xml:space="preserve">w ramach BAT 37 stosowane będą techniki:    </w:t>
      </w:r>
    </w:p>
    <w:p w14:paraId="286735FC" w14:textId="77777777" w:rsidR="002A296E" w:rsidRPr="00970E1B" w:rsidRDefault="002A296E" w:rsidP="00336820">
      <w:pPr>
        <w:pStyle w:val="Akapitzlist"/>
        <w:keepNext w:val="0"/>
        <w:numPr>
          <w:ilvl w:val="0"/>
          <w:numId w:val="89"/>
        </w:numPr>
        <w:suppressAutoHyphens/>
        <w:autoSpaceDE w:val="0"/>
        <w:autoSpaceDN w:val="0"/>
        <w:adjustRightInd w:val="0"/>
        <w:spacing w:before="0" w:after="0"/>
        <w:ind w:left="364"/>
        <w:rPr>
          <w:rFonts w:ascii="Arial" w:eastAsia="Calibri" w:hAnsi="Arial" w:cs="Arial"/>
          <w:sz w:val="24"/>
          <w:szCs w:val="24"/>
          <w:lang w:eastAsia="en-US"/>
        </w:rPr>
      </w:pPr>
      <w:r w:rsidRPr="00970E1B">
        <w:rPr>
          <w:rFonts w:ascii="Arial" w:eastAsia="Calibri" w:hAnsi="Arial" w:cs="Arial"/>
          <w:sz w:val="24"/>
          <w:szCs w:val="24"/>
          <w:lang w:eastAsia="en-US"/>
        </w:rPr>
        <w:t>technika a)   - właściwa lokalizacja urządzeń i budynków - instalacja znajduje się na terenie przemysłowym, a większość urządzeń generujących hałas znajduje się wewnątrz izolowanego budynku.</w:t>
      </w:r>
    </w:p>
    <w:p w14:paraId="1A8EC690" w14:textId="5CF3BD17" w:rsidR="002A296E" w:rsidRPr="00970E1B" w:rsidRDefault="002A296E" w:rsidP="00336820">
      <w:pPr>
        <w:pStyle w:val="Akapitzlist"/>
        <w:keepNext w:val="0"/>
        <w:numPr>
          <w:ilvl w:val="0"/>
          <w:numId w:val="89"/>
        </w:numPr>
        <w:suppressAutoHyphens/>
        <w:autoSpaceDE w:val="0"/>
        <w:autoSpaceDN w:val="0"/>
        <w:adjustRightInd w:val="0"/>
        <w:spacing w:before="0" w:after="0"/>
        <w:ind w:left="364"/>
        <w:rPr>
          <w:rFonts w:ascii="Arial" w:eastAsia="Calibri" w:hAnsi="Arial" w:cs="Arial"/>
          <w:sz w:val="24"/>
          <w:szCs w:val="24"/>
          <w:lang w:eastAsia="en-US"/>
        </w:rPr>
      </w:pPr>
      <w:r w:rsidRPr="00970E1B">
        <w:rPr>
          <w:rFonts w:ascii="Arial" w:eastAsia="Calibri" w:hAnsi="Arial" w:cs="Arial"/>
          <w:sz w:val="24"/>
          <w:szCs w:val="24"/>
          <w:lang w:eastAsia="en-US"/>
        </w:rPr>
        <w:t xml:space="preserve">technika b)  - środki operacyjne - organizacja prac prowadzonych na zewnątrz tylko </w:t>
      </w:r>
      <w:r w:rsidR="000E1C37" w:rsidRPr="00970E1B">
        <w:rPr>
          <w:rFonts w:ascii="Arial" w:eastAsia="Calibri" w:hAnsi="Arial" w:cs="Arial"/>
          <w:sz w:val="24"/>
          <w:szCs w:val="24"/>
          <w:lang w:eastAsia="en-US"/>
        </w:rPr>
        <w:br/>
      </w:r>
      <w:r w:rsidRPr="00970E1B">
        <w:rPr>
          <w:rFonts w:ascii="Arial" w:eastAsia="Calibri" w:hAnsi="Arial" w:cs="Arial"/>
          <w:sz w:val="24"/>
          <w:szCs w:val="24"/>
          <w:lang w:eastAsia="en-US"/>
        </w:rPr>
        <w:t>w porze dziennej</w:t>
      </w:r>
      <w:r w:rsidRPr="00970E1B">
        <w:rPr>
          <w:rFonts w:ascii="Arial" w:hAnsi="Arial" w:cs="Arial"/>
          <w:sz w:val="24"/>
          <w:szCs w:val="24"/>
        </w:rPr>
        <w:t xml:space="preserve"> </w:t>
      </w:r>
      <w:r w:rsidRPr="00970E1B">
        <w:rPr>
          <w:rFonts w:ascii="Arial" w:eastAsia="Calibri" w:hAnsi="Arial" w:cs="Arial"/>
          <w:sz w:val="24"/>
          <w:szCs w:val="24"/>
          <w:lang w:eastAsia="en-US"/>
        </w:rPr>
        <w:t>c)  - mało hałaśliwy sprzęt - instalacja wyposażona jest w urządzenia spełniające normy hałasu,</w:t>
      </w:r>
    </w:p>
    <w:p w14:paraId="726436C2" w14:textId="679FABCD" w:rsidR="00515532" w:rsidRPr="00970E1B" w:rsidRDefault="002A296E" w:rsidP="00336820">
      <w:pPr>
        <w:pStyle w:val="Akapitzlist"/>
        <w:keepNext w:val="0"/>
        <w:numPr>
          <w:ilvl w:val="0"/>
          <w:numId w:val="89"/>
        </w:numPr>
        <w:suppressAutoHyphens/>
        <w:autoSpaceDE w:val="0"/>
        <w:autoSpaceDN w:val="0"/>
        <w:adjustRightInd w:val="0"/>
        <w:spacing w:before="0" w:after="0"/>
        <w:ind w:left="364"/>
        <w:rPr>
          <w:rFonts w:ascii="Arial" w:eastAsia="Calibri" w:hAnsi="Arial" w:cs="Arial"/>
          <w:sz w:val="24"/>
          <w:szCs w:val="24"/>
          <w:lang w:eastAsia="en-US"/>
        </w:rPr>
      </w:pPr>
      <w:r w:rsidRPr="00970E1B">
        <w:rPr>
          <w:rFonts w:ascii="Arial" w:eastAsia="Calibri" w:hAnsi="Arial" w:cs="Arial"/>
          <w:sz w:val="24"/>
          <w:szCs w:val="24"/>
          <w:lang w:eastAsia="en-US"/>
        </w:rPr>
        <w:t>technika</w:t>
      </w:r>
      <w:r w:rsidRPr="00970E1B">
        <w:rPr>
          <w:rFonts w:ascii="Arial" w:hAnsi="Arial" w:cs="Arial"/>
          <w:sz w:val="24"/>
          <w:szCs w:val="24"/>
        </w:rPr>
        <w:t xml:space="preserve"> </w:t>
      </w:r>
      <w:r w:rsidRPr="00970E1B">
        <w:rPr>
          <w:rFonts w:ascii="Arial" w:eastAsia="Calibri" w:hAnsi="Arial" w:cs="Arial"/>
          <w:sz w:val="24"/>
          <w:szCs w:val="24"/>
          <w:lang w:eastAsia="en-US"/>
        </w:rPr>
        <w:t>d)  </w:t>
      </w:r>
      <w:r w:rsidR="000E1C37" w:rsidRPr="00970E1B">
        <w:rPr>
          <w:rFonts w:ascii="Arial" w:eastAsia="Calibri" w:hAnsi="Arial" w:cs="Arial"/>
          <w:sz w:val="24"/>
          <w:szCs w:val="24"/>
          <w:lang w:eastAsia="en-US"/>
        </w:rPr>
        <w:t>r</w:t>
      </w:r>
      <w:r w:rsidRPr="00970E1B">
        <w:rPr>
          <w:rFonts w:ascii="Arial" w:eastAsia="Calibri" w:hAnsi="Arial" w:cs="Arial"/>
          <w:sz w:val="24"/>
          <w:szCs w:val="24"/>
          <w:lang w:eastAsia="en-US"/>
        </w:rPr>
        <w:t>edukcja hałasu</w:t>
      </w:r>
      <w:r w:rsidR="000E1C37" w:rsidRPr="00970E1B">
        <w:rPr>
          <w:rFonts w:ascii="Arial" w:eastAsia="Calibri" w:hAnsi="Arial" w:cs="Arial"/>
          <w:sz w:val="24"/>
          <w:szCs w:val="24"/>
          <w:lang w:eastAsia="en-US"/>
        </w:rPr>
        <w:t xml:space="preserve"> - w instalacji, na urządzeniach tego wymagających zamontowane zostały tłumiki hałasu.</w:t>
      </w:r>
      <w:r w:rsidR="008C7077" w:rsidRPr="00970E1B">
        <w:rPr>
          <w:rFonts w:ascii="Arial" w:eastAsia="Calibri" w:hAnsi="Arial" w:cs="Arial"/>
          <w:sz w:val="24"/>
          <w:szCs w:val="24"/>
          <w:lang w:val="pl-PL" w:eastAsia="en-US"/>
        </w:rPr>
        <w:t>”</w:t>
      </w:r>
    </w:p>
    <w:p w14:paraId="0995B661" w14:textId="77777777" w:rsidR="000E1C37" w:rsidRPr="00970E1B" w:rsidRDefault="000E1C37" w:rsidP="00857F20">
      <w:pPr>
        <w:keepNext w:val="0"/>
        <w:suppressAutoHyphens/>
        <w:autoSpaceDE w:val="0"/>
        <w:autoSpaceDN w:val="0"/>
        <w:adjustRightInd w:val="0"/>
        <w:spacing w:before="0" w:after="0" w:line="276" w:lineRule="auto"/>
        <w:ind w:firstLine="0"/>
        <w:contextualSpacing/>
        <w:rPr>
          <w:rFonts w:ascii="Arial" w:eastAsia="Calibri" w:hAnsi="Arial" w:cs="Arial"/>
          <w:b/>
          <w:bCs/>
          <w:sz w:val="23"/>
          <w:szCs w:val="23"/>
          <w:lang w:eastAsia="en-US"/>
        </w:rPr>
      </w:pPr>
    </w:p>
    <w:p w14:paraId="02B601B7" w14:textId="4AE4A486" w:rsidR="00DE7DB4" w:rsidRPr="002B794A" w:rsidRDefault="00DE7DB4" w:rsidP="002B794A">
      <w:pPr>
        <w:pStyle w:val="Nagwek2"/>
        <w:ind w:firstLine="0"/>
      </w:pPr>
      <w:r w:rsidRPr="002B794A">
        <w:t>I.13. W punkcie VI.1.4. pozwolenia podpunkt VI.1.4.13. otrzymuje nowe brzmienie:</w:t>
      </w:r>
    </w:p>
    <w:p w14:paraId="1B50AF07" w14:textId="77777777" w:rsidR="003838BF" w:rsidRPr="00970E1B" w:rsidRDefault="003838BF" w:rsidP="003838BF">
      <w:pPr>
        <w:pStyle w:val="Tekstpodstawowy"/>
        <w:widowControl/>
        <w:suppressAutoHyphens/>
        <w:spacing w:before="120" w:after="120" w:line="240" w:lineRule="auto"/>
        <w:ind w:left="0"/>
        <w:contextualSpacing/>
        <w:rPr>
          <w:color w:val="auto"/>
          <w:sz w:val="12"/>
          <w:szCs w:val="12"/>
          <w:lang w:eastAsia="fr-FR"/>
        </w:rPr>
      </w:pPr>
    </w:p>
    <w:p w14:paraId="01576A53" w14:textId="4E92FEA6" w:rsidR="003838BF" w:rsidRPr="00970E1B" w:rsidRDefault="00DE7DB4" w:rsidP="00DE7DB4">
      <w:pPr>
        <w:pStyle w:val="Tekstpodstawowy"/>
        <w:spacing w:line="264" w:lineRule="auto"/>
        <w:ind w:left="308" w:right="4"/>
        <w:rPr>
          <w:color w:val="auto"/>
          <w:sz w:val="24"/>
          <w:szCs w:val="24"/>
          <w:lang w:val="pl-PL"/>
        </w:rPr>
      </w:pPr>
      <w:r w:rsidRPr="00970E1B">
        <w:rPr>
          <w:color w:val="auto"/>
          <w:sz w:val="24"/>
          <w:szCs w:val="24"/>
          <w:lang w:val="pl-PL"/>
        </w:rPr>
        <w:t>„</w:t>
      </w:r>
      <w:r w:rsidR="003838BF" w:rsidRPr="00970E1B">
        <w:rPr>
          <w:color w:val="auto"/>
          <w:sz w:val="24"/>
          <w:szCs w:val="24"/>
        </w:rPr>
        <w:t xml:space="preserve">VI.1.4.13. Proces przeprowadzany będzie w taki sposób, aby całkowita zawartość </w:t>
      </w:r>
      <w:r w:rsidR="00461548" w:rsidRPr="00970E1B">
        <w:rPr>
          <w:color w:val="auto"/>
          <w:sz w:val="24"/>
          <w:szCs w:val="24"/>
          <w:lang w:val="pl-PL"/>
        </w:rPr>
        <w:t xml:space="preserve">ogólnego </w:t>
      </w:r>
      <w:r w:rsidR="003838BF" w:rsidRPr="00970E1B">
        <w:rPr>
          <w:color w:val="auto"/>
          <w:sz w:val="24"/>
          <w:szCs w:val="24"/>
        </w:rPr>
        <w:t xml:space="preserve">węgla organicznego w żużlach i popiołach paleniskowych była niższa niż 3% lub strata przy prażeniu żużli i popiołów paleniskowych była niższa niż 5% suchej masy. </w:t>
      </w:r>
      <w:r w:rsidR="00466FED" w:rsidRPr="00970E1B">
        <w:rPr>
          <w:rFonts w:cs="Arial"/>
          <w:color w:val="auto"/>
          <w:sz w:val="24"/>
          <w:szCs w:val="24"/>
        </w:rPr>
        <w:t>Badania będą wykonywane z częstotliwością wskazaną w punkcie VII.1.14. pozwolenia.</w:t>
      </w:r>
      <w:r w:rsidRPr="00970E1B">
        <w:rPr>
          <w:rFonts w:cs="Arial"/>
          <w:color w:val="auto"/>
          <w:sz w:val="24"/>
          <w:szCs w:val="24"/>
          <w:lang w:val="pl-PL"/>
        </w:rPr>
        <w:t>”</w:t>
      </w:r>
    </w:p>
    <w:p w14:paraId="1196B045" w14:textId="77777777" w:rsidR="003838BF" w:rsidRPr="00970E1B" w:rsidRDefault="003838BF" w:rsidP="003838BF">
      <w:pPr>
        <w:pStyle w:val="Tekstpodstawowy"/>
        <w:widowControl/>
        <w:suppressAutoHyphens/>
        <w:spacing w:before="120" w:after="120" w:line="240" w:lineRule="auto"/>
        <w:ind w:left="0"/>
        <w:contextualSpacing/>
        <w:rPr>
          <w:color w:val="auto"/>
          <w:sz w:val="10"/>
          <w:szCs w:val="10"/>
        </w:rPr>
      </w:pPr>
    </w:p>
    <w:p w14:paraId="0206B2B1" w14:textId="3A463D52" w:rsidR="001044B9" w:rsidRPr="0096009D" w:rsidRDefault="00DE7DB4" w:rsidP="0096009D">
      <w:pPr>
        <w:pStyle w:val="Nagwek2"/>
        <w:ind w:firstLine="0"/>
      </w:pPr>
      <w:r w:rsidRPr="002B794A">
        <w:t>I.14. W punkcie VI.2.3. pozwolenia podpunkt VI.</w:t>
      </w:r>
      <w:r w:rsidR="00141F50" w:rsidRPr="002B794A">
        <w:t>2</w:t>
      </w:r>
      <w:r w:rsidRPr="002B794A">
        <w:t>.3.</w:t>
      </w:r>
      <w:r w:rsidR="00141F50" w:rsidRPr="002B794A">
        <w:t>10.</w:t>
      </w:r>
      <w:r w:rsidRPr="002B794A">
        <w:t xml:space="preserve"> otrzymuje nowe brzmienie:</w:t>
      </w:r>
    </w:p>
    <w:p w14:paraId="1C5D3AE5" w14:textId="37006639" w:rsidR="00233A5D" w:rsidRPr="00970E1B" w:rsidRDefault="00141F50" w:rsidP="00141F50">
      <w:pPr>
        <w:keepNext w:val="0"/>
        <w:suppressAutoHyphens/>
        <w:spacing w:before="0" w:after="0"/>
        <w:ind w:left="294" w:firstLine="0"/>
        <w:contextualSpacing/>
        <w:rPr>
          <w:rFonts w:ascii="Arial" w:hAnsi="Arial" w:cs="Arial"/>
          <w:sz w:val="24"/>
          <w:szCs w:val="24"/>
        </w:rPr>
      </w:pPr>
      <w:r w:rsidRPr="00970E1B">
        <w:rPr>
          <w:rFonts w:ascii="Arial" w:hAnsi="Arial" w:cs="Arial"/>
          <w:bCs/>
          <w:sz w:val="24"/>
          <w:szCs w:val="24"/>
          <w:lang w:eastAsia="fr-FR"/>
        </w:rPr>
        <w:t>„</w:t>
      </w:r>
      <w:r w:rsidR="00233A5D" w:rsidRPr="00970E1B">
        <w:rPr>
          <w:rFonts w:ascii="Arial" w:hAnsi="Arial" w:cs="Arial"/>
          <w:bCs/>
          <w:sz w:val="24"/>
          <w:szCs w:val="24"/>
          <w:lang w:eastAsia="fr-FR"/>
        </w:rPr>
        <w:t xml:space="preserve">VI.2.3.10. Prowadzone będą badania fizycznych i chemicznych właściwości odpadów powstałych w wyniku termicznego przekształcania odpadów, w szczególności pod kątem rozpuszczalnych frakcji metali ciężkich, zawartości części organicznych </w:t>
      </w:r>
      <w:r w:rsidRPr="00970E1B">
        <w:rPr>
          <w:rFonts w:ascii="Arial" w:hAnsi="Arial" w:cs="Arial"/>
          <w:bCs/>
          <w:sz w:val="24"/>
          <w:szCs w:val="24"/>
          <w:lang w:eastAsia="fr-FR"/>
        </w:rPr>
        <w:br/>
      </w:r>
      <w:r w:rsidR="00233A5D" w:rsidRPr="00970E1B">
        <w:rPr>
          <w:rFonts w:ascii="Arial" w:hAnsi="Arial" w:cs="Arial"/>
          <w:bCs/>
          <w:sz w:val="24"/>
          <w:szCs w:val="24"/>
          <w:lang w:eastAsia="fr-FR"/>
        </w:rPr>
        <w:t xml:space="preserve">w stałych produktach procesu spalania (żużel i popiół paleniskowy), mierzone przy pomocy zawartości całkowitego węgla organicznego (TOC – Total </w:t>
      </w:r>
      <w:proofErr w:type="spellStart"/>
      <w:r w:rsidR="00233A5D" w:rsidRPr="00970E1B">
        <w:rPr>
          <w:rFonts w:ascii="Arial" w:hAnsi="Arial" w:cs="Arial"/>
          <w:bCs/>
          <w:sz w:val="24"/>
          <w:szCs w:val="24"/>
          <w:lang w:eastAsia="fr-FR"/>
        </w:rPr>
        <w:t>Organic</w:t>
      </w:r>
      <w:proofErr w:type="spellEnd"/>
      <w:r w:rsidR="00233A5D" w:rsidRPr="00970E1B">
        <w:rPr>
          <w:rFonts w:ascii="Arial" w:hAnsi="Arial" w:cs="Arial"/>
          <w:bCs/>
          <w:sz w:val="24"/>
          <w:szCs w:val="24"/>
          <w:lang w:eastAsia="fr-FR"/>
        </w:rPr>
        <w:t xml:space="preserve"> Carbon) </w:t>
      </w:r>
      <w:r w:rsidRPr="00970E1B">
        <w:rPr>
          <w:rFonts w:ascii="Arial" w:hAnsi="Arial" w:cs="Arial"/>
          <w:bCs/>
          <w:sz w:val="24"/>
          <w:szCs w:val="24"/>
          <w:lang w:eastAsia="fr-FR"/>
        </w:rPr>
        <w:br/>
      </w:r>
      <w:r w:rsidR="00233A5D" w:rsidRPr="00970E1B">
        <w:rPr>
          <w:rFonts w:ascii="Arial" w:hAnsi="Arial" w:cs="Arial"/>
          <w:bCs/>
          <w:sz w:val="24"/>
          <w:szCs w:val="24"/>
          <w:lang w:eastAsia="fr-FR"/>
        </w:rPr>
        <w:t xml:space="preserve">lub poprzez straty prażenia. </w:t>
      </w:r>
      <w:r w:rsidR="00974A8E" w:rsidRPr="00970E1B">
        <w:rPr>
          <w:rFonts w:ascii="Arial" w:hAnsi="Arial" w:cs="Arial"/>
          <w:sz w:val="24"/>
          <w:szCs w:val="24"/>
        </w:rPr>
        <w:t xml:space="preserve">Badania będą wykonywane z częstotliwością </w:t>
      </w:r>
      <w:r w:rsidR="00465D78" w:rsidRPr="00970E1B">
        <w:rPr>
          <w:rFonts w:ascii="Arial" w:hAnsi="Arial" w:cs="Arial"/>
          <w:sz w:val="24"/>
          <w:szCs w:val="24"/>
        </w:rPr>
        <w:t xml:space="preserve">wskazaną </w:t>
      </w:r>
      <w:r w:rsidRPr="00970E1B">
        <w:rPr>
          <w:rFonts w:ascii="Arial" w:hAnsi="Arial" w:cs="Arial"/>
          <w:sz w:val="24"/>
          <w:szCs w:val="24"/>
        </w:rPr>
        <w:br/>
      </w:r>
      <w:r w:rsidR="00465D78" w:rsidRPr="00970E1B">
        <w:rPr>
          <w:rFonts w:ascii="Arial" w:hAnsi="Arial" w:cs="Arial"/>
          <w:sz w:val="24"/>
          <w:szCs w:val="24"/>
        </w:rPr>
        <w:t>w punkcie VII.1.14. pozwolenia.</w:t>
      </w:r>
      <w:r w:rsidRPr="00970E1B">
        <w:rPr>
          <w:rFonts w:ascii="Arial" w:hAnsi="Arial" w:cs="Arial"/>
          <w:sz w:val="24"/>
          <w:szCs w:val="24"/>
        </w:rPr>
        <w:t>”</w:t>
      </w:r>
    </w:p>
    <w:p w14:paraId="11AA1599" w14:textId="77777777" w:rsidR="00D72A50" w:rsidRPr="00970E1B" w:rsidRDefault="00D72A50" w:rsidP="00857F20">
      <w:pPr>
        <w:keepNext w:val="0"/>
        <w:suppressAutoHyphens/>
        <w:autoSpaceDE w:val="0"/>
        <w:autoSpaceDN w:val="0"/>
        <w:adjustRightInd w:val="0"/>
        <w:spacing w:before="0" w:after="0"/>
        <w:ind w:firstLine="0"/>
        <w:contextualSpacing/>
        <w:rPr>
          <w:rFonts w:ascii="Arial" w:eastAsia="Calibri" w:hAnsi="Arial" w:cs="Arial"/>
          <w:b/>
          <w:bCs/>
          <w:sz w:val="23"/>
          <w:szCs w:val="23"/>
          <w:lang w:eastAsia="en-US"/>
        </w:rPr>
      </w:pPr>
    </w:p>
    <w:p w14:paraId="77E9D3BC" w14:textId="33AB41A6" w:rsidR="00185097" w:rsidRPr="0096009D" w:rsidRDefault="00141F50" w:rsidP="0096009D">
      <w:pPr>
        <w:pStyle w:val="Nagwek2"/>
        <w:ind w:firstLine="0"/>
      </w:pPr>
      <w:r w:rsidRPr="002B794A">
        <w:t>I.15. W punkcie VII.1. pozwolenia podpunkt VII.1.6. otrzymuje nowe brzmienie:</w:t>
      </w:r>
    </w:p>
    <w:p w14:paraId="78B961F9" w14:textId="14C652D0" w:rsidR="00345470" w:rsidRPr="00970E1B" w:rsidRDefault="00EA7CEA" w:rsidP="00EA7CEA">
      <w:pPr>
        <w:keepNext w:val="0"/>
        <w:tabs>
          <w:tab w:val="num" w:pos="900"/>
        </w:tabs>
        <w:suppressAutoHyphens/>
        <w:spacing w:before="120" w:after="0"/>
        <w:ind w:left="280" w:firstLine="0"/>
        <w:contextualSpacing/>
        <w:rPr>
          <w:rFonts w:ascii="Arial" w:hAnsi="Arial" w:cs="Arial"/>
          <w:sz w:val="24"/>
          <w:szCs w:val="24"/>
        </w:rPr>
      </w:pPr>
      <w:bookmarkStart w:id="22" w:name="_Hlk126656680"/>
      <w:r w:rsidRPr="00970E1B">
        <w:rPr>
          <w:rFonts w:ascii="Arial" w:hAnsi="Arial" w:cs="Arial"/>
          <w:sz w:val="24"/>
          <w:szCs w:val="24"/>
        </w:rPr>
        <w:t>„</w:t>
      </w:r>
      <w:r w:rsidR="00865282" w:rsidRPr="00970E1B">
        <w:rPr>
          <w:rFonts w:ascii="Arial" w:hAnsi="Arial" w:cs="Arial"/>
          <w:sz w:val="24"/>
          <w:szCs w:val="24"/>
        </w:rPr>
        <w:t>V</w:t>
      </w:r>
      <w:r w:rsidR="00C45CAD" w:rsidRPr="00970E1B">
        <w:rPr>
          <w:rFonts w:ascii="Arial" w:hAnsi="Arial" w:cs="Arial"/>
          <w:sz w:val="24"/>
          <w:szCs w:val="24"/>
        </w:rPr>
        <w:t>I</w:t>
      </w:r>
      <w:r w:rsidR="00865282" w:rsidRPr="00970E1B">
        <w:rPr>
          <w:rFonts w:ascii="Arial" w:hAnsi="Arial" w:cs="Arial"/>
          <w:sz w:val="24"/>
          <w:szCs w:val="24"/>
        </w:rPr>
        <w:t>I</w:t>
      </w:r>
      <w:r w:rsidR="005401EB" w:rsidRPr="00970E1B">
        <w:rPr>
          <w:rFonts w:ascii="Arial" w:hAnsi="Arial" w:cs="Arial"/>
          <w:sz w:val="24"/>
          <w:szCs w:val="24"/>
        </w:rPr>
        <w:t>.1.</w:t>
      </w:r>
      <w:r w:rsidR="00D074F5" w:rsidRPr="00970E1B">
        <w:rPr>
          <w:rFonts w:ascii="Arial" w:hAnsi="Arial" w:cs="Arial"/>
          <w:sz w:val="24"/>
          <w:szCs w:val="24"/>
        </w:rPr>
        <w:t>6</w:t>
      </w:r>
      <w:r w:rsidR="005401EB" w:rsidRPr="00970E1B">
        <w:rPr>
          <w:rFonts w:ascii="Arial" w:hAnsi="Arial" w:cs="Arial"/>
          <w:sz w:val="24"/>
          <w:szCs w:val="24"/>
        </w:rPr>
        <w:t>.</w:t>
      </w:r>
      <w:r w:rsidR="0030758D" w:rsidRPr="00970E1B">
        <w:rPr>
          <w:rFonts w:ascii="Arial" w:hAnsi="Arial" w:cs="Arial"/>
          <w:sz w:val="24"/>
          <w:szCs w:val="24"/>
        </w:rPr>
        <w:t xml:space="preserve"> </w:t>
      </w:r>
      <w:r w:rsidR="00345470" w:rsidRPr="00970E1B">
        <w:rPr>
          <w:rFonts w:ascii="Arial" w:hAnsi="Arial" w:cs="Arial"/>
          <w:sz w:val="24"/>
          <w:szCs w:val="24"/>
          <w:lang w:eastAsia="fr-FR"/>
        </w:rPr>
        <w:t>System monitorowania i automatycznego sterowania procesem spalania zablokuje możliwość podawania odpadów w następujących sytuacjach:</w:t>
      </w:r>
    </w:p>
    <w:p w14:paraId="7AF08903" w14:textId="77777777" w:rsidR="00345470" w:rsidRPr="00970E1B" w:rsidRDefault="00345470">
      <w:pPr>
        <w:pStyle w:val="Listapunktowana"/>
        <w:keepNext w:val="0"/>
        <w:numPr>
          <w:ilvl w:val="0"/>
          <w:numId w:val="36"/>
        </w:numPr>
        <w:suppressAutoHyphens/>
        <w:spacing w:before="0" w:after="0"/>
        <w:ind w:left="426"/>
        <w:rPr>
          <w:rFonts w:ascii="Arial" w:hAnsi="Arial" w:cs="Arial"/>
          <w:sz w:val="24"/>
          <w:szCs w:val="24"/>
          <w:lang w:eastAsia="fr-FR"/>
        </w:rPr>
      </w:pPr>
      <w:r w:rsidRPr="00970E1B">
        <w:rPr>
          <w:rFonts w:ascii="Arial" w:hAnsi="Arial" w:cs="Arial"/>
          <w:sz w:val="24"/>
          <w:szCs w:val="24"/>
          <w:lang w:eastAsia="fr-FR"/>
        </w:rPr>
        <w:t>jeżeli w czasie rozruchu systemu temperatura w reprezentatywnych miejscach komory spalania nie osiągnie wymaganego minimum wynoszącego 850°C,</w:t>
      </w:r>
    </w:p>
    <w:p w14:paraId="78C52628" w14:textId="77777777" w:rsidR="00345470" w:rsidRPr="00970E1B" w:rsidRDefault="00345470">
      <w:pPr>
        <w:pStyle w:val="Listapunktowana"/>
        <w:keepNext w:val="0"/>
        <w:numPr>
          <w:ilvl w:val="0"/>
          <w:numId w:val="36"/>
        </w:numPr>
        <w:suppressAutoHyphens/>
        <w:spacing w:before="0" w:after="0"/>
        <w:ind w:left="426"/>
        <w:rPr>
          <w:rFonts w:ascii="Arial" w:hAnsi="Arial" w:cs="Arial"/>
          <w:sz w:val="24"/>
          <w:szCs w:val="24"/>
          <w:lang w:eastAsia="fr-FR"/>
        </w:rPr>
      </w:pPr>
      <w:r w:rsidRPr="00970E1B">
        <w:rPr>
          <w:rFonts w:ascii="Arial" w:hAnsi="Arial" w:cs="Arial"/>
          <w:sz w:val="24"/>
          <w:szCs w:val="24"/>
          <w:lang w:eastAsia="fr-FR"/>
        </w:rPr>
        <w:t>kiedy temperatura w reprezentatywnych miejscach komory spalania spadnie poniżej wymaganego minimum wynoszącego 850°C,</w:t>
      </w:r>
    </w:p>
    <w:p w14:paraId="2CDE972F" w14:textId="440E0E0D" w:rsidR="00DB201C" w:rsidRPr="00970E1B" w:rsidRDefault="00DB201C" w:rsidP="00DB201C">
      <w:pPr>
        <w:pStyle w:val="Listapunktowana"/>
        <w:keepNext w:val="0"/>
        <w:numPr>
          <w:ilvl w:val="0"/>
          <w:numId w:val="36"/>
        </w:numPr>
        <w:suppressAutoHyphens/>
        <w:spacing w:before="0" w:after="0"/>
        <w:ind w:left="426"/>
        <w:rPr>
          <w:rFonts w:ascii="Arial" w:hAnsi="Arial" w:cs="Arial"/>
          <w:sz w:val="24"/>
          <w:szCs w:val="24"/>
          <w:lang w:eastAsia="fr-FR"/>
        </w:rPr>
      </w:pPr>
      <w:r w:rsidRPr="00970E1B">
        <w:rPr>
          <w:rFonts w:ascii="Arial" w:hAnsi="Arial" w:cs="Arial"/>
          <w:sz w:val="24"/>
          <w:szCs w:val="24"/>
        </w:rPr>
        <w:t>W przypadku wystąpienia zakłóceń w procesach technologicznych i operacjach technicznych lub w pracy urządzeń ochronnych ograniczających emisję, powodujących przekraczanie standardów emisyjnych</w:t>
      </w:r>
      <w:r w:rsidRPr="00970E1B">
        <w:rPr>
          <w:rFonts w:ascii="Arial" w:hAnsi="Arial" w:cs="Arial"/>
          <w:sz w:val="24"/>
          <w:szCs w:val="24"/>
          <w:lang w:eastAsia="fr-FR"/>
        </w:rPr>
        <w:t xml:space="preserve"> zablokowana zostanie możliwość podawania odpadów do instalacji.</w:t>
      </w:r>
      <w:r w:rsidR="00EA7CEA" w:rsidRPr="00970E1B">
        <w:rPr>
          <w:rFonts w:ascii="Arial" w:hAnsi="Arial" w:cs="Arial"/>
          <w:sz w:val="24"/>
          <w:szCs w:val="24"/>
          <w:lang w:val="pl-PL" w:eastAsia="fr-FR"/>
        </w:rPr>
        <w:t>”</w:t>
      </w:r>
    </w:p>
    <w:bookmarkEnd w:id="22"/>
    <w:p w14:paraId="10972794" w14:textId="77777777" w:rsidR="00EA7CEA" w:rsidRPr="00970E1B" w:rsidRDefault="00EA7CEA" w:rsidP="00EA7CEA">
      <w:pPr>
        <w:keepNext w:val="0"/>
        <w:suppressAutoHyphens/>
        <w:autoSpaceDE w:val="0"/>
        <w:autoSpaceDN w:val="0"/>
        <w:adjustRightInd w:val="0"/>
        <w:spacing w:before="0" w:after="0" w:line="276" w:lineRule="auto"/>
        <w:ind w:firstLine="0"/>
        <w:rPr>
          <w:rFonts w:ascii="Arial" w:hAnsi="Arial" w:cs="Arial"/>
          <w:b/>
          <w:sz w:val="24"/>
          <w:szCs w:val="24"/>
        </w:rPr>
      </w:pPr>
    </w:p>
    <w:p w14:paraId="79623F64" w14:textId="45C13F51" w:rsidR="00EA7CEA" w:rsidRPr="002B794A" w:rsidRDefault="00EA7CEA" w:rsidP="002B794A">
      <w:pPr>
        <w:pStyle w:val="Nagwek2"/>
        <w:ind w:firstLine="0"/>
      </w:pPr>
      <w:r w:rsidRPr="002B794A">
        <w:lastRenderedPageBreak/>
        <w:t>I.16. W punkcie VII.1. pozwolenia podpunkt VII.1.14. otrzymuje nowe brzmienie:</w:t>
      </w:r>
    </w:p>
    <w:p w14:paraId="6F299B42" w14:textId="77777777" w:rsidR="00EA7CEA" w:rsidRPr="00970E1B" w:rsidRDefault="00EA7CEA" w:rsidP="00EA7CEA">
      <w:pPr>
        <w:pStyle w:val="Tekstpodstawowy"/>
        <w:widowControl/>
        <w:suppressAutoHyphens/>
        <w:spacing w:before="120" w:line="240" w:lineRule="auto"/>
        <w:ind w:left="0"/>
        <w:contextualSpacing/>
        <w:rPr>
          <w:color w:val="auto"/>
          <w:sz w:val="10"/>
          <w:szCs w:val="10"/>
        </w:rPr>
      </w:pPr>
    </w:p>
    <w:p w14:paraId="4FA6D22A" w14:textId="274610FA" w:rsidR="00461548" w:rsidRPr="00970E1B" w:rsidRDefault="00EA7CEA" w:rsidP="007E259C">
      <w:pPr>
        <w:pStyle w:val="Tekstpodstawowy"/>
        <w:widowControl/>
        <w:suppressAutoHyphens/>
        <w:spacing w:before="120" w:line="240" w:lineRule="auto"/>
        <w:ind w:left="350"/>
        <w:contextualSpacing/>
        <w:rPr>
          <w:color w:val="auto"/>
          <w:sz w:val="24"/>
          <w:szCs w:val="24"/>
        </w:rPr>
      </w:pPr>
      <w:r w:rsidRPr="00970E1B">
        <w:rPr>
          <w:color w:val="auto"/>
          <w:sz w:val="24"/>
          <w:szCs w:val="24"/>
          <w:lang w:val="pl-PL"/>
        </w:rPr>
        <w:t>„</w:t>
      </w:r>
      <w:r w:rsidR="00865282" w:rsidRPr="00970E1B">
        <w:rPr>
          <w:color w:val="auto"/>
          <w:sz w:val="24"/>
          <w:szCs w:val="24"/>
        </w:rPr>
        <w:t>VI</w:t>
      </w:r>
      <w:r w:rsidR="005401EB" w:rsidRPr="00970E1B">
        <w:rPr>
          <w:color w:val="auto"/>
          <w:sz w:val="24"/>
          <w:szCs w:val="24"/>
        </w:rPr>
        <w:t>I.1.1</w:t>
      </w:r>
      <w:r w:rsidR="00AD77A9" w:rsidRPr="00970E1B">
        <w:rPr>
          <w:color w:val="auto"/>
          <w:sz w:val="24"/>
          <w:szCs w:val="24"/>
          <w:lang w:val="pl-PL"/>
        </w:rPr>
        <w:t>4</w:t>
      </w:r>
      <w:r w:rsidR="005401EB" w:rsidRPr="00970E1B">
        <w:rPr>
          <w:color w:val="auto"/>
          <w:sz w:val="24"/>
          <w:szCs w:val="24"/>
        </w:rPr>
        <w:t>.</w:t>
      </w:r>
      <w:r w:rsidR="0030758D" w:rsidRPr="00970E1B">
        <w:rPr>
          <w:color w:val="auto"/>
          <w:sz w:val="24"/>
          <w:szCs w:val="24"/>
        </w:rPr>
        <w:t xml:space="preserve"> </w:t>
      </w:r>
      <w:r w:rsidR="0035260E" w:rsidRPr="00970E1B">
        <w:rPr>
          <w:color w:val="auto"/>
          <w:sz w:val="24"/>
          <w:szCs w:val="24"/>
          <w:lang w:eastAsia="fr-FR"/>
        </w:rPr>
        <w:t>Prowadzone będą badania fizycznych i chemicznych właściwości odpadów powstałych w wyniku termicznego przekształcania odpadów</w:t>
      </w:r>
      <w:r w:rsidR="0029391A" w:rsidRPr="00970E1B">
        <w:rPr>
          <w:color w:val="auto"/>
          <w:sz w:val="24"/>
          <w:szCs w:val="24"/>
        </w:rPr>
        <w:t xml:space="preserve"> (tj. żużla i popiołów paleniskowych)</w:t>
      </w:r>
      <w:r w:rsidR="0035260E" w:rsidRPr="00970E1B">
        <w:rPr>
          <w:color w:val="auto"/>
          <w:sz w:val="24"/>
          <w:szCs w:val="24"/>
          <w:lang w:eastAsia="fr-FR"/>
        </w:rPr>
        <w:t>, w tym w szczególności rozpuszczalnych frakcji metali ciężkich</w:t>
      </w:r>
      <w:r w:rsidR="0048478B" w:rsidRPr="00970E1B">
        <w:rPr>
          <w:color w:val="auto"/>
          <w:sz w:val="24"/>
          <w:szCs w:val="24"/>
          <w:lang w:eastAsia="fr-FR"/>
        </w:rPr>
        <w:t xml:space="preserve"> </w:t>
      </w:r>
      <w:r w:rsidRPr="00970E1B">
        <w:rPr>
          <w:color w:val="auto"/>
          <w:sz w:val="24"/>
          <w:szCs w:val="24"/>
          <w:lang w:eastAsia="fr-FR"/>
        </w:rPr>
        <w:br/>
      </w:r>
      <w:r w:rsidR="0048478B" w:rsidRPr="00970E1B">
        <w:rPr>
          <w:color w:val="auto"/>
          <w:sz w:val="24"/>
          <w:szCs w:val="24"/>
          <w:lang w:eastAsia="fr-FR"/>
        </w:rPr>
        <w:t>w odpadach</w:t>
      </w:r>
      <w:r w:rsidR="0035260E" w:rsidRPr="00970E1B">
        <w:rPr>
          <w:color w:val="auto"/>
          <w:sz w:val="24"/>
          <w:szCs w:val="24"/>
          <w:lang w:eastAsia="fr-FR"/>
        </w:rPr>
        <w:t>.</w:t>
      </w:r>
      <w:r w:rsidR="00285AE9" w:rsidRPr="00970E1B">
        <w:rPr>
          <w:color w:val="auto"/>
          <w:sz w:val="24"/>
          <w:szCs w:val="24"/>
          <w:lang w:eastAsia="fr-FR"/>
        </w:rPr>
        <w:t xml:space="preserve"> </w:t>
      </w:r>
      <w:r w:rsidR="0054798B" w:rsidRPr="00970E1B">
        <w:rPr>
          <w:rFonts w:cs="Arial"/>
          <w:b/>
          <w:bCs/>
          <w:color w:val="auto"/>
          <w:sz w:val="24"/>
          <w:szCs w:val="24"/>
          <w:lang w:val="pl-PL"/>
        </w:rPr>
        <w:t>W</w:t>
      </w:r>
      <w:r w:rsidR="0054798B" w:rsidRPr="00970E1B">
        <w:rPr>
          <w:rFonts w:cs="Arial"/>
          <w:b/>
          <w:bCs/>
          <w:color w:val="auto"/>
          <w:sz w:val="24"/>
          <w:szCs w:val="24"/>
        </w:rPr>
        <w:t xml:space="preserve"> terminie do </w:t>
      </w:r>
      <w:r w:rsidR="00852CB4" w:rsidRPr="00970E1B">
        <w:rPr>
          <w:rFonts w:cs="Arial"/>
          <w:b/>
          <w:bCs/>
          <w:color w:val="auto"/>
          <w:sz w:val="24"/>
          <w:szCs w:val="24"/>
          <w:lang w:val="pl-PL"/>
        </w:rPr>
        <w:t xml:space="preserve">dnia </w:t>
      </w:r>
      <w:r w:rsidR="0054798B" w:rsidRPr="00970E1B">
        <w:rPr>
          <w:rFonts w:cs="Arial"/>
          <w:b/>
          <w:bCs/>
          <w:color w:val="auto"/>
          <w:sz w:val="24"/>
          <w:szCs w:val="24"/>
        </w:rPr>
        <w:t xml:space="preserve">3 </w:t>
      </w:r>
      <w:r w:rsidR="00B300DE" w:rsidRPr="00970E1B">
        <w:rPr>
          <w:rFonts w:cs="Arial"/>
          <w:b/>
          <w:bCs/>
          <w:color w:val="auto"/>
          <w:sz w:val="24"/>
          <w:szCs w:val="24"/>
          <w:lang w:val="pl-PL"/>
        </w:rPr>
        <w:t>grudnia</w:t>
      </w:r>
      <w:r w:rsidR="0054798B" w:rsidRPr="00970E1B">
        <w:rPr>
          <w:rFonts w:cs="Arial"/>
          <w:b/>
          <w:bCs/>
          <w:color w:val="auto"/>
          <w:sz w:val="24"/>
          <w:szCs w:val="24"/>
        </w:rPr>
        <w:t xml:space="preserve"> 202</w:t>
      </w:r>
      <w:r w:rsidR="00B300DE" w:rsidRPr="00970E1B">
        <w:rPr>
          <w:rFonts w:cs="Arial"/>
          <w:b/>
          <w:bCs/>
          <w:color w:val="auto"/>
          <w:sz w:val="24"/>
          <w:szCs w:val="24"/>
          <w:lang w:val="pl-PL"/>
        </w:rPr>
        <w:t>3</w:t>
      </w:r>
      <w:r w:rsidR="00986C52" w:rsidRPr="00970E1B">
        <w:rPr>
          <w:rFonts w:cs="Arial"/>
          <w:b/>
          <w:bCs/>
          <w:color w:val="auto"/>
          <w:sz w:val="24"/>
          <w:szCs w:val="24"/>
          <w:lang w:val="pl-PL"/>
        </w:rPr>
        <w:t xml:space="preserve"> </w:t>
      </w:r>
      <w:r w:rsidR="0054798B" w:rsidRPr="00970E1B">
        <w:rPr>
          <w:rFonts w:cs="Arial"/>
          <w:b/>
          <w:bCs/>
          <w:color w:val="auto"/>
          <w:sz w:val="24"/>
          <w:szCs w:val="24"/>
        </w:rPr>
        <w:t>r.</w:t>
      </w:r>
      <w:r w:rsidR="0054798B" w:rsidRPr="00970E1B">
        <w:rPr>
          <w:rFonts w:cs="Arial"/>
          <w:b/>
          <w:bCs/>
          <w:color w:val="auto"/>
          <w:sz w:val="24"/>
          <w:szCs w:val="24"/>
          <w:lang w:val="pl-PL"/>
        </w:rPr>
        <w:t xml:space="preserve"> </w:t>
      </w:r>
      <w:r w:rsidR="0054798B" w:rsidRPr="00970E1B">
        <w:rPr>
          <w:color w:val="auto"/>
          <w:sz w:val="24"/>
          <w:szCs w:val="24"/>
          <w:lang w:val="pl-PL"/>
        </w:rPr>
        <w:t>b</w:t>
      </w:r>
      <w:proofErr w:type="spellStart"/>
      <w:r w:rsidR="00461548" w:rsidRPr="00970E1B">
        <w:rPr>
          <w:color w:val="auto"/>
          <w:sz w:val="24"/>
          <w:szCs w:val="24"/>
        </w:rPr>
        <w:t>adania</w:t>
      </w:r>
      <w:proofErr w:type="spellEnd"/>
      <w:r w:rsidR="00461548" w:rsidRPr="00970E1B">
        <w:rPr>
          <w:color w:val="auto"/>
          <w:sz w:val="24"/>
          <w:szCs w:val="24"/>
        </w:rPr>
        <w:t xml:space="preserve"> prowadzone będą </w:t>
      </w:r>
      <w:r w:rsidRPr="00970E1B">
        <w:rPr>
          <w:color w:val="auto"/>
          <w:sz w:val="24"/>
          <w:szCs w:val="24"/>
        </w:rPr>
        <w:br/>
      </w:r>
      <w:r w:rsidR="00461548" w:rsidRPr="00970E1B">
        <w:rPr>
          <w:color w:val="auto"/>
          <w:sz w:val="24"/>
          <w:szCs w:val="24"/>
        </w:rPr>
        <w:t xml:space="preserve">z częstotliwością </w:t>
      </w:r>
      <w:r w:rsidR="00852CB4" w:rsidRPr="00970E1B">
        <w:rPr>
          <w:color w:val="auto"/>
          <w:sz w:val="24"/>
          <w:szCs w:val="24"/>
          <w:lang w:val="pl-PL"/>
        </w:rPr>
        <w:t xml:space="preserve">2 razy w roku w sezonie letnim i zimowym. </w:t>
      </w:r>
      <w:r w:rsidR="00461548" w:rsidRPr="00970E1B">
        <w:rPr>
          <w:color w:val="auto"/>
          <w:sz w:val="24"/>
          <w:szCs w:val="24"/>
        </w:rPr>
        <w:t xml:space="preserve"> </w:t>
      </w:r>
    </w:p>
    <w:p w14:paraId="02C4B24E" w14:textId="46060217" w:rsidR="0054798B" w:rsidRPr="00970E1B" w:rsidRDefault="00852CB4" w:rsidP="007E259C">
      <w:pPr>
        <w:pStyle w:val="Tekstpodstawowy"/>
        <w:widowControl/>
        <w:suppressAutoHyphens/>
        <w:spacing w:before="120" w:line="240" w:lineRule="auto"/>
        <w:ind w:left="350"/>
        <w:contextualSpacing/>
        <w:rPr>
          <w:color w:val="auto"/>
          <w:sz w:val="24"/>
          <w:szCs w:val="24"/>
          <w:lang w:val="pl-PL"/>
        </w:rPr>
      </w:pPr>
      <w:r w:rsidRPr="00970E1B">
        <w:rPr>
          <w:rFonts w:cs="Arial"/>
          <w:b/>
          <w:bCs/>
          <w:color w:val="auto"/>
          <w:sz w:val="24"/>
          <w:szCs w:val="24"/>
          <w:lang w:val="pl-PL"/>
        </w:rPr>
        <w:t>W</w:t>
      </w:r>
      <w:r w:rsidRPr="00970E1B">
        <w:rPr>
          <w:rFonts w:cs="Arial"/>
          <w:b/>
          <w:bCs/>
          <w:color w:val="auto"/>
          <w:sz w:val="24"/>
          <w:szCs w:val="24"/>
        </w:rPr>
        <w:t xml:space="preserve"> terminie </w:t>
      </w:r>
      <w:r w:rsidRPr="00970E1B">
        <w:rPr>
          <w:rFonts w:cs="Arial"/>
          <w:b/>
          <w:bCs/>
          <w:color w:val="auto"/>
          <w:sz w:val="24"/>
          <w:szCs w:val="24"/>
          <w:lang w:val="pl-PL"/>
        </w:rPr>
        <w:t>od</w:t>
      </w:r>
      <w:r w:rsidRPr="00970E1B">
        <w:rPr>
          <w:rFonts w:cs="Arial"/>
          <w:b/>
          <w:bCs/>
          <w:color w:val="auto"/>
          <w:sz w:val="24"/>
          <w:szCs w:val="24"/>
        </w:rPr>
        <w:t xml:space="preserve"> </w:t>
      </w:r>
      <w:r w:rsidRPr="00970E1B">
        <w:rPr>
          <w:rFonts w:cs="Arial"/>
          <w:b/>
          <w:bCs/>
          <w:color w:val="auto"/>
          <w:sz w:val="24"/>
          <w:szCs w:val="24"/>
          <w:lang w:val="pl-PL"/>
        </w:rPr>
        <w:t>dnia 4</w:t>
      </w:r>
      <w:r w:rsidRPr="00970E1B">
        <w:rPr>
          <w:rFonts w:cs="Arial"/>
          <w:b/>
          <w:bCs/>
          <w:color w:val="auto"/>
          <w:sz w:val="24"/>
          <w:szCs w:val="24"/>
        </w:rPr>
        <w:t xml:space="preserve"> </w:t>
      </w:r>
      <w:r w:rsidR="00B300DE" w:rsidRPr="00970E1B">
        <w:rPr>
          <w:rFonts w:cs="Arial"/>
          <w:b/>
          <w:bCs/>
          <w:color w:val="auto"/>
          <w:sz w:val="24"/>
          <w:szCs w:val="24"/>
          <w:lang w:val="pl-PL"/>
        </w:rPr>
        <w:t>grudnia</w:t>
      </w:r>
      <w:r w:rsidRPr="00970E1B">
        <w:rPr>
          <w:rFonts w:cs="Arial"/>
          <w:b/>
          <w:bCs/>
          <w:color w:val="auto"/>
          <w:sz w:val="24"/>
          <w:szCs w:val="24"/>
        </w:rPr>
        <w:t xml:space="preserve"> 202</w:t>
      </w:r>
      <w:r w:rsidR="00B300DE" w:rsidRPr="00970E1B">
        <w:rPr>
          <w:rFonts w:cs="Arial"/>
          <w:b/>
          <w:bCs/>
          <w:color w:val="auto"/>
          <w:sz w:val="24"/>
          <w:szCs w:val="24"/>
          <w:lang w:val="pl-PL"/>
        </w:rPr>
        <w:t>3</w:t>
      </w:r>
      <w:r w:rsidR="00986C52" w:rsidRPr="00970E1B">
        <w:rPr>
          <w:rFonts w:cs="Arial"/>
          <w:b/>
          <w:bCs/>
          <w:color w:val="auto"/>
          <w:sz w:val="24"/>
          <w:szCs w:val="24"/>
          <w:lang w:val="pl-PL"/>
        </w:rPr>
        <w:t xml:space="preserve"> </w:t>
      </w:r>
      <w:r w:rsidRPr="00970E1B">
        <w:rPr>
          <w:rFonts w:cs="Arial"/>
          <w:b/>
          <w:bCs/>
          <w:color w:val="auto"/>
          <w:sz w:val="24"/>
          <w:szCs w:val="24"/>
        </w:rPr>
        <w:t>r.</w:t>
      </w:r>
      <w:r w:rsidRPr="00970E1B">
        <w:rPr>
          <w:rFonts w:cs="Arial"/>
          <w:b/>
          <w:bCs/>
          <w:color w:val="auto"/>
          <w:sz w:val="24"/>
          <w:szCs w:val="24"/>
          <w:lang w:val="pl-PL"/>
        </w:rPr>
        <w:t xml:space="preserve"> </w:t>
      </w:r>
      <w:r w:rsidR="0054798B" w:rsidRPr="00970E1B">
        <w:rPr>
          <w:color w:val="auto"/>
          <w:sz w:val="24"/>
          <w:szCs w:val="24"/>
        </w:rPr>
        <w:t>Badania zawartoś</w:t>
      </w:r>
      <w:r w:rsidR="0054798B" w:rsidRPr="00970E1B">
        <w:rPr>
          <w:color w:val="auto"/>
          <w:sz w:val="24"/>
          <w:szCs w:val="24"/>
          <w:lang w:val="pl-PL"/>
        </w:rPr>
        <w:t>ci</w:t>
      </w:r>
      <w:r w:rsidR="0054798B" w:rsidRPr="00970E1B">
        <w:rPr>
          <w:color w:val="auto"/>
          <w:sz w:val="24"/>
          <w:szCs w:val="24"/>
        </w:rPr>
        <w:t xml:space="preserve"> </w:t>
      </w:r>
      <w:r w:rsidR="0054798B" w:rsidRPr="00970E1B">
        <w:rPr>
          <w:color w:val="auto"/>
          <w:sz w:val="24"/>
          <w:szCs w:val="24"/>
          <w:lang w:val="pl-PL"/>
        </w:rPr>
        <w:t xml:space="preserve">ogólnego </w:t>
      </w:r>
      <w:r w:rsidR="0054798B" w:rsidRPr="00970E1B">
        <w:rPr>
          <w:color w:val="auto"/>
          <w:sz w:val="24"/>
          <w:szCs w:val="24"/>
        </w:rPr>
        <w:t xml:space="preserve">węgla organicznego w żużlach i popiołach paleniskowych </w:t>
      </w:r>
      <w:r w:rsidR="0054798B" w:rsidRPr="00970E1B">
        <w:rPr>
          <w:color w:val="auto"/>
          <w:sz w:val="24"/>
          <w:szCs w:val="24"/>
          <w:lang w:val="pl-PL"/>
        </w:rPr>
        <w:t xml:space="preserve">lub </w:t>
      </w:r>
      <w:r w:rsidR="0054798B" w:rsidRPr="00970E1B">
        <w:rPr>
          <w:color w:val="auto"/>
          <w:sz w:val="24"/>
          <w:szCs w:val="24"/>
        </w:rPr>
        <w:t>strat</w:t>
      </w:r>
      <w:r w:rsidR="0054798B" w:rsidRPr="00970E1B">
        <w:rPr>
          <w:color w:val="auto"/>
          <w:sz w:val="24"/>
          <w:szCs w:val="24"/>
          <w:lang w:val="pl-PL"/>
        </w:rPr>
        <w:t>y</w:t>
      </w:r>
      <w:r w:rsidR="0054798B" w:rsidRPr="00970E1B">
        <w:rPr>
          <w:color w:val="auto"/>
          <w:sz w:val="24"/>
          <w:szCs w:val="24"/>
        </w:rPr>
        <w:t xml:space="preserve"> przy prażeniu żużli </w:t>
      </w:r>
      <w:r w:rsidR="007E259C" w:rsidRPr="00970E1B">
        <w:rPr>
          <w:color w:val="auto"/>
          <w:sz w:val="24"/>
          <w:szCs w:val="24"/>
        </w:rPr>
        <w:br/>
      </w:r>
      <w:r w:rsidR="0054798B" w:rsidRPr="00970E1B">
        <w:rPr>
          <w:color w:val="auto"/>
          <w:sz w:val="24"/>
          <w:szCs w:val="24"/>
        </w:rPr>
        <w:t>i popiołów paleniskowych prowadzone będą z częstotliwością 1 raz na trzy miesiące</w:t>
      </w:r>
      <w:r w:rsidR="0054798B" w:rsidRPr="00970E1B">
        <w:rPr>
          <w:b/>
          <w:bCs/>
          <w:color w:val="auto"/>
          <w:sz w:val="24"/>
          <w:szCs w:val="24"/>
          <w:lang w:val="pl-PL"/>
        </w:rPr>
        <w:t xml:space="preserve"> </w:t>
      </w:r>
      <w:r w:rsidR="00EA7CEA" w:rsidRPr="00970E1B">
        <w:rPr>
          <w:b/>
          <w:bCs/>
          <w:color w:val="auto"/>
          <w:sz w:val="24"/>
          <w:szCs w:val="24"/>
          <w:lang w:val="pl-PL"/>
        </w:rPr>
        <w:br/>
      </w:r>
      <w:r w:rsidR="0054798B" w:rsidRPr="00970E1B">
        <w:rPr>
          <w:color w:val="auto"/>
          <w:sz w:val="24"/>
          <w:szCs w:val="24"/>
          <w:lang w:val="pl-PL"/>
        </w:rPr>
        <w:t>(BAT 7 Konkluzji)</w:t>
      </w:r>
      <w:r w:rsidR="0054798B" w:rsidRPr="00970E1B">
        <w:rPr>
          <w:color w:val="auto"/>
          <w:sz w:val="24"/>
          <w:szCs w:val="24"/>
        </w:rPr>
        <w:t>. Wyniki badań będą przechowywane przez okres 5 lat.</w:t>
      </w:r>
      <w:r w:rsidR="00EA7CEA" w:rsidRPr="00970E1B">
        <w:rPr>
          <w:color w:val="auto"/>
          <w:sz w:val="24"/>
          <w:szCs w:val="24"/>
          <w:lang w:val="pl-PL"/>
        </w:rPr>
        <w:t>”</w:t>
      </w:r>
    </w:p>
    <w:p w14:paraId="4486FB1B" w14:textId="77777777" w:rsidR="00B300DE" w:rsidRPr="00970E1B" w:rsidRDefault="00B300DE" w:rsidP="0054798B">
      <w:pPr>
        <w:pStyle w:val="Tekstpodstawowy"/>
        <w:widowControl/>
        <w:suppressAutoHyphens/>
        <w:spacing w:before="120" w:line="240" w:lineRule="auto"/>
        <w:ind w:left="11"/>
        <w:contextualSpacing/>
        <w:rPr>
          <w:color w:val="auto"/>
        </w:rPr>
      </w:pPr>
    </w:p>
    <w:p w14:paraId="626F9FC9" w14:textId="2D0D34C8" w:rsidR="007E259C" w:rsidRPr="002B794A" w:rsidRDefault="007E259C" w:rsidP="002B794A">
      <w:pPr>
        <w:pStyle w:val="Nagwek2"/>
        <w:ind w:firstLine="0"/>
      </w:pPr>
      <w:r w:rsidRPr="002B794A">
        <w:t>I.17. Punkt VII.5. pozwolenia otrzymuje nowe brzmienie:</w:t>
      </w:r>
    </w:p>
    <w:p w14:paraId="071F8543" w14:textId="77777777" w:rsidR="00754FB9" w:rsidRPr="00970E1B" w:rsidRDefault="00754FB9" w:rsidP="005D26B1">
      <w:pPr>
        <w:keepNext w:val="0"/>
        <w:suppressAutoHyphens/>
        <w:autoSpaceDE w:val="0"/>
        <w:autoSpaceDN w:val="0"/>
        <w:adjustRightInd w:val="0"/>
        <w:spacing w:before="0" w:after="0"/>
        <w:ind w:firstLine="0"/>
        <w:contextualSpacing/>
        <w:rPr>
          <w:rFonts w:ascii="Arial" w:eastAsia="Calibri" w:hAnsi="Arial" w:cs="Arial"/>
          <w:b/>
          <w:bCs/>
          <w:sz w:val="23"/>
          <w:szCs w:val="23"/>
          <w:lang w:eastAsia="en-US"/>
        </w:rPr>
      </w:pPr>
    </w:p>
    <w:p w14:paraId="5F480EAA" w14:textId="0BB956B6" w:rsidR="000560CC" w:rsidRPr="00970E1B" w:rsidRDefault="007E259C" w:rsidP="00336820">
      <w:pPr>
        <w:keepNext w:val="0"/>
        <w:suppressAutoHyphens/>
        <w:autoSpaceDE w:val="0"/>
        <w:autoSpaceDN w:val="0"/>
        <w:adjustRightInd w:val="0"/>
        <w:spacing w:before="0" w:after="0"/>
        <w:ind w:left="350" w:firstLine="0"/>
        <w:contextualSpacing/>
        <w:rPr>
          <w:rFonts w:ascii="Arial" w:eastAsia="Calibri" w:hAnsi="Arial" w:cs="Arial"/>
          <w:sz w:val="24"/>
          <w:szCs w:val="24"/>
          <w:lang w:eastAsia="en-US"/>
        </w:rPr>
      </w:pPr>
      <w:bookmarkStart w:id="23" w:name="_Hlk513808467"/>
      <w:r w:rsidRPr="00970E1B">
        <w:rPr>
          <w:rFonts w:ascii="Arial" w:eastAsia="Calibri" w:hAnsi="Arial" w:cs="Arial"/>
          <w:b/>
          <w:bCs/>
          <w:sz w:val="24"/>
          <w:szCs w:val="24"/>
          <w:lang w:eastAsia="en-US"/>
        </w:rPr>
        <w:t>„</w:t>
      </w:r>
      <w:r w:rsidR="00DB3B1C" w:rsidRPr="00970E1B">
        <w:rPr>
          <w:rFonts w:ascii="Arial" w:eastAsia="Calibri" w:hAnsi="Arial" w:cs="Arial"/>
          <w:b/>
          <w:bCs/>
          <w:sz w:val="24"/>
          <w:szCs w:val="24"/>
          <w:lang w:eastAsia="en-US"/>
        </w:rPr>
        <w:t>V</w:t>
      </w:r>
      <w:r w:rsidR="00E44DB4" w:rsidRPr="00970E1B">
        <w:rPr>
          <w:rFonts w:ascii="Arial" w:eastAsia="Calibri" w:hAnsi="Arial" w:cs="Arial"/>
          <w:b/>
          <w:bCs/>
          <w:sz w:val="24"/>
          <w:szCs w:val="24"/>
          <w:lang w:eastAsia="en-US"/>
        </w:rPr>
        <w:t>I</w:t>
      </w:r>
      <w:r w:rsidR="00540F4E" w:rsidRPr="00970E1B">
        <w:rPr>
          <w:rFonts w:ascii="Arial" w:eastAsia="Calibri" w:hAnsi="Arial" w:cs="Arial"/>
          <w:b/>
          <w:bCs/>
          <w:sz w:val="24"/>
          <w:szCs w:val="24"/>
          <w:lang w:eastAsia="en-US"/>
        </w:rPr>
        <w:t>I</w:t>
      </w:r>
      <w:r w:rsidR="00DB3B1C" w:rsidRPr="00970E1B">
        <w:rPr>
          <w:rFonts w:ascii="Arial" w:eastAsia="Calibri" w:hAnsi="Arial" w:cs="Arial"/>
          <w:b/>
          <w:bCs/>
          <w:sz w:val="24"/>
          <w:szCs w:val="24"/>
          <w:lang w:eastAsia="en-US"/>
        </w:rPr>
        <w:t>.</w:t>
      </w:r>
      <w:r w:rsidR="005F4836" w:rsidRPr="00970E1B">
        <w:rPr>
          <w:rFonts w:ascii="Arial" w:eastAsia="Calibri" w:hAnsi="Arial" w:cs="Arial"/>
          <w:b/>
          <w:bCs/>
          <w:sz w:val="24"/>
          <w:szCs w:val="24"/>
          <w:lang w:eastAsia="en-US"/>
        </w:rPr>
        <w:t>5</w:t>
      </w:r>
      <w:r w:rsidR="00DB3B1C" w:rsidRPr="00970E1B">
        <w:rPr>
          <w:rFonts w:ascii="Arial" w:eastAsia="Calibri" w:hAnsi="Arial" w:cs="Arial"/>
          <w:b/>
          <w:bCs/>
          <w:sz w:val="24"/>
          <w:szCs w:val="24"/>
          <w:lang w:eastAsia="en-US"/>
        </w:rPr>
        <w:t xml:space="preserve">. </w:t>
      </w:r>
      <w:r w:rsidR="000560CC" w:rsidRPr="00970E1B">
        <w:rPr>
          <w:rFonts w:ascii="Arial" w:hAnsi="Arial" w:cs="Arial"/>
          <w:b/>
          <w:bCs/>
          <w:sz w:val="24"/>
          <w:szCs w:val="24"/>
        </w:rPr>
        <w:t>Monitoring emisji gazów i pyłów do powietrza</w:t>
      </w:r>
      <w:r w:rsidR="000560CC" w:rsidRPr="00970E1B">
        <w:rPr>
          <w:rFonts w:ascii="Arial" w:hAnsi="Arial" w:cs="Arial"/>
          <w:b/>
          <w:sz w:val="24"/>
          <w:szCs w:val="24"/>
        </w:rPr>
        <w:t xml:space="preserve"> z instalacji</w:t>
      </w:r>
      <w:r w:rsidR="000560CC" w:rsidRPr="00970E1B">
        <w:rPr>
          <w:rFonts w:ascii="Arial" w:hAnsi="Arial" w:cs="Arial"/>
          <w:b/>
          <w:bCs/>
          <w:sz w:val="24"/>
          <w:szCs w:val="24"/>
        </w:rPr>
        <w:t xml:space="preserve"> do </w:t>
      </w:r>
      <w:r w:rsidR="000560CC" w:rsidRPr="00970E1B">
        <w:rPr>
          <w:rFonts w:ascii="Arial" w:hAnsi="Arial" w:cs="Arial"/>
          <w:b/>
          <w:sz w:val="24"/>
          <w:szCs w:val="24"/>
        </w:rPr>
        <w:t xml:space="preserve">termicznego przekształcania odpadów innych niż niebezpieczne </w:t>
      </w:r>
      <w:r w:rsidR="00636C6B" w:rsidRPr="00970E1B">
        <w:rPr>
          <w:rFonts w:ascii="Arial" w:hAnsi="Arial" w:cs="Arial"/>
          <w:b/>
          <w:sz w:val="24"/>
          <w:szCs w:val="24"/>
        </w:rPr>
        <w:t>[</w:t>
      </w:r>
      <w:r w:rsidR="000560CC" w:rsidRPr="00970E1B">
        <w:rPr>
          <w:rFonts w:ascii="Arial" w:hAnsi="Arial" w:cs="Arial"/>
          <w:b/>
          <w:sz w:val="24"/>
          <w:szCs w:val="24"/>
        </w:rPr>
        <w:t>I1</w:t>
      </w:r>
      <w:r w:rsidR="00636C6B" w:rsidRPr="00970E1B">
        <w:rPr>
          <w:rFonts w:ascii="Arial" w:hAnsi="Arial" w:cs="Arial"/>
          <w:b/>
          <w:sz w:val="24"/>
          <w:szCs w:val="24"/>
        </w:rPr>
        <w:t>]</w:t>
      </w:r>
      <w:r w:rsidR="000560CC" w:rsidRPr="00970E1B">
        <w:rPr>
          <w:rFonts w:ascii="Arial" w:hAnsi="Arial" w:cs="Arial"/>
          <w:b/>
          <w:bCs/>
          <w:sz w:val="24"/>
          <w:szCs w:val="24"/>
        </w:rPr>
        <w:t>:</w:t>
      </w:r>
    </w:p>
    <w:p w14:paraId="1EBAA831" w14:textId="77777777" w:rsidR="00A87F9C" w:rsidRPr="00970E1B" w:rsidRDefault="00A87F9C" w:rsidP="00336820">
      <w:pPr>
        <w:keepNext w:val="0"/>
        <w:tabs>
          <w:tab w:val="left" w:pos="0"/>
          <w:tab w:val="left" w:pos="360"/>
        </w:tabs>
        <w:overflowPunct w:val="0"/>
        <w:autoSpaceDE w:val="0"/>
        <w:autoSpaceDN w:val="0"/>
        <w:adjustRightInd w:val="0"/>
        <w:spacing w:after="0"/>
        <w:ind w:left="350" w:firstLine="0"/>
        <w:contextualSpacing/>
        <w:rPr>
          <w:rFonts w:ascii="Arial" w:hAnsi="Arial" w:cs="Arial"/>
          <w:b/>
          <w:sz w:val="24"/>
          <w:szCs w:val="24"/>
        </w:rPr>
      </w:pPr>
    </w:p>
    <w:p w14:paraId="79D32D46" w14:textId="6C7386AD" w:rsidR="00E61468" w:rsidRPr="00970E1B" w:rsidRDefault="004B2237" w:rsidP="00336820">
      <w:pPr>
        <w:keepNext w:val="0"/>
        <w:tabs>
          <w:tab w:val="left" w:pos="0"/>
          <w:tab w:val="left" w:pos="360"/>
        </w:tabs>
        <w:overflowPunct w:val="0"/>
        <w:autoSpaceDE w:val="0"/>
        <w:autoSpaceDN w:val="0"/>
        <w:adjustRightInd w:val="0"/>
        <w:spacing w:after="0"/>
        <w:ind w:left="350" w:firstLine="0"/>
        <w:contextualSpacing/>
        <w:rPr>
          <w:rFonts w:ascii="Arial" w:hAnsi="Arial" w:cs="Arial"/>
          <w:sz w:val="24"/>
          <w:szCs w:val="24"/>
        </w:rPr>
      </w:pPr>
      <w:r w:rsidRPr="00970E1B">
        <w:rPr>
          <w:rFonts w:ascii="Arial" w:hAnsi="Arial" w:cs="Arial"/>
          <w:sz w:val="24"/>
          <w:szCs w:val="24"/>
        </w:rPr>
        <w:t>VI</w:t>
      </w:r>
      <w:r w:rsidR="000560CC" w:rsidRPr="00970E1B">
        <w:rPr>
          <w:rFonts w:ascii="Arial" w:hAnsi="Arial" w:cs="Arial"/>
          <w:sz w:val="24"/>
          <w:szCs w:val="24"/>
        </w:rPr>
        <w:t>I.</w:t>
      </w:r>
      <w:r w:rsidR="005F4836" w:rsidRPr="00970E1B">
        <w:rPr>
          <w:rFonts w:ascii="Arial" w:hAnsi="Arial" w:cs="Arial"/>
          <w:sz w:val="24"/>
          <w:szCs w:val="24"/>
        </w:rPr>
        <w:t>5</w:t>
      </w:r>
      <w:r w:rsidR="000560CC" w:rsidRPr="00970E1B">
        <w:rPr>
          <w:rFonts w:ascii="Arial" w:hAnsi="Arial" w:cs="Arial"/>
          <w:sz w:val="24"/>
          <w:szCs w:val="24"/>
        </w:rPr>
        <w:t xml:space="preserve">.1. </w:t>
      </w:r>
      <w:r w:rsidR="00E61468" w:rsidRPr="00970E1B">
        <w:rPr>
          <w:rFonts w:ascii="Arial" w:hAnsi="Arial" w:cs="Arial"/>
          <w:sz w:val="24"/>
          <w:szCs w:val="24"/>
        </w:rPr>
        <w:t xml:space="preserve">Stanowisko do pomiaru wielkości emisji będzie zamontowane na emitorze </w:t>
      </w:r>
      <w:r w:rsidR="007E259C" w:rsidRPr="00970E1B">
        <w:rPr>
          <w:rFonts w:ascii="Arial" w:hAnsi="Arial" w:cs="Arial"/>
          <w:sz w:val="24"/>
          <w:szCs w:val="24"/>
        </w:rPr>
        <w:br/>
      </w:r>
      <w:r w:rsidR="00E61468" w:rsidRPr="00970E1B">
        <w:rPr>
          <w:rFonts w:ascii="Arial" w:hAnsi="Arial" w:cs="Arial"/>
          <w:b/>
          <w:sz w:val="24"/>
          <w:szCs w:val="24"/>
        </w:rPr>
        <w:t>EP– 1</w:t>
      </w:r>
      <w:r w:rsidR="00E61468" w:rsidRPr="00970E1B">
        <w:rPr>
          <w:rFonts w:ascii="Arial" w:hAnsi="Arial" w:cs="Arial"/>
          <w:sz w:val="24"/>
          <w:szCs w:val="24"/>
        </w:rPr>
        <w:t>.</w:t>
      </w:r>
    </w:p>
    <w:p w14:paraId="357CCF97" w14:textId="77777777" w:rsidR="00AB352A" w:rsidRPr="00970E1B" w:rsidRDefault="00AB352A" w:rsidP="00336820">
      <w:pPr>
        <w:keepNext w:val="0"/>
        <w:tabs>
          <w:tab w:val="left" w:pos="0"/>
          <w:tab w:val="left" w:pos="360"/>
        </w:tabs>
        <w:overflowPunct w:val="0"/>
        <w:autoSpaceDE w:val="0"/>
        <w:autoSpaceDN w:val="0"/>
        <w:adjustRightInd w:val="0"/>
        <w:spacing w:after="0"/>
        <w:ind w:left="350" w:firstLine="0"/>
        <w:contextualSpacing/>
        <w:rPr>
          <w:rFonts w:ascii="Arial" w:hAnsi="Arial" w:cs="Arial"/>
          <w:color w:val="FF0000"/>
          <w:sz w:val="6"/>
          <w:szCs w:val="6"/>
        </w:rPr>
      </w:pPr>
    </w:p>
    <w:p w14:paraId="1034A2C2" w14:textId="77777777" w:rsidR="000560CC" w:rsidRPr="00970E1B" w:rsidRDefault="004B2237" w:rsidP="00336820">
      <w:pPr>
        <w:keepNext w:val="0"/>
        <w:tabs>
          <w:tab w:val="left" w:pos="0"/>
          <w:tab w:val="left" w:pos="238"/>
        </w:tabs>
        <w:overflowPunct w:val="0"/>
        <w:autoSpaceDE w:val="0"/>
        <w:autoSpaceDN w:val="0"/>
        <w:adjustRightInd w:val="0"/>
        <w:spacing w:after="0"/>
        <w:ind w:left="350" w:firstLine="0"/>
        <w:contextualSpacing/>
        <w:rPr>
          <w:rFonts w:ascii="Arial" w:hAnsi="Arial" w:cs="Arial"/>
          <w:color w:val="FF0000"/>
          <w:sz w:val="24"/>
          <w:szCs w:val="24"/>
        </w:rPr>
      </w:pPr>
      <w:r w:rsidRPr="00970E1B">
        <w:rPr>
          <w:rFonts w:ascii="Arial" w:hAnsi="Arial" w:cs="Arial"/>
          <w:sz w:val="24"/>
          <w:szCs w:val="24"/>
        </w:rPr>
        <w:t>VI</w:t>
      </w:r>
      <w:r w:rsidR="000560CC" w:rsidRPr="00970E1B">
        <w:rPr>
          <w:rFonts w:ascii="Arial" w:hAnsi="Arial" w:cs="Arial"/>
          <w:sz w:val="24"/>
          <w:szCs w:val="24"/>
        </w:rPr>
        <w:t>I.</w:t>
      </w:r>
      <w:r w:rsidR="005F4836" w:rsidRPr="00970E1B">
        <w:rPr>
          <w:rFonts w:ascii="Arial" w:hAnsi="Arial" w:cs="Arial"/>
          <w:sz w:val="24"/>
          <w:szCs w:val="24"/>
        </w:rPr>
        <w:t>5</w:t>
      </w:r>
      <w:r w:rsidR="000560CC" w:rsidRPr="00970E1B">
        <w:rPr>
          <w:rFonts w:ascii="Arial" w:hAnsi="Arial" w:cs="Arial"/>
          <w:sz w:val="24"/>
          <w:szCs w:val="24"/>
        </w:rPr>
        <w:t>.</w:t>
      </w:r>
      <w:r w:rsidR="00860C11" w:rsidRPr="00970E1B">
        <w:rPr>
          <w:rFonts w:ascii="Arial" w:hAnsi="Arial" w:cs="Arial"/>
          <w:sz w:val="24"/>
          <w:szCs w:val="24"/>
        </w:rPr>
        <w:t>2</w:t>
      </w:r>
      <w:r w:rsidR="000560CC" w:rsidRPr="00970E1B">
        <w:rPr>
          <w:rFonts w:ascii="Arial" w:hAnsi="Arial" w:cs="Arial"/>
          <w:sz w:val="24"/>
          <w:szCs w:val="24"/>
        </w:rPr>
        <w:t xml:space="preserve">. </w:t>
      </w:r>
      <w:r w:rsidR="007C227B" w:rsidRPr="00970E1B">
        <w:rPr>
          <w:rFonts w:ascii="Arial" w:hAnsi="Arial" w:cs="Arial"/>
          <w:sz w:val="24"/>
          <w:szCs w:val="24"/>
        </w:rPr>
        <w:t>Instalacja wyposażona będzie w urządzenia kontrolno – pomiarowe, wymagane prawem, monitorujące w sposób ciągły jakość spalin.</w:t>
      </w:r>
    </w:p>
    <w:p w14:paraId="4E54AA38" w14:textId="77777777" w:rsidR="00A87F9C" w:rsidRPr="00970E1B" w:rsidRDefault="00A87F9C" w:rsidP="00336820">
      <w:pPr>
        <w:keepNext w:val="0"/>
        <w:tabs>
          <w:tab w:val="left" w:pos="238"/>
        </w:tabs>
        <w:suppressAutoHyphens/>
        <w:spacing w:before="120" w:after="120"/>
        <w:ind w:left="350" w:firstLine="0"/>
        <w:contextualSpacing/>
        <w:rPr>
          <w:rFonts w:ascii="Arial" w:hAnsi="Arial" w:cs="Arial"/>
          <w:sz w:val="6"/>
          <w:szCs w:val="6"/>
        </w:rPr>
      </w:pPr>
    </w:p>
    <w:p w14:paraId="2112F399" w14:textId="270289F8" w:rsidR="000560CC" w:rsidRPr="00970E1B" w:rsidRDefault="004B2237" w:rsidP="00336820">
      <w:pPr>
        <w:keepNext w:val="0"/>
        <w:tabs>
          <w:tab w:val="left" w:pos="238"/>
        </w:tabs>
        <w:suppressAutoHyphens/>
        <w:spacing w:before="120" w:after="120"/>
        <w:ind w:left="350" w:firstLine="0"/>
        <w:contextualSpacing/>
        <w:rPr>
          <w:rFonts w:ascii="Arial" w:hAnsi="Arial" w:cs="Arial"/>
          <w:sz w:val="24"/>
          <w:szCs w:val="24"/>
        </w:rPr>
      </w:pPr>
      <w:r w:rsidRPr="00970E1B">
        <w:rPr>
          <w:rFonts w:ascii="Arial" w:hAnsi="Arial" w:cs="Arial"/>
          <w:sz w:val="24"/>
          <w:szCs w:val="24"/>
        </w:rPr>
        <w:t>V</w:t>
      </w:r>
      <w:r w:rsidR="000560CC" w:rsidRPr="00970E1B">
        <w:rPr>
          <w:rFonts w:ascii="Arial" w:hAnsi="Arial" w:cs="Arial"/>
          <w:sz w:val="24"/>
          <w:szCs w:val="24"/>
        </w:rPr>
        <w:t>II.</w:t>
      </w:r>
      <w:r w:rsidR="00927675" w:rsidRPr="00970E1B">
        <w:rPr>
          <w:rFonts w:ascii="Arial" w:hAnsi="Arial" w:cs="Arial"/>
          <w:sz w:val="24"/>
          <w:szCs w:val="24"/>
        </w:rPr>
        <w:t>5</w:t>
      </w:r>
      <w:r w:rsidR="000560CC" w:rsidRPr="00970E1B">
        <w:rPr>
          <w:rFonts w:ascii="Arial" w:hAnsi="Arial" w:cs="Arial"/>
          <w:sz w:val="24"/>
          <w:szCs w:val="24"/>
        </w:rPr>
        <w:t>.</w:t>
      </w:r>
      <w:r w:rsidR="00860C11" w:rsidRPr="00970E1B">
        <w:rPr>
          <w:rFonts w:ascii="Arial" w:hAnsi="Arial" w:cs="Arial"/>
          <w:sz w:val="24"/>
          <w:szCs w:val="24"/>
        </w:rPr>
        <w:t>3</w:t>
      </w:r>
      <w:r w:rsidR="000560CC" w:rsidRPr="00970E1B">
        <w:rPr>
          <w:rFonts w:ascii="Arial" w:hAnsi="Arial" w:cs="Arial"/>
          <w:sz w:val="24"/>
          <w:szCs w:val="24"/>
        </w:rPr>
        <w:t xml:space="preserve">. Częstotliwość, czas, zakres i metodyka prowadzonych pomiarów będą zgodne </w:t>
      </w:r>
      <w:r w:rsidR="000560CC" w:rsidRPr="00970E1B">
        <w:rPr>
          <w:rFonts w:ascii="Arial" w:hAnsi="Arial" w:cs="Arial"/>
          <w:sz w:val="24"/>
          <w:szCs w:val="24"/>
        </w:rPr>
        <w:br/>
        <w:t>z wymogami określonymi w obowiązującymi w tym zakresie przepisami szczegółowymi</w:t>
      </w:r>
      <w:r w:rsidR="007E11E9" w:rsidRPr="00970E1B">
        <w:rPr>
          <w:rFonts w:ascii="Arial" w:hAnsi="Arial" w:cs="Arial"/>
          <w:sz w:val="24"/>
          <w:szCs w:val="24"/>
        </w:rPr>
        <w:t>, z uwzględnieniem pkt. VII.5.4.</w:t>
      </w:r>
      <w:r w:rsidR="005A2ABB" w:rsidRPr="00970E1B">
        <w:rPr>
          <w:rFonts w:ascii="Arial" w:hAnsi="Arial" w:cs="Arial"/>
          <w:sz w:val="24"/>
          <w:szCs w:val="24"/>
        </w:rPr>
        <w:t>5</w:t>
      </w:r>
      <w:r w:rsidR="007E11E9" w:rsidRPr="00970E1B">
        <w:rPr>
          <w:rFonts w:ascii="Arial" w:hAnsi="Arial" w:cs="Arial"/>
          <w:sz w:val="24"/>
          <w:szCs w:val="24"/>
        </w:rPr>
        <w:t>.</w:t>
      </w:r>
    </w:p>
    <w:p w14:paraId="6F17F278" w14:textId="77777777" w:rsidR="00A87F9C" w:rsidRPr="00970E1B" w:rsidRDefault="00A87F9C" w:rsidP="00336820">
      <w:pPr>
        <w:keepNext w:val="0"/>
        <w:tabs>
          <w:tab w:val="left" w:pos="238"/>
        </w:tabs>
        <w:suppressAutoHyphens/>
        <w:spacing w:after="0"/>
        <w:ind w:left="350" w:firstLine="0"/>
        <w:contextualSpacing/>
        <w:rPr>
          <w:rFonts w:ascii="Arial" w:hAnsi="Arial" w:cs="Arial"/>
          <w:b/>
          <w:strike/>
          <w:sz w:val="6"/>
          <w:szCs w:val="6"/>
        </w:rPr>
      </w:pPr>
    </w:p>
    <w:p w14:paraId="376CF982" w14:textId="4BA6DD5F" w:rsidR="005A2ABB" w:rsidRPr="00970E1B" w:rsidRDefault="0084704A" w:rsidP="00336820">
      <w:pPr>
        <w:keepNext w:val="0"/>
        <w:tabs>
          <w:tab w:val="left" w:pos="238"/>
        </w:tabs>
        <w:suppressAutoHyphens/>
        <w:spacing w:before="120" w:after="0"/>
        <w:ind w:left="350" w:firstLine="0"/>
        <w:contextualSpacing/>
        <w:rPr>
          <w:rFonts w:ascii="Arial" w:hAnsi="Arial" w:cs="Arial"/>
          <w:sz w:val="24"/>
          <w:szCs w:val="24"/>
        </w:rPr>
      </w:pPr>
      <w:bookmarkStart w:id="24" w:name="_Hlk513808398"/>
      <w:r w:rsidRPr="00970E1B">
        <w:rPr>
          <w:rFonts w:ascii="Arial" w:hAnsi="Arial" w:cs="Arial"/>
          <w:sz w:val="24"/>
          <w:szCs w:val="24"/>
        </w:rPr>
        <w:t>VII.5.4.</w:t>
      </w:r>
      <w:bookmarkStart w:id="25" w:name="_Hlk512424362"/>
      <w:r w:rsidRPr="00970E1B">
        <w:rPr>
          <w:rFonts w:ascii="Arial" w:hAnsi="Arial" w:cs="Arial"/>
          <w:sz w:val="24"/>
          <w:szCs w:val="24"/>
        </w:rPr>
        <w:t xml:space="preserve"> </w:t>
      </w:r>
      <w:r w:rsidR="005A2ABB" w:rsidRPr="00970E1B">
        <w:rPr>
          <w:rFonts w:ascii="Arial" w:hAnsi="Arial" w:cs="Arial"/>
          <w:b/>
          <w:bCs/>
          <w:sz w:val="24"/>
          <w:szCs w:val="24"/>
        </w:rPr>
        <w:t>Zakres prowadzonych pomiarów</w:t>
      </w:r>
    </w:p>
    <w:p w14:paraId="54541484" w14:textId="419F332D" w:rsidR="0084704A" w:rsidRPr="00970E1B" w:rsidRDefault="005A2ABB" w:rsidP="00336820">
      <w:pPr>
        <w:keepNext w:val="0"/>
        <w:tabs>
          <w:tab w:val="left" w:pos="238"/>
        </w:tabs>
        <w:suppressAutoHyphens/>
        <w:spacing w:after="0"/>
        <w:ind w:left="350" w:firstLine="0"/>
        <w:contextualSpacing/>
        <w:rPr>
          <w:rFonts w:ascii="Arial" w:hAnsi="Arial" w:cs="Arial"/>
          <w:sz w:val="24"/>
          <w:szCs w:val="24"/>
        </w:rPr>
      </w:pPr>
      <w:r w:rsidRPr="00970E1B">
        <w:rPr>
          <w:rFonts w:ascii="Arial" w:hAnsi="Arial" w:cs="Arial"/>
          <w:sz w:val="24"/>
          <w:szCs w:val="24"/>
        </w:rPr>
        <w:t xml:space="preserve">VII.5.4.1. </w:t>
      </w:r>
      <w:r w:rsidR="0084704A" w:rsidRPr="00970E1B">
        <w:rPr>
          <w:rFonts w:ascii="Arial" w:hAnsi="Arial" w:cs="Arial"/>
          <w:sz w:val="24"/>
          <w:szCs w:val="24"/>
        </w:rPr>
        <w:t xml:space="preserve">W instalacji </w:t>
      </w:r>
      <w:r w:rsidR="0084704A" w:rsidRPr="00970E1B">
        <w:rPr>
          <w:rFonts w:ascii="Arial" w:hAnsi="Arial" w:cs="Arial"/>
          <w:bCs/>
          <w:sz w:val="24"/>
          <w:szCs w:val="24"/>
        </w:rPr>
        <w:t xml:space="preserve">do </w:t>
      </w:r>
      <w:r w:rsidR="0084704A" w:rsidRPr="00970E1B">
        <w:rPr>
          <w:rFonts w:ascii="Arial" w:hAnsi="Arial" w:cs="Arial"/>
          <w:sz w:val="24"/>
          <w:szCs w:val="24"/>
        </w:rPr>
        <w:t xml:space="preserve">termicznego przekształcania odpadów innych niż niebezpieczne </w:t>
      </w:r>
      <w:bookmarkStart w:id="26" w:name="_Hlk126051419"/>
      <w:r w:rsidR="0084704A" w:rsidRPr="00970E1B">
        <w:rPr>
          <w:rFonts w:ascii="Arial" w:hAnsi="Arial" w:cs="Arial"/>
          <w:b/>
          <w:bCs/>
          <w:sz w:val="24"/>
          <w:szCs w:val="24"/>
        </w:rPr>
        <w:t xml:space="preserve">w terminie do 3 </w:t>
      </w:r>
      <w:r w:rsidR="00B300DE" w:rsidRPr="00970E1B">
        <w:rPr>
          <w:rFonts w:ascii="Arial" w:hAnsi="Arial" w:cs="Arial"/>
          <w:b/>
          <w:bCs/>
          <w:sz w:val="24"/>
          <w:szCs w:val="24"/>
        </w:rPr>
        <w:t>grudnia</w:t>
      </w:r>
      <w:r w:rsidR="0084704A" w:rsidRPr="00970E1B">
        <w:rPr>
          <w:rFonts w:ascii="Arial" w:hAnsi="Arial" w:cs="Arial"/>
          <w:b/>
          <w:bCs/>
          <w:sz w:val="24"/>
          <w:szCs w:val="24"/>
        </w:rPr>
        <w:t xml:space="preserve"> 202</w:t>
      </w:r>
      <w:r w:rsidR="00B300DE" w:rsidRPr="00970E1B">
        <w:rPr>
          <w:rFonts w:ascii="Arial" w:hAnsi="Arial" w:cs="Arial"/>
          <w:b/>
          <w:bCs/>
          <w:sz w:val="24"/>
          <w:szCs w:val="24"/>
        </w:rPr>
        <w:t>3</w:t>
      </w:r>
      <w:r w:rsidR="00986C52" w:rsidRPr="00970E1B">
        <w:rPr>
          <w:rFonts w:ascii="Arial" w:hAnsi="Arial" w:cs="Arial"/>
          <w:b/>
          <w:bCs/>
          <w:sz w:val="24"/>
          <w:szCs w:val="24"/>
        </w:rPr>
        <w:t xml:space="preserve"> </w:t>
      </w:r>
      <w:r w:rsidR="0084704A" w:rsidRPr="00970E1B">
        <w:rPr>
          <w:rFonts w:ascii="Arial" w:hAnsi="Arial" w:cs="Arial"/>
          <w:b/>
          <w:bCs/>
          <w:sz w:val="24"/>
          <w:szCs w:val="24"/>
        </w:rPr>
        <w:t>r.</w:t>
      </w:r>
      <w:r w:rsidR="0084704A" w:rsidRPr="00970E1B">
        <w:rPr>
          <w:rFonts w:ascii="Arial" w:hAnsi="Arial" w:cs="Arial"/>
          <w:sz w:val="24"/>
          <w:szCs w:val="24"/>
        </w:rPr>
        <w:t xml:space="preserve">  </w:t>
      </w:r>
      <w:bookmarkEnd w:id="26"/>
      <w:r w:rsidR="0084704A" w:rsidRPr="00970E1B">
        <w:rPr>
          <w:rFonts w:ascii="Arial" w:hAnsi="Arial" w:cs="Arial"/>
          <w:sz w:val="24"/>
          <w:szCs w:val="24"/>
        </w:rPr>
        <w:t xml:space="preserve">prowadzony będzie monitoring </w:t>
      </w:r>
      <w:bookmarkEnd w:id="25"/>
      <w:r w:rsidR="0084704A" w:rsidRPr="00970E1B">
        <w:rPr>
          <w:rFonts w:ascii="Arial" w:hAnsi="Arial" w:cs="Arial"/>
          <w:sz w:val="24"/>
          <w:szCs w:val="24"/>
        </w:rPr>
        <w:t>ciągły następujących substancji lub parametrów:</w:t>
      </w:r>
    </w:p>
    <w:p w14:paraId="38A3F288" w14:textId="77777777" w:rsidR="0084704A" w:rsidRPr="00970E1B" w:rsidRDefault="0084704A" w:rsidP="00336820">
      <w:pPr>
        <w:pStyle w:val="Listapunktowana"/>
        <w:keepNext w:val="0"/>
        <w:numPr>
          <w:ilvl w:val="0"/>
          <w:numId w:val="21"/>
        </w:numPr>
        <w:suppressAutoHyphens/>
        <w:spacing w:before="0" w:after="0"/>
        <w:ind w:left="350"/>
        <w:rPr>
          <w:rFonts w:ascii="Arial" w:hAnsi="Arial" w:cs="Arial"/>
          <w:sz w:val="24"/>
          <w:szCs w:val="24"/>
        </w:rPr>
      </w:pPr>
      <w:r w:rsidRPr="00970E1B">
        <w:rPr>
          <w:rFonts w:ascii="Arial" w:hAnsi="Arial" w:cs="Arial"/>
          <w:sz w:val="24"/>
          <w:szCs w:val="24"/>
        </w:rPr>
        <w:t>pyłu ogółem,</w:t>
      </w:r>
    </w:p>
    <w:bookmarkEnd w:id="24"/>
    <w:p w14:paraId="049C1870" w14:textId="77777777" w:rsidR="0084704A" w:rsidRPr="00970E1B" w:rsidRDefault="0084704A" w:rsidP="00336820">
      <w:pPr>
        <w:pStyle w:val="Listapunktowana"/>
        <w:keepNext w:val="0"/>
        <w:numPr>
          <w:ilvl w:val="0"/>
          <w:numId w:val="21"/>
        </w:numPr>
        <w:suppressAutoHyphens/>
        <w:spacing w:before="0" w:after="0"/>
        <w:ind w:left="350"/>
        <w:rPr>
          <w:rFonts w:ascii="Arial" w:hAnsi="Arial" w:cs="Arial"/>
          <w:sz w:val="24"/>
          <w:szCs w:val="24"/>
        </w:rPr>
      </w:pPr>
      <w:r w:rsidRPr="00970E1B">
        <w:rPr>
          <w:rFonts w:ascii="Arial" w:hAnsi="Arial" w:cs="Arial"/>
          <w:sz w:val="24"/>
          <w:szCs w:val="24"/>
        </w:rPr>
        <w:t>SO</w:t>
      </w:r>
      <w:r w:rsidRPr="00970E1B">
        <w:rPr>
          <w:rFonts w:ascii="Arial" w:hAnsi="Arial" w:cs="Arial"/>
          <w:sz w:val="24"/>
          <w:szCs w:val="24"/>
          <w:vertAlign w:val="subscript"/>
        </w:rPr>
        <w:t>2</w:t>
      </w:r>
      <w:r w:rsidRPr="00970E1B">
        <w:rPr>
          <w:rFonts w:ascii="Arial" w:hAnsi="Arial" w:cs="Arial"/>
          <w:sz w:val="24"/>
          <w:szCs w:val="24"/>
        </w:rPr>
        <w:t>,</w:t>
      </w:r>
    </w:p>
    <w:p w14:paraId="736229AC" w14:textId="77777777" w:rsidR="0084704A" w:rsidRPr="00970E1B" w:rsidRDefault="0084704A" w:rsidP="00336820">
      <w:pPr>
        <w:pStyle w:val="Listapunktowana"/>
        <w:keepNext w:val="0"/>
        <w:numPr>
          <w:ilvl w:val="0"/>
          <w:numId w:val="21"/>
        </w:numPr>
        <w:suppressAutoHyphens/>
        <w:spacing w:before="0" w:after="0"/>
        <w:ind w:left="350"/>
        <w:rPr>
          <w:rFonts w:ascii="Arial" w:hAnsi="Arial" w:cs="Arial"/>
          <w:sz w:val="24"/>
          <w:szCs w:val="24"/>
        </w:rPr>
      </w:pPr>
      <w:r w:rsidRPr="00970E1B">
        <w:rPr>
          <w:rFonts w:ascii="Arial" w:hAnsi="Arial" w:cs="Arial"/>
          <w:sz w:val="24"/>
          <w:szCs w:val="24"/>
        </w:rPr>
        <w:t>tlenków azotu w przeliczeniu na NO</w:t>
      </w:r>
      <w:r w:rsidRPr="00970E1B">
        <w:rPr>
          <w:rFonts w:ascii="Arial" w:hAnsi="Arial" w:cs="Arial"/>
          <w:sz w:val="24"/>
          <w:szCs w:val="24"/>
          <w:vertAlign w:val="subscript"/>
        </w:rPr>
        <w:t>2</w:t>
      </w:r>
      <w:r w:rsidRPr="00970E1B">
        <w:rPr>
          <w:rFonts w:ascii="Arial" w:hAnsi="Arial" w:cs="Arial"/>
          <w:sz w:val="24"/>
          <w:szCs w:val="24"/>
        </w:rPr>
        <w:t>,</w:t>
      </w:r>
    </w:p>
    <w:p w14:paraId="17E5930A" w14:textId="77777777" w:rsidR="0084704A" w:rsidRPr="00970E1B" w:rsidRDefault="0084704A" w:rsidP="00336820">
      <w:pPr>
        <w:pStyle w:val="Listapunktowana"/>
        <w:keepNext w:val="0"/>
        <w:numPr>
          <w:ilvl w:val="0"/>
          <w:numId w:val="21"/>
        </w:numPr>
        <w:suppressAutoHyphens/>
        <w:spacing w:before="0" w:after="0"/>
        <w:ind w:left="350"/>
        <w:rPr>
          <w:rFonts w:ascii="Arial" w:hAnsi="Arial" w:cs="Arial"/>
          <w:sz w:val="24"/>
          <w:szCs w:val="24"/>
        </w:rPr>
      </w:pPr>
      <w:r w:rsidRPr="00970E1B">
        <w:rPr>
          <w:rFonts w:ascii="Arial" w:hAnsi="Arial" w:cs="Arial"/>
          <w:sz w:val="24"/>
          <w:szCs w:val="24"/>
        </w:rPr>
        <w:t>CO,</w:t>
      </w:r>
    </w:p>
    <w:p w14:paraId="5D469B4E" w14:textId="77777777" w:rsidR="0084704A" w:rsidRPr="00970E1B" w:rsidRDefault="0084704A" w:rsidP="00336820">
      <w:pPr>
        <w:pStyle w:val="Listapunktowana"/>
        <w:keepNext w:val="0"/>
        <w:numPr>
          <w:ilvl w:val="0"/>
          <w:numId w:val="21"/>
        </w:numPr>
        <w:suppressAutoHyphens/>
        <w:spacing w:before="0" w:after="0"/>
        <w:ind w:left="350"/>
        <w:rPr>
          <w:rFonts w:ascii="Arial" w:hAnsi="Arial" w:cs="Arial"/>
          <w:sz w:val="24"/>
          <w:szCs w:val="24"/>
        </w:rPr>
      </w:pPr>
      <w:r w:rsidRPr="00970E1B">
        <w:rPr>
          <w:rFonts w:ascii="Arial" w:hAnsi="Arial" w:cs="Arial"/>
          <w:sz w:val="24"/>
          <w:szCs w:val="24"/>
        </w:rPr>
        <w:t>HCl,</w:t>
      </w:r>
    </w:p>
    <w:p w14:paraId="78C0F3C5" w14:textId="77777777" w:rsidR="0084704A" w:rsidRPr="00970E1B" w:rsidRDefault="0084704A" w:rsidP="00336820">
      <w:pPr>
        <w:pStyle w:val="Listapunktowana"/>
        <w:keepNext w:val="0"/>
        <w:numPr>
          <w:ilvl w:val="0"/>
          <w:numId w:val="21"/>
        </w:numPr>
        <w:suppressAutoHyphens/>
        <w:spacing w:before="0" w:after="0"/>
        <w:ind w:left="350"/>
        <w:rPr>
          <w:rFonts w:ascii="Arial" w:hAnsi="Arial" w:cs="Arial"/>
          <w:sz w:val="24"/>
          <w:szCs w:val="24"/>
        </w:rPr>
      </w:pPr>
      <w:r w:rsidRPr="00970E1B">
        <w:rPr>
          <w:rFonts w:ascii="Arial" w:hAnsi="Arial" w:cs="Arial"/>
          <w:sz w:val="24"/>
          <w:szCs w:val="24"/>
        </w:rPr>
        <w:t>substancji organicznych w postaci gazów i par wyrażone jako całkowity węgiel organiczny,</w:t>
      </w:r>
    </w:p>
    <w:p w14:paraId="1D54D71C" w14:textId="77777777" w:rsidR="0084704A" w:rsidRPr="00970E1B" w:rsidRDefault="0084704A" w:rsidP="00336820">
      <w:pPr>
        <w:pStyle w:val="Listapunktowana"/>
        <w:keepNext w:val="0"/>
        <w:numPr>
          <w:ilvl w:val="0"/>
          <w:numId w:val="21"/>
        </w:numPr>
        <w:suppressAutoHyphens/>
        <w:spacing w:before="0" w:after="0"/>
        <w:ind w:left="350"/>
        <w:rPr>
          <w:rFonts w:ascii="Arial" w:hAnsi="Arial" w:cs="Arial"/>
          <w:sz w:val="24"/>
          <w:szCs w:val="24"/>
        </w:rPr>
      </w:pPr>
      <w:r w:rsidRPr="00970E1B">
        <w:rPr>
          <w:rFonts w:ascii="Arial" w:hAnsi="Arial" w:cs="Arial"/>
          <w:sz w:val="24"/>
          <w:szCs w:val="24"/>
        </w:rPr>
        <w:t>HF,</w:t>
      </w:r>
    </w:p>
    <w:p w14:paraId="5ACD2177" w14:textId="77777777" w:rsidR="0084704A" w:rsidRPr="00970E1B" w:rsidRDefault="0084704A" w:rsidP="00336820">
      <w:pPr>
        <w:pStyle w:val="Listapunktowana"/>
        <w:keepNext w:val="0"/>
        <w:numPr>
          <w:ilvl w:val="0"/>
          <w:numId w:val="21"/>
        </w:numPr>
        <w:suppressAutoHyphens/>
        <w:spacing w:before="0" w:after="0"/>
        <w:ind w:left="350"/>
        <w:rPr>
          <w:rFonts w:ascii="Arial" w:hAnsi="Arial" w:cs="Arial"/>
          <w:sz w:val="24"/>
          <w:szCs w:val="24"/>
        </w:rPr>
      </w:pPr>
      <w:r w:rsidRPr="00970E1B">
        <w:rPr>
          <w:rFonts w:ascii="Arial" w:hAnsi="Arial" w:cs="Arial"/>
          <w:sz w:val="24"/>
          <w:szCs w:val="24"/>
        </w:rPr>
        <w:t>tlenu,</w:t>
      </w:r>
    </w:p>
    <w:p w14:paraId="0A89B956" w14:textId="77777777" w:rsidR="0084704A" w:rsidRPr="00970E1B" w:rsidRDefault="0084704A" w:rsidP="00336820">
      <w:pPr>
        <w:pStyle w:val="Listapunktowana"/>
        <w:keepNext w:val="0"/>
        <w:numPr>
          <w:ilvl w:val="0"/>
          <w:numId w:val="21"/>
        </w:numPr>
        <w:suppressAutoHyphens/>
        <w:spacing w:before="0" w:after="0"/>
        <w:ind w:left="350"/>
        <w:rPr>
          <w:rFonts w:ascii="Arial" w:hAnsi="Arial" w:cs="Arial"/>
          <w:sz w:val="24"/>
          <w:szCs w:val="24"/>
        </w:rPr>
      </w:pPr>
      <w:r w:rsidRPr="00970E1B">
        <w:rPr>
          <w:rFonts w:ascii="Arial" w:hAnsi="Arial" w:cs="Arial"/>
          <w:sz w:val="24"/>
          <w:szCs w:val="24"/>
        </w:rPr>
        <w:t>prędkości przepływu gazów odlotowych lub ciśnienia dynamicznego gazów odlotowych</w:t>
      </w:r>
    </w:p>
    <w:p w14:paraId="6097C952" w14:textId="77777777" w:rsidR="0084704A" w:rsidRPr="00970E1B" w:rsidRDefault="0084704A" w:rsidP="00336820">
      <w:pPr>
        <w:pStyle w:val="Listapunktowana"/>
        <w:keepNext w:val="0"/>
        <w:numPr>
          <w:ilvl w:val="0"/>
          <w:numId w:val="21"/>
        </w:numPr>
        <w:suppressAutoHyphens/>
        <w:spacing w:before="0" w:after="0"/>
        <w:ind w:left="350"/>
        <w:rPr>
          <w:rFonts w:ascii="Arial" w:hAnsi="Arial" w:cs="Arial"/>
          <w:sz w:val="24"/>
          <w:szCs w:val="24"/>
        </w:rPr>
      </w:pPr>
      <w:r w:rsidRPr="00970E1B">
        <w:rPr>
          <w:rFonts w:ascii="Arial" w:hAnsi="Arial" w:cs="Arial"/>
          <w:sz w:val="24"/>
          <w:szCs w:val="24"/>
        </w:rPr>
        <w:t>temperatury gazów odlotowych w przekroju pomiarowym,</w:t>
      </w:r>
    </w:p>
    <w:p w14:paraId="3A1327A8" w14:textId="77777777" w:rsidR="0084704A" w:rsidRPr="00970E1B" w:rsidRDefault="0084704A" w:rsidP="00336820">
      <w:pPr>
        <w:pStyle w:val="Listapunktowana"/>
        <w:keepNext w:val="0"/>
        <w:numPr>
          <w:ilvl w:val="0"/>
          <w:numId w:val="21"/>
        </w:numPr>
        <w:suppressAutoHyphens/>
        <w:spacing w:before="0" w:after="0"/>
        <w:ind w:left="350"/>
        <w:rPr>
          <w:rFonts w:ascii="Arial" w:hAnsi="Arial" w:cs="Arial"/>
          <w:sz w:val="24"/>
          <w:szCs w:val="24"/>
        </w:rPr>
      </w:pPr>
      <w:r w:rsidRPr="00970E1B">
        <w:rPr>
          <w:rFonts w:ascii="Arial" w:hAnsi="Arial" w:cs="Arial"/>
          <w:sz w:val="24"/>
          <w:szCs w:val="24"/>
        </w:rPr>
        <w:t>ciśnienia statycznego lub bezwzględnego gazów odlotowych,</w:t>
      </w:r>
    </w:p>
    <w:p w14:paraId="0BE51BD8" w14:textId="59ED3D46" w:rsidR="0084704A" w:rsidRPr="00970E1B" w:rsidRDefault="0084704A" w:rsidP="00336820">
      <w:pPr>
        <w:pStyle w:val="Listapunktowana"/>
        <w:keepNext w:val="0"/>
        <w:numPr>
          <w:ilvl w:val="0"/>
          <w:numId w:val="21"/>
        </w:numPr>
        <w:suppressAutoHyphens/>
        <w:spacing w:before="0" w:after="0"/>
        <w:ind w:left="350"/>
        <w:rPr>
          <w:rFonts w:ascii="Arial" w:hAnsi="Arial" w:cs="Arial"/>
          <w:sz w:val="24"/>
          <w:szCs w:val="24"/>
        </w:rPr>
      </w:pPr>
      <w:r w:rsidRPr="00970E1B">
        <w:rPr>
          <w:rFonts w:ascii="Arial" w:hAnsi="Arial" w:cs="Arial"/>
          <w:sz w:val="24"/>
          <w:szCs w:val="24"/>
        </w:rPr>
        <w:t>wilgotności bezwzględnej gazów odlotowych lub stopnia zawilżenia gazów odlotowych.</w:t>
      </w:r>
    </w:p>
    <w:p w14:paraId="7D549FA9" w14:textId="77777777" w:rsidR="0084704A" w:rsidRPr="00970E1B" w:rsidRDefault="0084704A" w:rsidP="00336820">
      <w:pPr>
        <w:pStyle w:val="Listapunktowana"/>
        <w:keepNext w:val="0"/>
        <w:numPr>
          <w:ilvl w:val="0"/>
          <w:numId w:val="0"/>
        </w:numPr>
        <w:suppressAutoHyphens/>
        <w:spacing w:before="0" w:after="0"/>
        <w:ind w:left="350"/>
        <w:rPr>
          <w:rFonts w:ascii="Arial" w:hAnsi="Arial" w:cs="Arial"/>
          <w:sz w:val="12"/>
          <w:szCs w:val="12"/>
        </w:rPr>
      </w:pPr>
    </w:p>
    <w:p w14:paraId="6F69EFB4" w14:textId="71C94DE4" w:rsidR="0084704A" w:rsidRPr="00970E1B" w:rsidRDefault="0084704A" w:rsidP="00336820">
      <w:pPr>
        <w:pStyle w:val="Tekstpodstawowy"/>
        <w:widowControl/>
        <w:suppressAutoHyphens/>
        <w:spacing w:before="60" w:line="240" w:lineRule="auto"/>
        <w:ind w:left="350"/>
        <w:contextualSpacing/>
        <w:rPr>
          <w:rFonts w:cs="Arial"/>
          <w:color w:val="auto"/>
          <w:sz w:val="24"/>
          <w:szCs w:val="24"/>
        </w:rPr>
      </w:pPr>
      <w:r w:rsidRPr="00970E1B">
        <w:rPr>
          <w:rFonts w:cs="Arial"/>
          <w:color w:val="auto"/>
          <w:sz w:val="24"/>
          <w:szCs w:val="24"/>
        </w:rPr>
        <w:t>VII.5.4.</w:t>
      </w:r>
      <w:r w:rsidR="005A2ABB" w:rsidRPr="00970E1B">
        <w:rPr>
          <w:rFonts w:cs="Arial"/>
          <w:color w:val="auto"/>
          <w:sz w:val="24"/>
          <w:szCs w:val="24"/>
          <w:lang w:val="pl-PL"/>
        </w:rPr>
        <w:t>2</w:t>
      </w:r>
      <w:r w:rsidRPr="00970E1B">
        <w:rPr>
          <w:rFonts w:cs="Arial"/>
          <w:color w:val="auto"/>
          <w:sz w:val="24"/>
          <w:szCs w:val="24"/>
        </w:rPr>
        <w:t xml:space="preserve">. W instalacji </w:t>
      </w:r>
      <w:r w:rsidRPr="00970E1B">
        <w:rPr>
          <w:rFonts w:cs="Arial"/>
          <w:bCs/>
          <w:color w:val="auto"/>
          <w:sz w:val="24"/>
          <w:szCs w:val="24"/>
        </w:rPr>
        <w:t xml:space="preserve">do </w:t>
      </w:r>
      <w:r w:rsidRPr="00970E1B">
        <w:rPr>
          <w:rFonts w:cs="Arial"/>
          <w:color w:val="auto"/>
          <w:sz w:val="24"/>
          <w:szCs w:val="24"/>
        </w:rPr>
        <w:t>termicznego przekształcania odpadów innych niż w terminie</w:t>
      </w:r>
      <w:r w:rsidRPr="00970E1B">
        <w:rPr>
          <w:rFonts w:cs="Arial"/>
          <w:b/>
          <w:bCs/>
          <w:color w:val="auto"/>
          <w:sz w:val="24"/>
          <w:szCs w:val="24"/>
        </w:rPr>
        <w:t xml:space="preserve"> </w:t>
      </w:r>
      <w:r w:rsidRPr="00970E1B">
        <w:rPr>
          <w:rFonts w:cs="Arial"/>
          <w:b/>
          <w:bCs/>
          <w:color w:val="auto"/>
          <w:sz w:val="24"/>
          <w:szCs w:val="24"/>
        </w:rPr>
        <w:br/>
        <w:t xml:space="preserve">do </w:t>
      </w:r>
      <w:r w:rsidR="00B3615B" w:rsidRPr="00970E1B">
        <w:rPr>
          <w:rFonts w:cs="Arial"/>
          <w:b/>
          <w:bCs/>
          <w:color w:val="auto"/>
          <w:sz w:val="24"/>
          <w:szCs w:val="24"/>
          <w:lang w:val="pl-PL"/>
        </w:rPr>
        <w:t xml:space="preserve"> 3</w:t>
      </w:r>
      <w:r w:rsidRPr="00970E1B">
        <w:rPr>
          <w:rFonts w:cs="Arial"/>
          <w:b/>
          <w:bCs/>
          <w:color w:val="auto"/>
          <w:sz w:val="24"/>
          <w:szCs w:val="24"/>
          <w:lang w:val="pl-PL"/>
        </w:rPr>
        <w:t xml:space="preserve"> </w:t>
      </w:r>
      <w:r w:rsidR="00B300DE" w:rsidRPr="00970E1B">
        <w:rPr>
          <w:rFonts w:cs="Arial"/>
          <w:b/>
          <w:bCs/>
          <w:color w:val="auto"/>
          <w:sz w:val="24"/>
          <w:szCs w:val="24"/>
          <w:lang w:val="pl-PL"/>
        </w:rPr>
        <w:t>grudnia</w:t>
      </w:r>
      <w:r w:rsidRPr="00970E1B">
        <w:rPr>
          <w:rFonts w:cs="Arial"/>
          <w:b/>
          <w:bCs/>
          <w:color w:val="auto"/>
          <w:sz w:val="24"/>
          <w:szCs w:val="24"/>
        </w:rPr>
        <w:t xml:space="preserve"> 202</w:t>
      </w:r>
      <w:r w:rsidR="00B300DE" w:rsidRPr="00970E1B">
        <w:rPr>
          <w:rFonts w:cs="Arial"/>
          <w:b/>
          <w:bCs/>
          <w:color w:val="auto"/>
          <w:sz w:val="24"/>
          <w:szCs w:val="24"/>
          <w:lang w:val="pl-PL"/>
        </w:rPr>
        <w:t>3</w:t>
      </w:r>
      <w:r w:rsidRPr="00970E1B">
        <w:rPr>
          <w:rFonts w:cs="Arial"/>
          <w:b/>
          <w:bCs/>
          <w:color w:val="auto"/>
          <w:sz w:val="24"/>
          <w:szCs w:val="24"/>
        </w:rPr>
        <w:t>r.</w:t>
      </w:r>
      <w:r w:rsidRPr="00970E1B">
        <w:rPr>
          <w:rFonts w:cs="Arial"/>
          <w:color w:val="auto"/>
          <w:sz w:val="24"/>
          <w:szCs w:val="24"/>
        </w:rPr>
        <w:t xml:space="preserve"> prowadzony będzie monitoring okresowy następujących</w:t>
      </w:r>
      <w:r w:rsidR="00395F37" w:rsidRPr="00970E1B">
        <w:rPr>
          <w:rFonts w:cs="Arial"/>
          <w:color w:val="auto"/>
          <w:sz w:val="24"/>
          <w:szCs w:val="24"/>
          <w:lang w:val="pl-PL"/>
        </w:rPr>
        <w:t xml:space="preserve"> </w:t>
      </w:r>
      <w:r w:rsidRPr="00970E1B">
        <w:rPr>
          <w:rFonts w:cs="Arial"/>
          <w:color w:val="auto"/>
          <w:sz w:val="24"/>
          <w:szCs w:val="24"/>
        </w:rPr>
        <w:t>substancji:</w:t>
      </w:r>
    </w:p>
    <w:p w14:paraId="4E1DBC1C" w14:textId="77777777" w:rsidR="0084704A" w:rsidRPr="00970E1B" w:rsidRDefault="0084704A" w:rsidP="0084704A">
      <w:pPr>
        <w:pStyle w:val="Listapunktowana"/>
        <w:keepNext w:val="0"/>
        <w:numPr>
          <w:ilvl w:val="0"/>
          <w:numId w:val="97"/>
        </w:numPr>
        <w:suppressAutoHyphens/>
        <w:spacing w:before="0" w:after="0"/>
        <w:ind w:left="420"/>
        <w:rPr>
          <w:rFonts w:ascii="Arial" w:hAnsi="Arial" w:cs="Arial"/>
          <w:sz w:val="24"/>
          <w:szCs w:val="24"/>
        </w:rPr>
      </w:pPr>
      <w:r w:rsidRPr="00970E1B">
        <w:rPr>
          <w:rFonts w:ascii="Arial" w:hAnsi="Arial" w:cs="Arial"/>
          <w:sz w:val="24"/>
          <w:szCs w:val="24"/>
        </w:rPr>
        <w:t xml:space="preserve">metali ciężkich, w tym: Pb, Cr, Cu, Mn, Ni, As, Cd, Hg, Tl, Sb, V, Co, </w:t>
      </w:r>
    </w:p>
    <w:p w14:paraId="4C2A9118" w14:textId="706C5EA9" w:rsidR="004511ED" w:rsidRPr="00970E1B" w:rsidRDefault="0084704A" w:rsidP="004511ED">
      <w:pPr>
        <w:pStyle w:val="Listapunktowana"/>
        <w:keepNext w:val="0"/>
        <w:numPr>
          <w:ilvl w:val="0"/>
          <w:numId w:val="97"/>
        </w:numPr>
        <w:suppressAutoHyphens/>
        <w:spacing w:before="0" w:after="0"/>
        <w:ind w:left="420"/>
        <w:rPr>
          <w:rFonts w:ascii="Arial" w:hAnsi="Arial" w:cs="Arial"/>
          <w:sz w:val="24"/>
          <w:szCs w:val="24"/>
        </w:rPr>
      </w:pPr>
      <w:r w:rsidRPr="00970E1B">
        <w:rPr>
          <w:rFonts w:ascii="Arial" w:hAnsi="Arial" w:cs="Arial"/>
          <w:sz w:val="24"/>
          <w:szCs w:val="24"/>
        </w:rPr>
        <w:t>dioksyn i furanów.</w:t>
      </w:r>
    </w:p>
    <w:p w14:paraId="04BDE726" w14:textId="01F776B3" w:rsidR="009A7A8B" w:rsidRPr="00970E1B" w:rsidRDefault="009A7A8B" w:rsidP="00986C52">
      <w:pPr>
        <w:pStyle w:val="podpisiminazwisko"/>
        <w:suppressAutoHyphens/>
        <w:spacing w:before="0" w:beforeAutospacing="1" w:line="276" w:lineRule="auto"/>
        <w:ind w:left="266"/>
        <w:jc w:val="both"/>
        <w:rPr>
          <w:rFonts w:ascii="Arial" w:hAnsi="Arial" w:cs="Arial"/>
          <w:sz w:val="24"/>
          <w:szCs w:val="24"/>
        </w:rPr>
      </w:pPr>
      <w:r w:rsidRPr="00970E1B">
        <w:rPr>
          <w:rFonts w:ascii="Arial" w:hAnsi="Arial" w:cs="Arial"/>
          <w:sz w:val="24"/>
          <w:szCs w:val="24"/>
        </w:rPr>
        <w:lastRenderedPageBreak/>
        <w:t>VII.5.4.</w:t>
      </w:r>
      <w:r w:rsidR="005A2ABB" w:rsidRPr="00970E1B">
        <w:rPr>
          <w:rFonts w:ascii="Arial" w:hAnsi="Arial" w:cs="Arial"/>
          <w:sz w:val="24"/>
          <w:szCs w:val="24"/>
        </w:rPr>
        <w:t>3.</w:t>
      </w:r>
      <w:r w:rsidRPr="00970E1B">
        <w:rPr>
          <w:rFonts w:ascii="Arial" w:hAnsi="Arial" w:cs="Arial"/>
          <w:sz w:val="24"/>
          <w:szCs w:val="24"/>
        </w:rPr>
        <w:t xml:space="preserve"> W instalacji do termicznego przekształcania odpadów innych niż niebezpieczne </w:t>
      </w:r>
      <w:r w:rsidR="0084704A" w:rsidRPr="00970E1B">
        <w:rPr>
          <w:rFonts w:ascii="Arial" w:hAnsi="Arial" w:cs="Arial"/>
          <w:sz w:val="24"/>
          <w:szCs w:val="24"/>
        </w:rPr>
        <w:t>w terminie</w:t>
      </w:r>
      <w:r w:rsidR="0084704A" w:rsidRPr="00970E1B">
        <w:rPr>
          <w:rFonts w:ascii="Arial" w:hAnsi="Arial" w:cs="Arial"/>
          <w:b/>
          <w:bCs/>
          <w:sz w:val="24"/>
          <w:szCs w:val="24"/>
        </w:rPr>
        <w:t xml:space="preserve"> od </w:t>
      </w:r>
      <w:r w:rsidR="00B300DE" w:rsidRPr="00970E1B">
        <w:rPr>
          <w:rFonts w:ascii="Arial" w:hAnsi="Arial" w:cs="Arial"/>
          <w:b/>
          <w:bCs/>
          <w:sz w:val="24"/>
          <w:szCs w:val="24"/>
        </w:rPr>
        <w:t>4</w:t>
      </w:r>
      <w:r w:rsidR="0084704A" w:rsidRPr="00970E1B">
        <w:rPr>
          <w:rFonts w:ascii="Arial" w:hAnsi="Arial" w:cs="Arial"/>
          <w:b/>
          <w:bCs/>
          <w:sz w:val="24"/>
          <w:szCs w:val="24"/>
        </w:rPr>
        <w:t xml:space="preserve"> </w:t>
      </w:r>
      <w:r w:rsidR="00B300DE" w:rsidRPr="00970E1B">
        <w:rPr>
          <w:rFonts w:ascii="Arial" w:hAnsi="Arial" w:cs="Arial"/>
          <w:b/>
          <w:bCs/>
          <w:sz w:val="24"/>
          <w:szCs w:val="24"/>
        </w:rPr>
        <w:t>grudnia</w:t>
      </w:r>
      <w:r w:rsidR="0084704A" w:rsidRPr="00970E1B">
        <w:rPr>
          <w:rFonts w:ascii="Arial" w:hAnsi="Arial" w:cs="Arial"/>
          <w:b/>
          <w:bCs/>
          <w:sz w:val="24"/>
          <w:szCs w:val="24"/>
        </w:rPr>
        <w:t xml:space="preserve"> 202</w:t>
      </w:r>
      <w:r w:rsidR="00B300DE" w:rsidRPr="00970E1B">
        <w:rPr>
          <w:rFonts w:ascii="Arial" w:hAnsi="Arial" w:cs="Arial"/>
          <w:b/>
          <w:bCs/>
          <w:sz w:val="24"/>
          <w:szCs w:val="24"/>
        </w:rPr>
        <w:t>3</w:t>
      </w:r>
      <w:r w:rsidR="0084704A" w:rsidRPr="00970E1B">
        <w:rPr>
          <w:rFonts w:ascii="Arial" w:hAnsi="Arial" w:cs="Arial"/>
          <w:b/>
          <w:bCs/>
          <w:sz w:val="24"/>
          <w:szCs w:val="24"/>
        </w:rPr>
        <w:t>r.</w:t>
      </w:r>
      <w:r w:rsidR="0084704A" w:rsidRPr="00970E1B">
        <w:rPr>
          <w:rFonts w:ascii="Arial" w:hAnsi="Arial" w:cs="Arial"/>
          <w:sz w:val="24"/>
          <w:szCs w:val="24"/>
        </w:rPr>
        <w:t xml:space="preserve">  </w:t>
      </w:r>
      <w:r w:rsidRPr="00970E1B">
        <w:rPr>
          <w:rFonts w:ascii="Arial" w:hAnsi="Arial" w:cs="Arial"/>
          <w:sz w:val="24"/>
          <w:szCs w:val="24"/>
        </w:rPr>
        <w:t>prowadzony będzie monitoring ciągły następujących substancji lub parametrów:</w:t>
      </w:r>
    </w:p>
    <w:p w14:paraId="04595288" w14:textId="77777777" w:rsidR="009A7A8B" w:rsidRPr="00970E1B" w:rsidRDefault="009A7A8B" w:rsidP="00395F37">
      <w:pPr>
        <w:pStyle w:val="Listapunktowana"/>
        <w:keepNext w:val="0"/>
        <w:numPr>
          <w:ilvl w:val="0"/>
          <w:numId w:val="21"/>
        </w:numPr>
        <w:suppressAutoHyphens/>
        <w:spacing w:before="0" w:after="40"/>
        <w:ind w:left="425" w:hanging="357"/>
        <w:rPr>
          <w:rFonts w:ascii="Arial" w:hAnsi="Arial" w:cs="Arial"/>
          <w:sz w:val="24"/>
          <w:szCs w:val="24"/>
        </w:rPr>
      </w:pPr>
      <w:r w:rsidRPr="00970E1B">
        <w:rPr>
          <w:rFonts w:ascii="Arial" w:hAnsi="Arial" w:cs="Arial"/>
          <w:sz w:val="24"/>
          <w:szCs w:val="24"/>
        </w:rPr>
        <w:t>pyłu ogółem,</w:t>
      </w:r>
    </w:p>
    <w:p w14:paraId="71BFE7F2" w14:textId="77777777" w:rsidR="009A7A8B" w:rsidRPr="00970E1B" w:rsidRDefault="009A7A8B" w:rsidP="00395F37">
      <w:pPr>
        <w:pStyle w:val="Listapunktowana"/>
        <w:keepNext w:val="0"/>
        <w:numPr>
          <w:ilvl w:val="0"/>
          <w:numId w:val="21"/>
        </w:numPr>
        <w:suppressAutoHyphens/>
        <w:spacing w:before="0" w:after="40"/>
        <w:ind w:left="425" w:hanging="357"/>
        <w:rPr>
          <w:rFonts w:ascii="Arial" w:hAnsi="Arial" w:cs="Arial"/>
          <w:sz w:val="24"/>
          <w:szCs w:val="24"/>
        </w:rPr>
      </w:pPr>
      <w:r w:rsidRPr="00970E1B">
        <w:rPr>
          <w:rFonts w:ascii="Arial" w:hAnsi="Arial" w:cs="Arial"/>
          <w:sz w:val="24"/>
          <w:szCs w:val="24"/>
        </w:rPr>
        <w:t>SO</w:t>
      </w:r>
      <w:r w:rsidRPr="00970E1B">
        <w:rPr>
          <w:rFonts w:ascii="Arial" w:hAnsi="Arial" w:cs="Arial"/>
          <w:sz w:val="24"/>
          <w:szCs w:val="24"/>
          <w:vertAlign w:val="subscript"/>
        </w:rPr>
        <w:t>2</w:t>
      </w:r>
      <w:r w:rsidRPr="00970E1B">
        <w:rPr>
          <w:rFonts w:ascii="Arial" w:hAnsi="Arial" w:cs="Arial"/>
          <w:sz w:val="24"/>
          <w:szCs w:val="24"/>
        </w:rPr>
        <w:t>,</w:t>
      </w:r>
    </w:p>
    <w:p w14:paraId="6A32261F" w14:textId="77777777" w:rsidR="009A7A8B" w:rsidRPr="00970E1B" w:rsidRDefault="009A7A8B" w:rsidP="00395F37">
      <w:pPr>
        <w:pStyle w:val="Listapunktowana"/>
        <w:keepNext w:val="0"/>
        <w:numPr>
          <w:ilvl w:val="0"/>
          <w:numId w:val="21"/>
        </w:numPr>
        <w:suppressAutoHyphens/>
        <w:spacing w:before="0" w:after="40"/>
        <w:ind w:left="425" w:hanging="357"/>
        <w:rPr>
          <w:rFonts w:ascii="Arial" w:hAnsi="Arial" w:cs="Arial"/>
          <w:sz w:val="24"/>
          <w:szCs w:val="24"/>
        </w:rPr>
      </w:pPr>
      <w:r w:rsidRPr="00970E1B">
        <w:rPr>
          <w:rFonts w:ascii="Arial" w:hAnsi="Arial" w:cs="Arial"/>
          <w:sz w:val="24"/>
          <w:szCs w:val="24"/>
        </w:rPr>
        <w:t>tlenków azotu w przeliczeniu na NO</w:t>
      </w:r>
      <w:r w:rsidRPr="00970E1B">
        <w:rPr>
          <w:rFonts w:ascii="Arial" w:hAnsi="Arial" w:cs="Arial"/>
          <w:sz w:val="24"/>
          <w:szCs w:val="24"/>
          <w:vertAlign w:val="subscript"/>
        </w:rPr>
        <w:t>2</w:t>
      </w:r>
      <w:r w:rsidRPr="00970E1B">
        <w:rPr>
          <w:rFonts w:ascii="Arial" w:hAnsi="Arial" w:cs="Arial"/>
          <w:sz w:val="24"/>
          <w:szCs w:val="24"/>
        </w:rPr>
        <w:t>,</w:t>
      </w:r>
    </w:p>
    <w:p w14:paraId="20ED732B" w14:textId="77777777" w:rsidR="009A7A8B" w:rsidRPr="00970E1B" w:rsidRDefault="009A7A8B" w:rsidP="00395F37">
      <w:pPr>
        <w:pStyle w:val="Listapunktowana"/>
        <w:keepNext w:val="0"/>
        <w:numPr>
          <w:ilvl w:val="0"/>
          <w:numId w:val="21"/>
        </w:numPr>
        <w:suppressAutoHyphens/>
        <w:spacing w:before="0" w:after="40"/>
        <w:ind w:left="425" w:hanging="357"/>
        <w:rPr>
          <w:rFonts w:ascii="Arial" w:hAnsi="Arial" w:cs="Arial"/>
          <w:sz w:val="24"/>
          <w:szCs w:val="24"/>
        </w:rPr>
      </w:pPr>
      <w:r w:rsidRPr="00970E1B">
        <w:rPr>
          <w:rFonts w:ascii="Arial" w:hAnsi="Arial" w:cs="Arial"/>
          <w:sz w:val="24"/>
          <w:szCs w:val="24"/>
        </w:rPr>
        <w:t>CO,</w:t>
      </w:r>
    </w:p>
    <w:p w14:paraId="5067EE6B" w14:textId="77777777" w:rsidR="009A7A8B" w:rsidRPr="00970E1B" w:rsidRDefault="009A7A8B" w:rsidP="00395F37">
      <w:pPr>
        <w:pStyle w:val="Listapunktowana"/>
        <w:keepNext w:val="0"/>
        <w:numPr>
          <w:ilvl w:val="0"/>
          <w:numId w:val="21"/>
        </w:numPr>
        <w:suppressAutoHyphens/>
        <w:spacing w:before="0" w:after="40"/>
        <w:ind w:left="425" w:hanging="357"/>
        <w:rPr>
          <w:rFonts w:ascii="Arial" w:hAnsi="Arial" w:cs="Arial"/>
          <w:sz w:val="24"/>
          <w:szCs w:val="24"/>
        </w:rPr>
      </w:pPr>
      <w:r w:rsidRPr="00970E1B">
        <w:rPr>
          <w:rFonts w:ascii="Arial" w:hAnsi="Arial" w:cs="Arial"/>
          <w:sz w:val="24"/>
          <w:szCs w:val="24"/>
        </w:rPr>
        <w:t>HCl,</w:t>
      </w:r>
    </w:p>
    <w:p w14:paraId="3E3268BF" w14:textId="77777777" w:rsidR="009A7A8B" w:rsidRPr="00970E1B" w:rsidRDefault="009A7A8B" w:rsidP="00395F37">
      <w:pPr>
        <w:pStyle w:val="Listapunktowana"/>
        <w:keepNext w:val="0"/>
        <w:numPr>
          <w:ilvl w:val="0"/>
          <w:numId w:val="21"/>
        </w:numPr>
        <w:suppressAutoHyphens/>
        <w:spacing w:before="0" w:after="40"/>
        <w:ind w:left="425" w:hanging="357"/>
        <w:rPr>
          <w:rFonts w:ascii="Arial" w:hAnsi="Arial" w:cs="Arial"/>
          <w:sz w:val="24"/>
          <w:szCs w:val="24"/>
        </w:rPr>
      </w:pPr>
      <w:r w:rsidRPr="00970E1B">
        <w:rPr>
          <w:rFonts w:ascii="Arial" w:hAnsi="Arial" w:cs="Arial"/>
          <w:sz w:val="24"/>
          <w:szCs w:val="24"/>
          <w:lang w:val="pl-PL"/>
        </w:rPr>
        <w:t xml:space="preserve">całkowitego </w:t>
      </w:r>
      <w:r w:rsidRPr="00970E1B">
        <w:rPr>
          <w:rFonts w:ascii="Arial" w:hAnsi="Arial" w:cs="Arial"/>
          <w:sz w:val="24"/>
          <w:szCs w:val="24"/>
        </w:rPr>
        <w:t>LZO,</w:t>
      </w:r>
    </w:p>
    <w:p w14:paraId="2EE9341D" w14:textId="77777777" w:rsidR="009A7A8B" w:rsidRPr="00970E1B" w:rsidRDefault="009A7A8B" w:rsidP="00395F37">
      <w:pPr>
        <w:pStyle w:val="Listapunktowana"/>
        <w:keepNext w:val="0"/>
        <w:numPr>
          <w:ilvl w:val="0"/>
          <w:numId w:val="21"/>
        </w:numPr>
        <w:suppressAutoHyphens/>
        <w:spacing w:before="0" w:after="40"/>
        <w:ind w:left="425" w:hanging="357"/>
        <w:rPr>
          <w:rFonts w:ascii="Arial" w:hAnsi="Arial" w:cs="Arial"/>
          <w:sz w:val="24"/>
          <w:szCs w:val="24"/>
        </w:rPr>
      </w:pPr>
      <w:r w:rsidRPr="00970E1B">
        <w:rPr>
          <w:rFonts w:ascii="Arial" w:hAnsi="Arial" w:cs="Arial"/>
          <w:sz w:val="24"/>
          <w:szCs w:val="24"/>
        </w:rPr>
        <w:t>HF,</w:t>
      </w:r>
    </w:p>
    <w:p w14:paraId="43811660" w14:textId="77777777" w:rsidR="009A7A8B" w:rsidRPr="00970E1B" w:rsidRDefault="009A7A8B" w:rsidP="00395F37">
      <w:pPr>
        <w:pStyle w:val="Listapunktowana"/>
        <w:keepNext w:val="0"/>
        <w:numPr>
          <w:ilvl w:val="0"/>
          <w:numId w:val="21"/>
        </w:numPr>
        <w:suppressAutoHyphens/>
        <w:spacing w:before="0" w:after="40"/>
        <w:ind w:left="425" w:hanging="357"/>
        <w:rPr>
          <w:rFonts w:ascii="Arial" w:hAnsi="Arial" w:cs="Arial"/>
          <w:sz w:val="24"/>
          <w:szCs w:val="24"/>
        </w:rPr>
      </w:pPr>
      <w:r w:rsidRPr="00970E1B">
        <w:rPr>
          <w:rFonts w:ascii="Arial" w:hAnsi="Arial" w:cs="Arial"/>
          <w:sz w:val="24"/>
          <w:szCs w:val="24"/>
        </w:rPr>
        <w:t>Amoniaku NH</w:t>
      </w:r>
      <w:r w:rsidRPr="00970E1B">
        <w:rPr>
          <w:rFonts w:ascii="Arial" w:hAnsi="Arial" w:cs="Arial"/>
          <w:sz w:val="24"/>
          <w:szCs w:val="24"/>
          <w:vertAlign w:val="subscript"/>
        </w:rPr>
        <w:t>3</w:t>
      </w:r>
      <w:r w:rsidRPr="00970E1B">
        <w:rPr>
          <w:rFonts w:ascii="Arial" w:hAnsi="Arial" w:cs="Arial"/>
          <w:sz w:val="24"/>
          <w:szCs w:val="24"/>
          <w:lang w:val="pl-PL"/>
        </w:rPr>
        <w:t>,</w:t>
      </w:r>
    </w:p>
    <w:p w14:paraId="4A44328C" w14:textId="77777777" w:rsidR="009A7A8B" w:rsidRPr="00970E1B" w:rsidRDefault="009A7A8B" w:rsidP="00395F37">
      <w:pPr>
        <w:pStyle w:val="Listapunktowana"/>
        <w:keepNext w:val="0"/>
        <w:numPr>
          <w:ilvl w:val="0"/>
          <w:numId w:val="21"/>
        </w:numPr>
        <w:suppressAutoHyphens/>
        <w:spacing w:before="0" w:after="40"/>
        <w:ind w:left="425" w:hanging="357"/>
        <w:rPr>
          <w:rFonts w:ascii="Arial" w:hAnsi="Arial" w:cs="Arial"/>
          <w:sz w:val="24"/>
          <w:szCs w:val="24"/>
        </w:rPr>
      </w:pPr>
      <w:r w:rsidRPr="00970E1B">
        <w:rPr>
          <w:rFonts w:ascii="Arial" w:hAnsi="Arial" w:cs="Arial"/>
          <w:sz w:val="24"/>
          <w:szCs w:val="24"/>
        </w:rPr>
        <w:t>Tlenu,</w:t>
      </w:r>
    </w:p>
    <w:p w14:paraId="3553FE40" w14:textId="77777777" w:rsidR="009A7A8B" w:rsidRPr="00970E1B" w:rsidRDefault="009A7A8B" w:rsidP="00395F37">
      <w:pPr>
        <w:pStyle w:val="Listapunktowana"/>
        <w:keepNext w:val="0"/>
        <w:numPr>
          <w:ilvl w:val="0"/>
          <w:numId w:val="21"/>
        </w:numPr>
        <w:suppressAutoHyphens/>
        <w:spacing w:before="0" w:after="40"/>
        <w:ind w:left="425" w:hanging="357"/>
        <w:rPr>
          <w:rFonts w:ascii="Arial" w:hAnsi="Arial" w:cs="Arial"/>
          <w:sz w:val="24"/>
          <w:szCs w:val="24"/>
        </w:rPr>
      </w:pPr>
      <w:r w:rsidRPr="00970E1B">
        <w:rPr>
          <w:rFonts w:ascii="Arial" w:hAnsi="Arial" w:cs="Arial"/>
          <w:sz w:val="24"/>
          <w:szCs w:val="24"/>
        </w:rPr>
        <w:t xml:space="preserve">prędkości przepływu gazów odlotowych </w:t>
      </w:r>
    </w:p>
    <w:p w14:paraId="724DAB79" w14:textId="77777777" w:rsidR="009A7A8B" w:rsidRPr="00970E1B" w:rsidRDefault="009A7A8B" w:rsidP="00395F37">
      <w:pPr>
        <w:pStyle w:val="Listapunktowana"/>
        <w:keepNext w:val="0"/>
        <w:numPr>
          <w:ilvl w:val="0"/>
          <w:numId w:val="21"/>
        </w:numPr>
        <w:suppressAutoHyphens/>
        <w:spacing w:before="0" w:after="40"/>
        <w:ind w:left="425" w:hanging="357"/>
        <w:rPr>
          <w:rFonts w:ascii="Arial" w:hAnsi="Arial" w:cs="Arial"/>
          <w:sz w:val="24"/>
          <w:szCs w:val="24"/>
        </w:rPr>
      </w:pPr>
      <w:r w:rsidRPr="00970E1B">
        <w:rPr>
          <w:rFonts w:ascii="Arial" w:hAnsi="Arial" w:cs="Arial"/>
          <w:sz w:val="24"/>
          <w:szCs w:val="24"/>
        </w:rPr>
        <w:t>temperatury gazów odlotowych w przekroju pomiarowym,</w:t>
      </w:r>
    </w:p>
    <w:p w14:paraId="28B83313" w14:textId="77777777" w:rsidR="009A7A8B" w:rsidRPr="00970E1B" w:rsidRDefault="009A7A8B" w:rsidP="00395F37">
      <w:pPr>
        <w:pStyle w:val="Listapunktowana"/>
        <w:keepNext w:val="0"/>
        <w:numPr>
          <w:ilvl w:val="0"/>
          <w:numId w:val="21"/>
        </w:numPr>
        <w:suppressAutoHyphens/>
        <w:spacing w:before="0" w:after="40"/>
        <w:ind w:left="425" w:hanging="357"/>
        <w:rPr>
          <w:rFonts w:ascii="Arial" w:hAnsi="Arial" w:cs="Arial"/>
          <w:sz w:val="24"/>
          <w:szCs w:val="24"/>
        </w:rPr>
      </w:pPr>
      <w:r w:rsidRPr="00970E1B">
        <w:rPr>
          <w:rFonts w:ascii="Arial" w:hAnsi="Arial" w:cs="Arial"/>
          <w:sz w:val="24"/>
          <w:szCs w:val="24"/>
        </w:rPr>
        <w:t>ciśnienia statycznego gazów odlotowych,</w:t>
      </w:r>
    </w:p>
    <w:p w14:paraId="3D8C2BF4" w14:textId="77777777" w:rsidR="009A7A8B" w:rsidRPr="00970E1B" w:rsidRDefault="009A7A8B" w:rsidP="00395F37">
      <w:pPr>
        <w:pStyle w:val="Listapunktowana"/>
        <w:keepNext w:val="0"/>
        <w:numPr>
          <w:ilvl w:val="0"/>
          <w:numId w:val="21"/>
        </w:numPr>
        <w:suppressAutoHyphens/>
        <w:spacing w:before="0" w:after="40"/>
        <w:ind w:left="425" w:hanging="357"/>
        <w:rPr>
          <w:rFonts w:ascii="Arial" w:hAnsi="Arial" w:cs="Arial"/>
          <w:sz w:val="24"/>
          <w:szCs w:val="24"/>
        </w:rPr>
      </w:pPr>
      <w:r w:rsidRPr="00970E1B">
        <w:rPr>
          <w:rFonts w:ascii="Arial" w:hAnsi="Arial" w:cs="Arial"/>
          <w:sz w:val="24"/>
          <w:szCs w:val="24"/>
        </w:rPr>
        <w:t>wilgotności bezwzględnej gazów odlotowych lub stopnia zawilżenia gazów odlotowych.</w:t>
      </w:r>
    </w:p>
    <w:p w14:paraId="457F177E" w14:textId="77777777" w:rsidR="003A2915" w:rsidRPr="00970E1B" w:rsidRDefault="003A2915" w:rsidP="003A2915">
      <w:pPr>
        <w:pStyle w:val="Listapunktowana"/>
        <w:keepNext w:val="0"/>
        <w:numPr>
          <w:ilvl w:val="0"/>
          <w:numId w:val="0"/>
        </w:numPr>
        <w:suppressAutoHyphens/>
        <w:spacing w:before="0" w:after="0"/>
        <w:ind w:left="360" w:hanging="360"/>
        <w:rPr>
          <w:rFonts w:ascii="Arial" w:hAnsi="Arial" w:cs="Arial"/>
          <w:color w:val="0070C0"/>
          <w:sz w:val="10"/>
          <w:szCs w:val="10"/>
        </w:rPr>
      </w:pPr>
    </w:p>
    <w:p w14:paraId="37B50D2C" w14:textId="5774C7A9" w:rsidR="003A2915" w:rsidRPr="00970E1B" w:rsidRDefault="003A2915" w:rsidP="00336820">
      <w:pPr>
        <w:pStyle w:val="Tekstpodstawowy"/>
        <w:suppressAutoHyphens/>
        <w:spacing w:before="60"/>
        <w:ind w:left="406"/>
        <w:contextualSpacing/>
        <w:rPr>
          <w:rFonts w:cs="Arial"/>
          <w:color w:val="auto"/>
          <w:sz w:val="24"/>
          <w:szCs w:val="24"/>
        </w:rPr>
      </w:pPr>
      <w:r w:rsidRPr="00970E1B">
        <w:rPr>
          <w:rFonts w:cs="Arial"/>
          <w:color w:val="auto"/>
          <w:sz w:val="24"/>
          <w:szCs w:val="24"/>
        </w:rPr>
        <w:t>VII.5.4.</w:t>
      </w:r>
      <w:r w:rsidR="005A2ABB" w:rsidRPr="00970E1B">
        <w:rPr>
          <w:rFonts w:cs="Arial"/>
          <w:color w:val="auto"/>
          <w:sz w:val="24"/>
          <w:szCs w:val="24"/>
          <w:lang w:val="pl-PL"/>
        </w:rPr>
        <w:t>4</w:t>
      </w:r>
      <w:r w:rsidRPr="00970E1B">
        <w:rPr>
          <w:rFonts w:cs="Arial"/>
          <w:color w:val="auto"/>
          <w:sz w:val="24"/>
          <w:szCs w:val="24"/>
        </w:rPr>
        <w:t xml:space="preserve">. W instalacji do termicznego przekształcania odpadów innych niż niebezpieczne </w:t>
      </w:r>
      <w:r w:rsidR="0084704A" w:rsidRPr="00970E1B">
        <w:rPr>
          <w:rFonts w:cs="Arial"/>
          <w:color w:val="auto"/>
          <w:sz w:val="24"/>
          <w:szCs w:val="24"/>
        </w:rPr>
        <w:t>w terminie</w:t>
      </w:r>
      <w:r w:rsidR="0084704A" w:rsidRPr="00970E1B">
        <w:rPr>
          <w:rFonts w:cs="Arial"/>
          <w:b/>
          <w:bCs/>
          <w:color w:val="auto"/>
          <w:sz w:val="24"/>
          <w:szCs w:val="24"/>
        </w:rPr>
        <w:t xml:space="preserve"> </w:t>
      </w:r>
      <w:r w:rsidR="0084704A" w:rsidRPr="00970E1B">
        <w:rPr>
          <w:rFonts w:cs="Arial"/>
          <w:b/>
          <w:bCs/>
          <w:color w:val="auto"/>
          <w:sz w:val="24"/>
          <w:szCs w:val="24"/>
          <w:lang w:val="pl-PL"/>
        </w:rPr>
        <w:t>od</w:t>
      </w:r>
      <w:r w:rsidR="0084704A" w:rsidRPr="00970E1B">
        <w:rPr>
          <w:rFonts w:cs="Arial"/>
          <w:b/>
          <w:bCs/>
          <w:color w:val="auto"/>
          <w:sz w:val="24"/>
          <w:szCs w:val="24"/>
        </w:rPr>
        <w:t xml:space="preserve"> </w:t>
      </w:r>
      <w:r w:rsidR="0084704A" w:rsidRPr="00970E1B">
        <w:rPr>
          <w:rFonts w:cs="Arial"/>
          <w:b/>
          <w:bCs/>
          <w:color w:val="auto"/>
          <w:sz w:val="24"/>
          <w:szCs w:val="24"/>
          <w:lang w:val="pl-PL"/>
        </w:rPr>
        <w:t>4</w:t>
      </w:r>
      <w:r w:rsidR="0084704A" w:rsidRPr="00970E1B">
        <w:rPr>
          <w:rFonts w:cs="Arial"/>
          <w:b/>
          <w:bCs/>
          <w:color w:val="auto"/>
          <w:sz w:val="24"/>
          <w:szCs w:val="24"/>
        </w:rPr>
        <w:t xml:space="preserve"> </w:t>
      </w:r>
      <w:r w:rsidR="00B378D0" w:rsidRPr="00970E1B">
        <w:rPr>
          <w:rFonts w:cs="Arial"/>
          <w:b/>
          <w:bCs/>
          <w:color w:val="auto"/>
          <w:sz w:val="24"/>
          <w:szCs w:val="24"/>
        </w:rPr>
        <w:t>grudnia 2023r.</w:t>
      </w:r>
      <w:r w:rsidR="00B378D0" w:rsidRPr="00970E1B">
        <w:rPr>
          <w:rFonts w:cs="Arial"/>
          <w:color w:val="auto"/>
          <w:sz w:val="24"/>
          <w:szCs w:val="24"/>
        </w:rPr>
        <w:t xml:space="preserve">  </w:t>
      </w:r>
      <w:r w:rsidRPr="00970E1B">
        <w:rPr>
          <w:rFonts w:cs="Arial"/>
          <w:color w:val="auto"/>
          <w:sz w:val="24"/>
          <w:szCs w:val="24"/>
        </w:rPr>
        <w:t xml:space="preserve">prowadzony </w:t>
      </w:r>
      <w:r w:rsidRPr="00970E1B">
        <w:rPr>
          <w:rFonts w:cs="Arial"/>
          <w:color w:val="auto"/>
          <w:sz w:val="24"/>
          <w:szCs w:val="24"/>
          <w:lang w:val="pl-PL"/>
        </w:rPr>
        <w:t xml:space="preserve">będzie </w:t>
      </w:r>
      <w:r w:rsidRPr="00970E1B">
        <w:rPr>
          <w:rFonts w:cs="Arial"/>
          <w:color w:val="auto"/>
          <w:sz w:val="24"/>
          <w:szCs w:val="24"/>
        </w:rPr>
        <w:t>monitoring okresowy następujących substancji:</w:t>
      </w:r>
    </w:p>
    <w:p w14:paraId="37C72701" w14:textId="77777777" w:rsidR="003A2915" w:rsidRPr="00970E1B" w:rsidRDefault="003A2915" w:rsidP="00395F37">
      <w:pPr>
        <w:pStyle w:val="Listapunktowana"/>
        <w:keepNext w:val="0"/>
        <w:numPr>
          <w:ilvl w:val="0"/>
          <w:numId w:val="21"/>
        </w:numPr>
        <w:suppressAutoHyphens/>
        <w:spacing w:before="0" w:after="40"/>
        <w:ind w:left="425" w:hanging="357"/>
        <w:rPr>
          <w:rFonts w:ascii="Arial" w:hAnsi="Arial" w:cs="Arial"/>
          <w:sz w:val="24"/>
          <w:szCs w:val="24"/>
        </w:rPr>
      </w:pPr>
      <w:r w:rsidRPr="00970E1B">
        <w:rPr>
          <w:rFonts w:ascii="Arial" w:hAnsi="Arial" w:cs="Arial"/>
          <w:sz w:val="24"/>
          <w:szCs w:val="24"/>
        </w:rPr>
        <w:t xml:space="preserve">metali ciężkich, w tym: </w:t>
      </w:r>
      <w:r w:rsidRPr="00970E1B">
        <w:rPr>
          <w:rFonts w:ascii="Arial" w:hAnsi="Arial" w:cs="Arial"/>
          <w:sz w:val="24"/>
          <w:szCs w:val="24"/>
          <w:lang w:val="pl-PL"/>
        </w:rPr>
        <w:t>Hg</w:t>
      </w:r>
      <w:r w:rsidRPr="00970E1B">
        <w:rPr>
          <w:rFonts w:ascii="Arial" w:hAnsi="Arial" w:cs="Arial"/>
          <w:b/>
          <w:bCs/>
          <w:sz w:val="24"/>
          <w:szCs w:val="24"/>
          <w:lang w:val="pl-PL"/>
        </w:rPr>
        <w:t>,</w:t>
      </w:r>
      <w:r w:rsidRPr="00970E1B">
        <w:rPr>
          <w:rFonts w:ascii="Arial" w:hAnsi="Arial" w:cs="Arial"/>
          <w:sz w:val="24"/>
          <w:szCs w:val="24"/>
          <w:lang w:val="pl-PL"/>
        </w:rPr>
        <w:t xml:space="preserve"> </w:t>
      </w:r>
      <w:r w:rsidRPr="00970E1B">
        <w:rPr>
          <w:rFonts w:ascii="Arial" w:hAnsi="Arial" w:cs="Arial"/>
          <w:sz w:val="24"/>
          <w:szCs w:val="24"/>
        </w:rPr>
        <w:t xml:space="preserve">Pb, Cr, Cu, Mn, Ni, As, Cd, Tl, Sb, V, Co, </w:t>
      </w:r>
    </w:p>
    <w:p w14:paraId="6E3018EB" w14:textId="77777777" w:rsidR="003A2915" w:rsidRPr="00970E1B" w:rsidRDefault="003A2915" w:rsidP="00395F37">
      <w:pPr>
        <w:pStyle w:val="Listapunktowana"/>
        <w:keepNext w:val="0"/>
        <w:numPr>
          <w:ilvl w:val="0"/>
          <w:numId w:val="21"/>
        </w:numPr>
        <w:suppressAutoHyphens/>
        <w:spacing w:before="0" w:after="40"/>
        <w:ind w:left="425" w:hanging="357"/>
        <w:rPr>
          <w:rFonts w:ascii="Arial" w:hAnsi="Arial" w:cs="Arial"/>
          <w:sz w:val="24"/>
          <w:szCs w:val="24"/>
        </w:rPr>
      </w:pPr>
      <w:r w:rsidRPr="00970E1B">
        <w:rPr>
          <w:rFonts w:ascii="Arial" w:hAnsi="Arial" w:cs="Arial"/>
          <w:sz w:val="24"/>
          <w:szCs w:val="24"/>
        </w:rPr>
        <w:t>dioksyn i furanów</w:t>
      </w:r>
      <w:r w:rsidRPr="00970E1B">
        <w:rPr>
          <w:rFonts w:ascii="Arial" w:hAnsi="Arial" w:cs="Arial"/>
          <w:sz w:val="24"/>
          <w:szCs w:val="24"/>
          <w:lang w:val="pl-PL"/>
        </w:rPr>
        <w:t>,</w:t>
      </w:r>
    </w:p>
    <w:p w14:paraId="4638DB1E" w14:textId="77777777" w:rsidR="003A2915" w:rsidRPr="00970E1B" w:rsidRDefault="003A2915" w:rsidP="00395F37">
      <w:pPr>
        <w:pStyle w:val="Listapunktowana"/>
        <w:keepNext w:val="0"/>
        <w:numPr>
          <w:ilvl w:val="0"/>
          <w:numId w:val="21"/>
        </w:numPr>
        <w:suppressAutoHyphens/>
        <w:spacing w:before="0" w:after="40"/>
        <w:ind w:left="425" w:hanging="357"/>
        <w:rPr>
          <w:rFonts w:ascii="Arial" w:hAnsi="Arial" w:cs="Arial"/>
          <w:sz w:val="24"/>
          <w:szCs w:val="24"/>
        </w:rPr>
      </w:pPr>
      <w:proofErr w:type="spellStart"/>
      <w:r w:rsidRPr="00970E1B">
        <w:rPr>
          <w:rFonts w:ascii="Arial" w:hAnsi="Arial" w:cs="Arial"/>
          <w:sz w:val="24"/>
          <w:szCs w:val="24"/>
        </w:rPr>
        <w:t>dioksynopodobnych</w:t>
      </w:r>
      <w:proofErr w:type="spellEnd"/>
      <w:r w:rsidRPr="00970E1B">
        <w:rPr>
          <w:rFonts w:ascii="Arial" w:hAnsi="Arial" w:cs="Arial"/>
          <w:sz w:val="24"/>
          <w:szCs w:val="24"/>
        </w:rPr>
        <w:t xml:space="preserve"> PCB</w:t>
      </w:r>
      <w:r w:rsidRPr="00970E1B">
        <w:rPr>
          <w:rFonts w:ascii="Arial" w:hAnsi="Arial" w:cs="Arial"/>
          <w:sz w:val="24"/>
          <w:szCs w:val="24"/>
          <w:lang w:val="pl-PL"/>
        </w:rPr>
        <w:t>,</w:t>
      </w:r>
    </w:p>
    <w:p w14:paraId="0E3AEF89" w14:textId="77777777" w:rsidR="003A2915" w:rsidRPr="00970E1B" w:rsidRDefault="003A2915" w:rsidP="00395F37">
      <w:pPr>
        <w:pStyle w:val="Listapunktowana"/>
        <w:keepNext w:val="0"/>
        <w:numPr>
          <w:ilvl w:val="0"/>
          <w:numId w:val="21"/>
        </w:numPr>
        <w:suppressAutoHyphens/>
        <w:spacing w:before="0" w:after="40"/>
        <w:ind w:left="425" w:hanging="357"/>
        <w:rPr>
          <w:rFonts w:ascii="Arial" w:hAnsi="Arial" w:cs="Arial"/>
          <w:sz w:val="24"/>
          <w:szCs w:val="24"/>
        </w:rPr>
      </w:pPr>
      <w:proofErr w:type="spellStart"/>
      <w:r w:rsidRPr="00970E1B">
        <w:rPr>
          <w:rFonts w:ascii="Arial" w:hAnsi="Arial" w:cs="Arial"/>
          <w:sz w:val="24"/>
          <w:szCs w:val="24"/>
        </w:rPr>
        <w:t>benzo</w:t>
      </w:r>
      <w:proofErr w:type="spellEnd"/>
      <w:r w:rsidRPr="00970E1B">
        <w:rPr>
          <w:rFonts w:ascii="Arial" w:hAnsi="Arial" w:cs="Arial"/>
          <w:sz w:val="24"/>
          <w:szCs w:val="24"/>
        </w:rPr>
        <w:t>/a/</w:t>
      </w:r>
      <w:proofErr w:type="spellStart"/>
      <w:r w:rsidRPr="00970E1B">
        <w:rPr>
          <w:rFonts w:ascii="Arial" w:hAnsi="Arial" w:cs="Arial"/>
          <w:sz w:val="24"/>
          <w:szCs w:val="24"/>
        </w:rPr>
        <w:t>pirenu</w:t>
      </w:r>
      <w:proofErr w:type="spellEnd"/>
      <w:r w:rsidRPr="00970E1B">
        <w:rPr>
          <w:rFonts w:ascii="Arial" w:hAnsi="Arial" w:cs="Arial"/>
          <w:sz w:val="24"/>
          <w:szCs w:val="24"/>
          <w:lang w:val="pl-PL"/>
        </w:rPr>
        <w:t>,</w:t>
      </w:r>
    </w:p>
    <w:p w14:paraId="5626FF61" w14:textId="6DD003A2" w:rsidR="000A508F" w:rsidRPr="00970E1B" w:rsidRDefault="003A2915" w:rsidP="00336820">
      <w:pPr>
        <w:pStyle w:val="Listapunktowana"/>
        <w:keepNext w:val="0"/>
        <w:numPr>
          <w:ilvl w:val="0"/>
          <w:numId w:val="21"/>
        </w:numPr>
        <w:suppressAutoHyphens/>
        <w:spacing w:before="0" w:after="40" w:line="300" w:lineRule="auto"/>
        <w:ind w:left="425" w:hanging="357"/>
        <w:rPr>
          <w:rFonts w:ascii="Arial" w:hAnsi="Arial" w:cs="Arial"/>
          <w:sz w:val="24"/>
          <w:szCs w:val="24"/>
        </w:rPr>
      </w:pPr>
      <w:r w:rsidRPr="00970E1B">
        <w:rPr>
          <w:rFonts w:ascii="Arial" w:hAnsi="Arial" w:cs="Arial"/>
          <w:sz w:val="24"/>
          <w:szCs w:val="24"/>
        </w:rPr>
        <w:t>N</w:t>
      </w:r>
      <w:r w:rsidRPr="00970E1B">
        <w:rPr>
          <w:rFonts w:ascii="Arial" w:hAnsi="Arial" w:cs="Arial"/>
          <w:sz w:val="24"/>
          <w:szCs w:val="24"/>
          <w:vertAlign w:val="subscript"/>
        </w:rPr>
        <w:t>2</w:t>
      </w:r>
      <w:r w:rsidRPr="00970E1B">
        <w:rPr>
          <w:rFonts w:ascii="Arial" w:hAnsi="Arial" w:cs="Arial"/>
          <w:sz w:val="24"/>
          <w:szCs w:val="24"/>
        </w:rPr>
        <w:t>O</w:t>
      </w:r>
      <w:r w:rsidRPr="00970E1B">
        <w:rPr>
          <w:rFonts w:ascii="Arial" w:hAnsi="Arial" w:cs="Arial"/>
          <w:sz w:val="24"/>
          <w:szCs w:val="24"/>
          <w:lang w:val="pl-PL"/>
        </w:rPr>
        <w:t>.</w:t>
      </w:r>
    </w:p>
    <w:p w14:paraId="665CE020" w14:textId="3A7AE315" w:rsidR="004061AF" w:rsidRPr="00970E1B" w:rsidRDefault="00736417" w:rsidP="00395F37">
      <w:pPr>
        <w:pStyle w:val="Listapunktowana"/>
        <w:keepNext w:val="0"/>
        <w:numPr>
          <w:ilvl w:val="0"/>
          <w:numId w:val="0"/>
        </w:numPr>
        <w:suppressAutoHyphens/>
        <w:spacing w:before="0" w:after="0"/>
        <w:ind w:left="336"/>
        <w:rPr>
          <w:rFonts w:ascii="Arial" w:hAnsi="Arial" w:cs="Arial"/>
          <w:sz w:val="24"/>
          <w:szCs w:val="24"/>
        </w:rPr>
      </w:pPr>
      <w:r w:rsidRPr="00970E1B">
        <w:rPr>
          <w:rFonts w:ascii="Arial" w:hAnsi="Arial" w:cs="Arial"/>
          <w:sz w:val="24"/>
          <w:szCs w:val="24"/>
          <w:lang w:val="pl-PL"/>
        </w:rPr>
        <w:t>VII.5.4.</w:t>
      </w:r>
      <w:r w:rsidR="005A2ABB" w:rsidRPr="00970E1B">
        <w:rPr>
          <w:rFonts w:ascii="Arial" w:hAnsi="Arial" w:cs="Arial"/>
          <w:sz w:val="24"/>
          <w:szCs w:val="24"/>
          <w:lang w:val="pl-PL"/>
        </w:rPr>
        <w:t>5</w:t>
      </w:r>
      <w:r w:rsidRPr="00970E1B">
        <w:rPr>
          <w:rFonts w:ascii="Arial" w:hAnsi="Arial" w:cs="Arial"/>
          <w:sz w:val="24"/>
          <w:szCs w:val="24"/>
          <w:lang w:val="pl-PL"/>
        </w:rPr>
        <w:t xml:space="preserve">. </w:t>
      </w:r>
      <w:r w:rsidRPr="00970E1B">
        <w:rPr>
          <w:rFonts w:ascii="Arial" w:hAnsi="Arial" w:cs="Arial"/>
          <w:sz w:val="24"/>
          <w:szCs w:val="24"/>
        </w:rPr>
        <w:t xml:space="preserve">Pomiary okresowe w zakresie metali ciężkich, dioksyn i furanów, </w:t>
      </w:r>
      <w:proofErr w:type="spellStart"/>
      <w:r w:rsidRPr="00970E1B">
        <w:rPr>
          <w:rFonts w:ascii="Arial" w:hAnsi="Arial" w:cs="Arial"/>
          <w:sz w:val="24"/>
          <w:szCs w:val="24"/>
        </w:rPr>
        <w:t>dioksynopodobnych</w:t>
      </w:r>
      <w:proofErr w:type="spellEnd"/>
      <w:r w:rsidRPr="00970E1B">
        <w:rPr>
          <w:rFonts w:ascii="Arial" w:hAnsi="Arial" w:cs="Arial"/>
          <w:sz w:val="24"/>
          <w:szCs w:val="24"/>
        </w:rPr>
        <w:t xml:space="preserve"> PCB oraz rtęci (w przypadku spalania odpadów o niskiej i stabilnej zawartości rtęci) prowadzone będą z częstotliwością co najmniej raz na sześć miesięcy, natomiast w przypadku </w:t>
      </w:r>
      <w:proofErr w:type="spellStart"/>
      <w:r w:rsidRPr="00970E1B">
        <w:rPr>
          <w:rFonts w:ascii="Arial" w:hAnsi="Arial" w:cs="Arial"/>
          <w:sz w:val="24"/>
          <w:szCs w:val="24"/>
        </w:rPr>
        <w:t>benzo</w:t>
      </w:r>
      <w:proofErr w:type="spellEnd"/>
      <w:r w:rsidRPr="00970E1B">
        <w:rPr>
          <w:rFonts w:ascii="Arial" w:hAnsi="Arial" w:cs="Arial"/>
          <w:sz w:val="24"/>
          <w:szCs w:val="24"/>
        </w:rPr>
        <w:t>/a/</w:t>
      </w:r>
      <w:proofErr w:type="spellStart"/>
      <w:r w:rsidRPr="00970E1B">
        <w:rPr>
          <w:rFonts w:ascii="Arial" w:hAnsi="Arial" w:cs="Arial"/>
          <w:sz w:val="24"/>
          <w:szCs w:val="24"/>
        </w:rPr>
        <w:t>pirenu</w:t>
      </w:r>
      <w:proofErr w:type="spellEnd"/>
      <w:r w:rsidRPr="00970E1B">
        <w:rPr>
          <w:rFonts w:ascii="Arial" w:hAnsi="Arial" w:cs="Arial"/>
          <w:sz w:val="24"/>
          <w:szCs w:val="24"/>
        </w:rPr>
        <w:t xml:space="preserve"> i N2O z częstotliwością raz w roku.</w:t>
      </w:r>
    </w:p>
    <w:p w14:paraId="6D7C49C4" w14:textId="77777777" w:rsidR="007E11E9" w:rsidRPr="00970E1B" w:rsidRDefault="004B2237" w:rsidP="00336820">
      <w:pPr>
        <w:pStyle w:val="Tekstpodstawowy"/>
        <w:widowControl/>
        <w:suppressAutoHyphens/>
        <w:spacing w:before="60" w:line="240" w:lineRule="auto"/>
        <w:ind w:left="336"/>
        <w:contextualSpacing/>
        <w:rPr>
          <w:rFonts w:cs="Arial"/>
          <w:color w:val="auto"/>
          <w:sz w:val="24"/>
          <w:szCs w:val="24"/>
        </w:rPr>
      </w:pPr>
      <w:r w:rsidRPr="00970E1B">
        <w:rPr>
          <w:rFonts w:cs="Arial"/>
          <w:color w:val="auto"/>
          <w:sz w:val="24"/>
          <w:szCs w:val="24"/>
        </w:rPr>
        <w:t>V</w:t>
      </w:r>
      <w:r w:rsidR="000560CC" w:rsidRPr="00970E1B">
        <w:rPr>
          <w:rFonts w:cs="Arial"/>
          <w:color w:val="auto"/>
          <w:sz w:val="24"/>
          <w:szCs w:val="24"/>
        </w:rPr>
        <w:t>II.</w:t>
      </w:r>
      <w:r w:rsidR="00927675" w:rsidRPr="00970E1B">
        <w:rPr>
          <w:rFonts w:cs="Arial"/>
          <w:color w:val="auto"/>
          <w:sz w:val="24"/>
          <w:szCs w:val="24"/>
        </w:rPr>
        <w:t>5</w:t>
      </w:r>
      <w:r w:rsidR="000560CC" w:rsidRPr="00970E1B">
        <w:rPr>
          <w:rFonts w:cs="Arial"/>
          <w:color w:val="auto"/>
          <w:sz w:val="24"/>
          <w:szCs w:val="24"/>
        </w:rPr>
        <w:t>.</w:t>
      </w:r>
      <w:r w:rsidR="00DC4861" w:rsidRPr="00970E1B">
        <w:rPr>
          <w:rFonts w:cs="Arial"/>
          <w:color w:val="auto"/>
          <w:sz w:val="24"/>
          <w:szCs w:val="24"/>
        </w:rPr>
        <w:t>5</w:t>
      </w:r>
      <w:r w:rsidR="000560CC" w:rsidRPr="00970E1B">
        <w:rPr>
          <w:rFonts w:cs="Arial"/>
          <w:color w:val="auto"/>
          <w:sz w:val="24"/>
          <w:szCs w:val="24"/>
        </w:rPr>
        <w:t xml:space="preserve">. Metodyki pomiarowe: Pomiary emisji zanieczyszczeń do powietrza należy wykonywać dostępnymi metodykami, których granica oznaczalności jest niższa od wartości dopuszczalnej </w:t>
      </w:r>
      <w:r w:rsidR="00EF3646" w:rsidRPr="00970E1B">
        <w:rPr>
          <w:rFonts w:cs="Arial"/>
          <w:color w:val="auto"/>
          <w:sz w:val="24"/>
          <w:szCs w:val="24"/>
        </w:rPr>
        <w:t>określonej w pozwoleniu, z uwzględnieniem obowiązujących przepisów szczegółowych.</w:t>
      </w:r>
    </w:p>
    <w:p w14:paraId="5426C2E9" w14:textId="38C28AB8" w:rsidR="007B2B2A" w:rsidRPr="00970E1B" w:rsidRDefault="004B2237" w:rsidP="00336820">
      <w:pPr>
        <w:keepNext w:val="0"/>
        <w:spacing w:after="0"/>
        <w:ind w:left="336" w:firstLine="0"/>
        <w:contextualSpacing/>
        <w:rPr>
          <w:rFonts w:ascii="Arial" w:hAnsi="Arial" w:cs="Arial"/>
          <w:sz w:val="24"/>
          <w:szCs w:val="24"/>
        </w:rPr>
      </w:pPr>
      <w:r w:rsidRPr="00970E1B">
        <w:rPr>
          <w:rFonts w:ascii="Arial" w:hAnsi="Arial" w:cs="Arial"/>
          <w:sz w:val="24"/>
          <w:szCs w:val="24"/>
        </w:rPr>
        <w:t>VI</w:t>
      </w:r>
      <w:r w:rsidR="000560CC" w:rsidRPr="00970E1B">
        <w:rPr>
          <w:rFonts w:ascii="Arial" w:hAnsi="Arial" w:cs="Arial"/>
          <w:sz w:val="24"/>
          <w:szCs w:val="24"/>
        </w:rPr>
        <w:t>I.</w:t>
      </w:r>
      <w:r w:rsidR="00927675" w:rsidRPr="00970E1B">
        <w:rPr>
          <w:rFonts w:ascii="Arial" w:hAnsi="Arial" w:cs="Arial"/>
          <w:sz w:val="24"/>
          <w:szCs w:val="24"/>
        </w:rPr>
        <w:t>5</w:t>
      </w:r>
      <w:r w:rsidR="000560CC" w:rsidRPr="00970E1B">
        <w:rPr>
          <w:rFonts w:ascii="Arial" w:hAnsi="Arial" w:cs="Arial"/>
          <w:sz w:val="24"/>
          <w:szCs w:val="24"/>
        </w:rPr>
        <w:t>.</w:t>
      </w:r>
      <w:r w:rsidR="00DC4861" w:rsidRPr="00970E1B">
        <w:rPr>
          <w:rFonts w:ascii="Arial" w:hAnsi="Arial" w:cs="Arial"/>
          <w:sz w:val="24"/>
          <w:szCs w:val="24"/>
        </w:rPr>
        <w:t>6</w:t>
      </w:r>
      <w:r w:rsidR="000560CC" w:rsidRPr="00970E1B">
        <w:rPr>
          <w:rFonts w:ascii="Arial" w:hAnsi="Arial" w:cs="Arial"/>
          <w:sz w:val="24"/>
          <w:szCs w:val="24"/>
        </w:rPr>
        <w:t>. Wyniki pomiarów ciągłych i okresowych emisji pyłów i gazów do powietrza prowadzący instalację będzie przedkładał Marszałkowi Województwa Podkarpackiego oraz</w:t>
      </w:r>
      <w:r w:rsidR="0030758D" w:rsidRPr="00970E1B">
        <w:rPr>
          <w:rFonts w:ascii="Arial" w:hAnsi="Arial" w:cs="Arial"/>
          <w:sz w:val="24"/>
          <w:szCs w:val="24"/>
        </w:rPr>
        <w:t xml:space="preserve"> </w:t>
      </w:r>
      <w:r w:rsidR="000560CC" w:rsidRPr="00970E1B">
        <w:rPr>
          <w:rFonts w:ascii="Arial" w:hAnsi="Arial" w:cs="Arial"/>
          <w:sz w:val="24"/>
          <w:szCs w:val="24"/>
        </w:rPr>
        <w:t xml:space="preserve">Podkarpackiemu Wojewódzkiemu Inspektorowi Ochrony Środowiska </w:t>
      </w:r>
      <w:r w:rsidR="00336820" w:rsidRPr="00970E1B">
        <w:rPr>
          <w:rFonts w:ascii="Arial" w:hAnsi="Arial" w:cs="Arial"/>
          <w:sz w:val="24"/>
          <w:szCs w:val="24"/>
        </w:rPr>
        <w:br/>
      </w:r>
      <w:r w:rsidR="000560CC" w:rsidRPr="00970E1B">
        <w:rPr>
          <w:rFonts w:ascii="Arial" w:hAnsi="Arial" w:cs="Arial"/>
          <w:sz w:val="24"/>
          <w:szCs w:val="24"/>
        </w:rPr>
        <w:t xml:space="preserve">w Rzeszowie w terminach </w:t>
      </w:r>
      <w:r w:rsidR="005C0CDC" w:rsidRPr="00970E1B">
        <w:rPr>
          <w:rFonts w:ascii="Arial" w:hAnsi="Arial" w:cs="Arial"/>
          <w:sz w:val="24"/>
          <w:szCs w:val="24"/>
        </w:rPr>
        <w:t>określonych w przepisach szczegółowych</w:t>
      </w:r>
      <w:r w:rsidR="007B2B2A" w:rsidRPr="00970E1B">
        <w:rPr>
          <w:rFonts w:ascii="Arial" w:hAnsi="Arial" w:cs="Arial"/>
          <w:sz w:val="24"/>
          <w:szCs w:val="24"/>
        </w:rPr>
        <w:t>. Dodatkowo</w:t>
      </w:r>
      <w:r w:rsidR="00AD21B1" w:rsidRPr="00970E1B">
        <w:rPr>
          <w:rFonts w:ascii="Arial" w:hAnsi="Arial" w:cs="Arial"/>
          <w:sz w:val="24"/>
          <w:szCs w:val="24"/>
        </w:rPr>
        <w:t>,</w:t>
      </w:r>
      <w:r w:rsidR="007B2B2A" w:rsidRPr="00970E1B">
        <w:rPr>
          <w:rFonts w:ascii="Arial" w:hAnsi="Arial" w:cs="Arial"/>
          <w:sz w:val="24"/>
          <w:szCs w:val="24"/>
        </w:rPr>
        <w:t xml:space="preserve"> wyniki pomiarów </w:t>
      </w:r>
      <w:r w:rsidR="00B54DCB" w:rsidRPr="00970E1B">
        <w:rPr>
          <w:rFonts w:ascii="Arial" w:hAnsi="Arial" w:cs="Arial"/>
          <w:sz w:val="24"/>
          <w:szCs w:val="24"/>
        </w:rPr>
        <w:t xml:space="preserve">okresowych </w:t>
      </w:r>
      <w:r w:rsidR="00AD21B1" w:rsidRPr="00970E1B">
        <w:rPr>
          <w:rFonts w:ascii="Arial" w:hAnsi="Arial" w:cs="Arial"/>
          <w:sz w:val="24"/>
          <w:szCs w:val="24"/>
        </w:rPr>
        <w:t xml:space="preserve">powinny </w:t>
      </w:r>
      <w:r w:rsidR="007B2B2A" w:rsidRPr="00970E1B">
        <w:rPr>
          <w:rFonts w:ascii="Arial" w:hAnsi="Arial" w:cs="Arial"/>
          <w:sz w:val="24"/>
          <w:szCs w:val="24"/>
        </w:rPr>
        <w:t xml:space="preserve">zawierać dane dotyczące </w:t>
      </w:r>
      <w:r w:rsidR="00AD21B1" w:rsidRPr="00970E1B">
        <w:rPr>
          <w:rFonts w:ascii="Arial" w:hAnsi="Arial" w:cs="Arial"/>
          <w:sz w:val="24"/>
          <w:szCs w:val="24"/>
        </w:rPr>
        <w:t>warunków prowadzenia pomiarów,</w:t>
      </w:r>
      <w:r w:rsidR="006A2D0C" w:rsidRPr="00970E1B">
        <w:rPr>
          <w:rFonts w:ascii="Arial" w:hAnsi="Arial" w:cs="Arial"/>
          <w:sz w:val="24"/>
          <w:szCs w:val="24"/>
        </w:rPr>
        <w:t xml:space="preserve"> w tym:</w:t>
      </w:r>
      <w:r w:rsidR="00AD21B1" w:rsidRPr="00970E1B">
        <w:rPr>
          <w:rFonts w:ascii="Arial" w:hAnsi="Arial" w:cs="Arial"/>
          <w:sz w:val="24"/>
          <w:szCs w:val="24"/>
        </w:rPr>
        <w:t xml:space="preserve"> obciążenie </w:t>
      </w:r>
      <w:r w:rsidR="006A2D0C" w:rsidRPr="00970E1B">
        <w:rPr>
          <w:rFonts w:ascii="Arial" w:hAnsi="Arial" w:cs="Arial"/>
          <w:sz w:val="24"/>
          <w:szCs w:val="24"/>
        </w:rPr>
        <w:t>źródła emisji, rodzaj uży</w:t>
      </w:r>
      <w:r w:rsidR="00AD21B1" w:rsidRPr="00970E1B">
        <w:rPr>
          <w:rFonts w:ascii="Arial" w:hAnsi="Arial" w:cs="Arial"/>
          <w:sz w:val="24"/>
          <w:szCs w:val="24"/>
        </w:rPr>
        <w:t>wanego paliwa lub strumień masy materiałów w procesie technologicznym w czasie pobierania próbek, opis zmienności procesu</w:t>
      </w:r>
      <w:r w:rsidR="006A2D0C" w:rsidRPr="00970E1B">
        <w:rPr>
          <w:rFonts w:ascii="Arial" w:hAnsi="Arial" w:cs="Arial"/>
          <w:sz w:val="24"/>
          <w:szCs w:val="24"/>
        </w:rPr>
        <w:t>.</w:t>
      </w:r>
      <w:r w:rsidR="007B2B2A" w:rsidRPr="00970E1B">
        <w:rPr>
          <w:rFonts w:ascii="Arial" w:hAnsi="Arial" w:cs="Arial"/>
          <w:sz w:val="24"/>
          <w:szCs w:val="24"/>
        </w:rPr>
        <w:t xml:space="preserve"> </w:t>
      </w:r>
    </w:p>
    <w:p w14:paraId="6E105542" w14:textId="77777777" w:rsidR="000560CC" w:rsidRPr="00970E1B" w:rsidRDefault="004B2237" w:rsidP="00336820">
      <w:pPr>
        <w:pStyle w:val="Tekstpodstawowy"/>
        <w:widowControl/>
        <w:suppressAutoHyphens/>
        <w:spacing w:before="60" w:line="240" w:lineRule="auto"/>
        <w:ind w:left="336"/>
        <w:contextualSpacing/>
        <w:rPr>
          <w:rFonts w:cs="Arial"/>
          <w:color w:val="auto"/>
          <w:sz w:val="24"/>
          <w:szCs w:val="24"/>
        </w:rPr>
      </w:pPr>
      <w:r w:rsidRPr="00970E1B">
        <w:rPr>
          <w:rFonts w:cs="Arial"/>
          <w:color w:val="auto"/>
          <w:sz w:val="24"/>
          <w:szCs w:val="24"/>
        </w:rPr>
        <w:t>V</w:t>
      </w:r>
      <w:r w:rsidR="000560CC" w:rsidRPr="00970E1B">
        <w:rPr>
          <w:rFonts w:cs="Arial"/>
          <w:color w:val="auto"/>
          <w:sz w:val="24"/>
          <w:szCs w:val="24"/>
        </w:rPr>
        <w:t>II.</w:t>
      </w:r>
      <w:r w:rsidR="00927675" w:rsidRPr="00970E1B">
        <w:rPr>
          <w:rFonts w:cs="Arial"/>
          <w:color w:val="auto"/>
          <w:sz w:val="24"/>
          <w:szCs w:val="24"/>
        </w:rPr>
        <w:t>5</w:t>
      </w:r>
      <w:r w:rsidR="000560CC" w:rsidRPr="00970E1B">
        <w:rPr>
          <w:rFonts w:cs="Arial"/>
          <w:color w:val="auto"/>
          <w:sz w:val="24"/>
          <w:szCs w:val="24"/>
        </w:rPr>
        <w:t>.</w:t>
      </w:r>
      <w:r w:rsidR="00DC4861" w:rsidRPr="00970E1B">
        <w:rPr>
          <w:rFonts w:cs="Arial"/>
          <w:color w:val="auto"/>
          <w:sz w:val="24"/>
          <w:szCs w:val="24"/>
        </w:rPr>
        <w:t>7</w:t>
      </w:r>
      <w:r w:rsidR="000560CC" w:rsidRPr="00970E1B">
        <w:rPr>
          <w:rFonts w:cs="Arial"/>
          <w:color w:val="auto"/>
          <w:sz w:val="24"/>
          <w:szCs w:val="24"/>
        </w:rPr>
        <w:t>. System do ciągłych pomiarów emisji będzie poddawany okresowo pr</w:t>
      </w:r>
      <w:r w:rsidR="005C0CDC" w:rsidRPr="00970E1B">
        <w:rPr>
          <w:rFonts w:cs="Arial"/>
          <w:color w:val="auto"/>
          <w:sz w:val="24"/>
          <w:szCs w:val="24"/>
        </w:rPr>
        <w:t>ocedurze kalibracji i walidacji, z uwzględnieniem obowiązujących przepisów szczegółowych.</w:t>
      </w:r>
      <w:r w:rsidR="00B56461" w:rsidRPr="00970E1B">
        <w:rPr>
          <w:rFonts w:cs="Arial"/>
          <w:color w:val="auto"/>
          <w:sz w:val="24"/>
          <w:szCs w:val="24"/>
        </w:rPr>
        <w:t xml:space="preserve"> </w:t>
      </w:r>
      <w:r w:rsidR="000560CC" w:rsidRPr="00970E1B">
        <w:rPr>
          <w:rFonts w:cs="Arial"/>
          <w:color w:val="auto"/>
          <w:sz w:val="24"/>
          <w:szCs w:val="24"/>
        </w:rPr>
        <w:t xml:space="preserve">Operator będzie prowadził rejestr czynności konserwacyjnych, kalibracyjnych oraz walidacyjnych. </w:t>
      </w:r>
    </w:p>
    <w:p w14:paraId="03A3C568" w14:textId="77777777" w:rsidR="000560CC" w:rsidRPr="00970E1B" w:rsidRDefault="004B2237" w:rsidP="00336820">
      <w:pPr>
        <w:keepNext w:val="0"/>
        <w:spacing w:after="0"/>
        <w:ind w:left="336" w:firstLine="0"/>
        <w:contextualSpacing/>
        <w:rPr>
          <w:rFonts w:ascii="Arial" w:hAnsi="Arial" w:cs="Arial"/>
          <w:sz w:val="24"/>
          <w:szCs w:val="24"/>
        </w:rPr>
      </w:pPr>
      <w:r w:rsidRPr="00970E1B">
        <w:rPr>
          <w:rFonts w:ascii="Arial" w:hAnsi="Arial" w:cs="Arial"/>
          <w:sz w:val="24"/>
          <w:szCs w:val="24"/>
        </w:rPr>
        <w:lastRenderedPageBreak/>
        <w:t>VI</w:t>
      </w:r>
      <w:r w:rsidR="000560CC" w:rsidRPr="00970E1B">
        <w:rPr>
          <w:rFonts w:ascii="Arial" w:hAnsi="Arial" w:cs="Arial"/>
          <w:sz w:val="24"/>
          <w:szCs w:val="24"/>
        </w:rPr>
        <w:t>I.</w:t>
      </w:r>
      <w:r w:rsidR="00927675" w:rsidRPr="00970E1B">
        <w:rPr>
          <w:rFonts w:ascii="Arial" w:hAnsi="Arial" w:cs="Arial"/>
          <w:sz w:val="24"/>
          <w:szCs w:val="24"/>
        </w:rPr>
        <w:t>5</w:t>
      </w:r>
      <w:r w:rsidR="000560CC" w:rsidRPr="00970E1B">
        <w:rPr>
          <w:rFonts w:ascii="Arial" w:hAnsi="Arial" w:cs="Arial"/>
          <w:sz w:val="24"/>
          <w:szCs w:val="24"/>
        </w:rPr>
        <w:t>.</w:t>
      </w:r>
      <w:r w:rsidR="00DC4861" w:rsidRPr="00970E1B">
        <w:rPr>
          <w:rFonts w:ascii="Arial" w:hAnsi="Arial" w:cs="Arial"/>
          <w:sz w:val="24"/>
          <w:szCs w:val="24"/>
        </w:rPr>
        <w:t>8</w:t>
      </w:r>
      <w:r w:rsidR="000560CC" w:rsidRPr="00970E1B">
        <w:rPr>
          <w:rFonts w:ascii="Arial" w:hAnsi="Arial" w:cs="Arial"/>
          <w:sz w:val="24"/>
          <w:szCs w:val="24"/>
        </w:rPr>
        <w:t xml:space="preserve">. W przypadku awarii należy postępować zgodnie z zatwierdzonymi instrukcjami stanowiskowymi bhp i </w:t>
      </w:r>
      <w:r w:rsidR="00B56461" w:rsidRPr="00970E1B">
        <w:rPr>
          <w:rFonts w:ascii="Arial" w:hAnsi="Arial" w:cs="Arial"/>
          <w:sz w:val="24"/>
          <w:szCs w:val="24"/>
        </w:rPr>
        <w:t>obsługi poszczególnych urządzeń, z uwzględnieniem warunków niniejszej decyzji.</w:t>
      </w:r>
    </w:p>
    <w:p w14:paraId="3CD8E725" w14:textId="77777777" w:rsidR="000560CC" w:rsidRPr="00970E1B" w:rsidRDefault="004B2237" w:rsidP="00336820">
      <w:pPr>
        <w:pStyle w:val="Tekstpodstawowy"/>
        <w:widowControl/>
        <w:suppressAutoHyphens/>
        <w:spacing w:before="60" w:after="120" w:line="240" w:lineRule="auto"/>
        <w:ind w:left="336"/>
        <w:contextualSpacing/>
        <w:rPr>
          <w:rFonts w:cs="Arial"/>
          <w:color w:val="auto"/>
          <w:sz w:val="24"/>
          <w:szCs w:val="24"/>
        </w:rPr>
      </w:pPr>
      <w:r w:rsidRPr="00970E1B">
        <w:rPr>
          <w:rFonts w:cs="Arial"/>
          <w:color w:val="auto"/>
          <w:sz w:val="24"/>
          <w:szCs w:val="24"/>
        </w:rPr>
        <w:t>V</w:t>
      </w:r>
      <w:r w:rsidR="000560CC" w:rsidRPr="00970E1B">
        <w:rPr>
          <w:rFonts w:cs="Arial"/>
          <w:color w:val="auto"/>
          <w:sz w:val="24"/>
          <w:szCs w:val="24"/>
        </w:rPr>
        <w:t>II.</w:t>
      </w:r>
      <w:r w:rsidR="00927675" w:rsidRPr="00970E1B">
        <w:rPr>
          <w:rFonts w:cs="Arial"/>
          <w:color w:val="auto"/>
          <w:sz w:val="24"/>
          <w:szCs w:val="24"/>
        </w:rPr>
        <w:t>5</w:t>
      </w:r>
      <w:r w:rsidR="000560CC" w:rsidRPr="00970E1B">
        <w:rPr>
          <w:rFonts w:cs="Arial"/>
          <w:color w:val="auto"/>
          <w:sz w:val="24"/>
          <w:szCs w:val="24"/>
        </w:rPr>
        <w:t>.</w:t>
      </w:r>
      <w:r w:rsidR="00DC4861" w:rsidRPr="00970E1B">
        <w:rPr>
          <w:rFonts w:cs="Arial"/>
          <w:color w:val="auto"/>
          <w:sz w:val="24"/>
          <w:szCs w:val="24"/>
        </w:rPr>
        <w:t>9</w:t>
      </w:r>
      <w:r w:rsidR="000560CC" w:rsidRPr="00970E1B">
        <w:rPr>
          <w:rFonts w:cs="Arial"/>
          <w:color w:val="auto"/>
          <w:sz w:val="24"/>
          <w:szCs w:val="24"/>
        </w:rPr>
        <w:t>. Wszystkie urządzenia instalacji będą utrzymywane we właściwym stanie technicznym i prawidłowo eksploatowane w oparciu o stosowne instrukcje.</w:t>
      </w:r>
    </w:p>
    <w:p w14:paraId="68285167" w14:textId="77777777" w:rsidR="009435AD" w:rsidRPr="00970E1B" w:rsidRDefault="009435AD" w:rsidP="00336820">
      <w:pPr>
        <w:pStyle w:val="Tekstpodstawowy"/>
        <w:widowControl/>
        <w:suppressAutoHyphens/>
        <w:spacing w:before="240" w:after="120" w:line="240" w:lineRule="auto"/>
        <w:ind w:left="336"/>
        <w:contextualSpacing/>
        <w:rPr>
          <w:rFonts w:cs="Arial"/>
          <w:b/>
          <w:color w:val="auto"/>
          <w:sz w:val="10"/>
          <w:szCs w:val="10"/>
        </w:rPr>
      </w:pPr>
    </w:p>
    <w:p w14:paraId="6DC7C9E3" w14:textId="57D6A6FE" w:rsidR="001F3583" w:rsidRPr="00970E1B" w:rsidRDefault="004B2237" w:rsidP="00336820">
      <w:pPr>
        <w:pStyle w:val="Tekstpodstawowy"/>
        <w:widowControl/>
        <w:suppressAutoHyphens/>
        <w:spacing w:before="240" w:after="120" w:line="240" w:lineRule="auto"/>
        <w:ind w:left="336"/>
        <w:contextualSpacing/>
        <w:rPr>
          <w:rFonts w:cs="Arial"/>
          <w:color w:val="auto"/>
          <w:sz w:val="24"/>
          <w:szCs w:val="24"/>
          <w:lang w:val="pl-PL"/>
        </w:rPr>
      </w:pPr>
      <w:r w:rsidRPr="00970E1B">
        <w:rPr>
          <w:rFonts w:cs="Arial"/>
          <w:color w:val="auto"/>
          <w:sz w:val="24"/>
          <w:szCs w:val="24"/>
        </w:rPr>
        <w:t>VI</w:t>
      </w:r>
      <w:r w:rsidR="000560CC" w:rsidRPr="00970E1B">
        <w:rPr>
          <w:rFonts w:cs="Arial"/>
          <w:color w:val="auto"/>
          <w:sz w:val="24"/>
          <w:szCs w:val="24"/>
        </w:rPr>
        <w:t>I.</w:t>
      </w:r>
      <w:r w:rsidR="00927675" w:rsidRPr="00970E1B">
        <w:rPr>
          <w:rFonts w:cs="Arial"/>
          <w:color w:val="auto"/>
          <w:sz w:val="24"/>
          <w:szCs w:val="24"/>
        </w:rPr>
        <w:t>5</w:t>
      </w:r>
      <w:r w:rsidR="000560CC" w:rsidRPr="00970E1B">
        <w:rPr>
          <w:rFonts w:cs="Arial"/>
          <w:color w:val="auto"/>
          <w:sz w:val="24"/>
          <w:szCs w:val="24"/>
        </w:rPr>
        <w:t>.</w:t>
      </w:r>
      <w:r w:rsidR="00DC4861" w:rsidRPr="00970E1B">
        <w:rPr>
          <w:rFonts w:cs="Arial"/>
          <w:color w:val="auto"/>
          <w:sz w:val="24"/>
          <w:szCs w:val="24"/>
        </w:rPr>
        <w:t>10</w:t>
      </w:r>
      <w:r w:rsidR="000560CC" w:rsidRPr="00970E1B">
        <w:rPr>
          <w:rFonts w:cs="Arial"/>
          <w:color w:val="auto"/>
          <w:sz w:val="24"/>
          <w:szCs w:val="24"/>
        </w:rPr>
        <w:t>. Stanowisk</w:t>
      </w:r>
      <w:r w:rsidR="00AE1506" w:rsidRPr="00970E1B">
        <w:rPr>
          <w:rFonts w:cs="Arial"/>
          <w:color w:val="auto"/>
          <w:sz w:val="24"/>
          <w:szCs w:val="24"/>
        </w:rPr>
        <w:t>a</w:t>
      </w:r>
      <w:r w:rsidR="000560CC" w:rsidRPr="00970E1B">
        <w:rPr>
          <w:rFonts w:cs="Arial"/>
          <w:color w:val="auto"/>
          <w:sz w:val="24"/>
          <w:szCs w:val="24"/>
        </w:rPr>
        <w:t xml:space="preserve"> do monitorowania wielkości emisji do powietrza będ</w:t>
      </w:r>
      <w:r w:rsidR="00AE1506" w:rsidRPr="00970E1B">
        <w:rPr>
          <w:rFonts w:cs="Arial"/>
          <w:color w:val="auto"/>
          <w:sz w:val="24"/>
          <w:szCs w:val="24"/>
        </w:rPr>
        <w:t>ą</w:t>
      </w:r>
      <w:r w:rsidR="000560CC" w:rsidRPr="00970E1B">
        <w:rPr>
          <w:rFonts w:cs="Arial"/>
          <w:color w:val="auto"/>
          <w:sz w:val="24"/>
          <w:szCs w:val="24"/>
        </w:rPr>
        <w:t xml:space="preserve"> w pełni sprawne, umożliwiające prawi</w:t>
      </w:r>
      <w:r w:rsidR="00B56461" w:rsidRPr="00970E1B">
        <w:rPr>
          <w:rFonts w:cs="Arial"/>
          <w:color w:val="auto"/>
          <w:sz w:val="24"/>
          <w:szCs w:val="24"/>
        </w:rPr>
        <w:t xml:space="preserve">dłowe wykonywanie pomiarów, </w:t>
      </w:r>
      <w:r w:rsidR="000560CC" w:rsidRPr="00970E1B">
        <w:rPr>
          <w:rFonts w:cs="Arial"/>
          <w:color w:val="auto"/>
          <w:sz w:val="24"/>
          <w:szCs w:val="24"/>
        </w:rPr>
        <w:t>zape</w:t>
      </w:r>
      <w:r w:rsidR="00B56461" w:rsidRPr="00970E1B">
        <w:rPr>
          <w:rFonts w:cs="Arial"/>
          <w:color w:val="auto"/>
          <w:sz w:val="24"/>
          <w:szCs w:val="24"/>
        </w:rPr>
        <w:t>wniające zachowanie wymogów BHP</w:t>
      </w:r>
      <w:r w:rsidR="001F3583" w:rsidRPr="00970E1B">
        <w:rPr>
          <w:rFonts w:cs="Arial"/>
          <w:color w:val="auto"/>
          <w:sz w:val="24"/>
          <w:szCs w:val="24"/>
        </w:rPr>
        <w:t>.</w:t>
      </w:r>
    </w:p>
    <w:p w14:paraId="7C911341" w14:textId="590007D6" w:rsidR="000560CC" w:rsidRPr="00970E1B" w:rsidRDefault="004B2237" w:rsidP="00336820">
      <w:pPr>
        <w:spacing w:after="0"/>
        <w:ind w:left="336" w:firstLine="0"/>
        <w:rPr>
          <w:rFonts w:ascii="Arial" w:hAnsi="Arial" w:cs="Arial"/>
          <w:sz w:val="24"/>
          <w:szCs w:val="24"/>
        </w:rPr>
      </w:pPr>
      <w:r w:rsidRPr="00970E1B">
        <w:rPr>
          <w:rFonts w:ascii="Arial" w:hAnsi="Arial" w:cs="Arial"/>
          <w:sz w:val="24"/>
          <w:szCs w:val="24"/>
        </w:rPr>
        <w:t>VII</w:t>
      </w:r>
      <w:r w:rsidR="00856BDA" w:rsidRPr="00970E1B">
        <w:rPr>
          <w:rFonts w:ascii="Arial" w:hAnsi="Arial" w:cs="Arial"/>
          <w:sz w:val="24"/>
          <w:szCs w:val="24"/>
        </w:rPr>
        <w:t>.5.1</w:t>
      </w:r>
      <w:r w:rsidR="002C6770" w:rsidRPr="00970E1B">
        <w:rPr>
          <w:rFonts w:ascii="Arial" w:hAnsi="Arial" w:cs="Arial"/>
          <w:sz w:val="24"/>
          <w:szCs w:val="24"/>
        </w:rPr>
        <w:t>1</w:t>
      </w:r>
      <w:r w:rsidR="00E24AF6" w:rsidRPr="00970E1B">
        <w:rPr>
          <w:rFonts w:ascii="Arial" w:hAnsi="Arial" w:cs="Arial"/>
          <w:sz w:val="24"/>
          <w:szCs w:val="24"/>
        </w:rPr>
        <w:t xml:space="preserve">. </w:t>
      </w:r>
      <w:r w:rsidR="000560CC" w:rsidRPr="00970E1B">
        <w:rPr>
          <w:rFonts w:ascii="Arial" w:hAnsi="Arial" w:cs="Arial"/>
          <w:sz w:val="24"/>
          <w:szCs w:val="24"/>
        </w:rPr>
        <w:t>Prowadzona będzie analiza danych uzyskiwanych z monitoringu oraz podejmowane będą stosowne działania z niej wynikające, a wyniki analiz będą rejestrowane.</w:t>
      </w:r>
      <w:r w:rsidR="007D4BCC" w:rsidRPr="00970E1B">
        <w:rPr>
          <w:rFonts w:ascii="Arial" w:hAnsi="Arial" w:cs="Arial"/>
          <w:sz w:val="24"/>
          <w:szCs w:val="24"/>
        </w:rPr>
        <w:t>”</w:t>
      </w:r>
    </w:p>
    <w:bookmarkEnd w:id="23"/>
    <w:p w14:paraId="02E26DA1" w14:textId="77777777" w:rsidR="00EC0083" w:rsidRPr="00970E1B" w:rsidRDefault="00EC0083" w:rsidP="00B5343F">
      <w:pPr>
        <w:keepNext w:val="0"/>
        <w:suppressAutoHyphens/>
        <w:autoSpaceDE w:val="0"/>
        <w:autoSpaceDN w:val="0"/>
        <w:adjustRightInd w:val="0"/>
        <w:spacing w:before="0" w:after="0" w:line="276" w:lineRule="auto"/>
        <w:ind w:firstLine="0"/>
        <w:rPr>
          <w:rFonts w:ascii="Arial" w:hAnsi="Arial" w:cs="Arial"/>
          <w:b/>
          <w:sz w:val="24"/>
          <w:szCs w:val="24"/>
        </w:rPr>
      </w:pPr>
    </w:p>
    <w:p w14:paraId="6428884C" w14:textId="3821C72A" w:rsidR="00B5343F" w:rsidRPr="002B794A" w:rsidRDefault="00B5343F" w:rsidP="002B794A">
      <w:pPr>
        <w:pStyle w:val="Nagwek2"/>
        <w:ind w:firstLine="0"/>
      </w:pPr>
      <w:r w:rsidRPr="002B794A">
        <w:t>I.18. Punkt XI. pozwolenia otrzymuje nowe brzmienie:</w:t>
      </w:r>
    </w:p>
    <w:p w14:paraId="756A3E96" w14:textId="77777777" w:rsidR="00B5343F" w:rsidRPr="00970E1B" w:rsidRDefault="00B5343F" w:rsidP="00857F20">
      <w:pPr>
        <w:pStyle w:val="Tekstpodstawowy"/>
        <w:widowControl/>
        <w:suppressAutoHyphens/>
        <w:spacing w:line="240" w:lineRule="auto"/>
        <w:ind w:left="0"/>
        <w:contextualSpacing/>
        <w:rPr>
          <w:rFonts w:eastAsia="Calibri"/>
          <w:b/>
          <w:color w:val="auto"/>
          <w:lang w:eastAsia="en-US"/>
        </w:rPr>
      </w:pPr>
    </w:p>
    <w:p w14:paraId="786CCE4E" w14:textId="53C3FA20" w:rsidR="00E52F27" w:rsidRPr="00970E1B" w:rsidRDefault="00B5343F" w:rsidP="00336820">
      <w:pPr>
        <w:pStyle w:val="Tekstpodstawowy"/>
        <w:widowControl/>
        <w:suppressAutoHyphens/>
        <w:spacing w:line="240" w:lineRule="auto"/>
        <w:ind w:left="308"/>
        <w:contextualSpacing/>
        <w:rPr>
          <w:rFonts w:eastAsia="Calibri"/>
          <w:b/>
          <w:color w:val="auto"/>
          <w:sz w:val="24"/>
          <w:szCs w:val="24"/>
          <w:lang w:eastAsia="en-US"/>
        </w:rPr>
      </w:pPr>
      <w:r w:rsidRPr="00970E1B">
        <w:rPr>
          <w:rFonts w:eastAsia="Calibri"/>
          <w:b/>
          <w:color w:val="auto"/>
          <w:sz w:val="24"/>
          <w:szCs w:val="24"/>
          <w:lang w:val="pl-PL" w:eastAsia="en-US"/>
        </w:rPr>
        <w:t>„</w:t>
      </w:r>
      <w:r w:rsidR="004424C6" w:rsidRPr="00970E1B">
        <w:rPr>
          <w:rFonts w:eastAsia="Calibri"/>
          <w:b/>
          <w:color w:val="auto"/>
          <w:sz w:val="24"/>
          <w:szCs w:val="24"/>
          <w:lang w:eastAsia="en-US"/>
        </w:rPr>
        <w:t>X</w:t>
      </w:r>
      <w:r w:rsidR="00F35F5F" w:rsidRPr="00970E1B">
        <w:rPr>
          <w:rFonts w:eastAsia="Calibri"/>
          <w:b/>
          <w:color w:val="auto"/>
          <w:sz w:val="24"/>
          <w:szCs w:val="24"/>
          <w:lang w:eastAsia="en-US"/>
        </w:rPr>
        <w:t>I</w:t>
      </w:r>
      <w:r w:rsidR="004424C6" w:rsidRPr="00970E1B">
        <w:rPr>
          <w:rFonts w:eastAsia="Calibri"/>
          <w:b/>
          <w:color w:val="auto"/>
          <w:sz w:val="24"/>
          <w:szCs w:val="24"/>
          <w:lang w:eastAsia="en-US"/>
        </w:rPr>
        <w:t>.</w:t>
      </w:r>
      <w:r w:rsidR="00773759" w:rsidRPr="00970E1B">
        <w:rPr>
          <w:rFonts w:eastAsia="Calibri"/>
          <w:b/>
          <w:color w:val="auto"/>
          <w:sz w:val="24"/>
          <w:szCs w:val="24"/>
          <w:lang w:eastAsia="en-US"/>
        </w:rPr>
        <w:t xml:space="preserve"> </w:t>
      </w:r>
      <w:r w:rsidR="000F753B" w:rsidRPr="00970E1B">
        <w:rPr>
          <w:rFonts w:eastAsia="Calibri"/>
          <w:b/>
          <w:color w:val="auto"/>
          <w:sz w:val="24"/>
          <w:szCs w:val="24"/>
          <w:lang w:eastAsia="en-US"/>
        </w:rPr>
        <w:t>Zakres, s</w:t>
      </w:r>
      <w:r w:rsidR="00E52F27" w:rsidRPr="00970E1B">
        <w:rPr>
          <w:b/>
          <w:color w:val="auto"/>
          <w:sz w:val="24"/>
          <w:szCs w:val="24"/>
        </w:rPr>
        <w:t xml:space="preserve">posób i termin przekazywania organowi właściwemu do wydania pozwolenia </w:t>
      </w:r>
      <w:r w:rsidR="000F753B" w:rsidRPr="00970E1B">
        <w:rPr>
          <w:b/>
          <w:color w:val="auto"/>
          <w:sz w:val="24"/>
          <w:szCs w:val="24"/>
        </w:rPr>
        <w:t>i wojewódzkiemu inspektorowi ochrony środowiska corocznej informacji, pozwalającej na p</w:t>
      </w:r>
      <w:r w:rsidR="006D6EC6" w:rsidRPr="00970E1B">
        <w:rPr>
          <w:b/>
          <w:color w:val="auto"/>
          <w:sz w:val="24"/>
          <w:szCs w:val="24"/>
        </w:rPr>
        <w:t xml:space="preserve">rzeprowadzenie oceny zgodności </w:t>
      </w:r>
      <w:r w:rsidR="000F753B" w:rsidRPr="00970E1B">
        <w:rPr>
          <w:b/>
          <w:color w:val="auto"/>
          <w:sz w:val="24"/>
          <w:szCs w:val="24"/>
        </w:rPr>
        <w:t>z warunkami określonymi w pozwoleniu:</w:t>
      </w:r>
    </w:p>
    <w:p w14:paraId="013371A3" w14:textId="77777777" w:rsidR="00E52F27" w:rsidRPr="00970E1B" w:rsidRDefault="00E52F27" w:rsidP="00336820">
      <w:pPr>
        <w:keepNext w:val="0"/>
        <w:spacing w:after="0"/>
        <w:ind w:left="308" w:firstLine="0"/>
        <w:rPr>
          <w:rFonts w:ascii="Arial" w:hAnsi="Arial" w:cs="Arial"/>
          <w:sz w:val="24"/>
          <w:szCs w:val="24"/>
        </w:rPr>
      </w:pPr>
      <w:r w:rsidRPr="00970E1B">
        <w:rPr>
          <w:rFonts w:ascii="Arial" w:hAnsi="Arial" w:cs="Arial"/>
          <w:sz w:val="24"/>
          <w:szCs w:val="24"/>
        </w:rPr>
        <w:t>X</w:t>
      </w:r>
      <w:r w:rsidR="00887DEA" w:rsidRPr="00970E1B">
        <w:rPr>
          <w:rFonts w:ascii="Arial" w:hAnsi="Arial" w:cs="Arial"/>
          <w:sz w:val="24"/>
          <w:szCs w:val="24"/>
        </w:rPr>
        <w:t>I</w:t>
      </w:r>
      <w:r w:rsidRPr="00970E1B">
        <w:rPr>
          <w:rFonts w:ascii="Arial" w:hAnsi="Arial" w:cs="Arial"/>
          <w:sz w:val="24"/>
          <w:szCs w:val="24"/>
        </w:rPr>
        <w:t xml:space="preserve">.1. Opracowane wyniki </w:t>
      </w:r>
      <w:r w:rsidR="00F35F5F" w:rsidRPr="00970E1B">
        <w:rPr>
          <w:rFonts w:ascii="Arial" w:hAnsi="Arial" w:cs="Arial"/>
          <w:sz w:val="24"/>
          <w:szCs w:val="24"/>
        </w:rPr>
        <w:t xml:space="preserve">okresowych </w:t>
      </w:r>
      <w:r w:rsidRPr="00970E1B">
        <w:rPr>
          <w:rFonts w:ascii="Arial" w:hAnsi="Arial" w:cs="Arial"/>
          <w:sz w:val="24"/>
          <w:szCs w:val="24"/>
        </w:rPr>
        <w:t>pomiarów pyłów i gazów wprowadzanych do powietrza, pomiarów jakości ścieków, pomiarów hałasu należy przedkładać Marszałkowi Województwa Podkarpackiego oraz Podkarpackiemu Wojewódzkiemu Inspektorowi Ochrony Środowiska niezwłocznie, nie później niż 30 dni od daty ich wykonania.</w:t>
      </w:r>
    </w:p>
    <w:p w14:paraId="2D9B31E3" w14:textId="68627C0A" w:rsidR="00F35F5F" w:rsidRPr="00970E1B" w:rsidRDefault="00685E62" w:rsidP="00336820">
      <w:pPr>
        <w:keepNext w:val="0"/>
        <w:spacing w:after="0"/>
        <w:ind w:left="308" w:firstLine="0"/>
        <w:rPr>
          <w:rFonts w:ascii="Arial" w:hAnsi="Arial" w:cs="Arial"/>
          <w:sz w:val="24"/>
          <w:szCs w:val="24"/>
        </w:rPr>
      </w:pPr>
      <w:r w:rsidRPr="00970E1B">
        <w:rPr>
          <w:rFonts w:ascii="Arial" w:hAnsi="Arial" w:cs="Arial"/>
          <w:sz w:val="24"/>
          <w:szCs w:val="24"/>
        </w:rPr>
        <w:t>X</w:t>
      </w:r>
      <w:r w:rsidR="009C02CB" w:rsidRPr="00970E1B">
        <w:rPr>
          <w:rFonts w:ascii="Arial" w:hAnsi="Arial" w:cs="Arial"/>
          <w:sz w:val="24"/>
          <w:szCs w:val="24"/>
        </w:rPr>
        <w:t>I</w:t>
      </w:r>
      <w:r w:rsidR="00F35F5F" w:rsidRPr="00970E1B">
        <w:rPr>
          <w:rFonts w:ascii="Arial" w:hAnsi="Arial" w:cs="Arial"/>
          <w:sz w:val="24"/>
          <w:szCs w:val="24"/>
        </w:rPr>
        <w:t>.</w:t>
      </w:r>
      <w:r w:rsidR="002B4384" w:rsidRPr="00970E1B">
        <w:rPr>
          <w:rFonts w:ascii="Arial" w:hAnsi="Arial" w:cs="Arial"/>
          <w:sz w:val="24"/>
          <w:szCs w:val="24"/>
        </w:rPr>
        <w:t>2</w:t>
      </w:r>
      <w:r w:rsidR="00F35F5F" w:rsidRPr="00970E1B">
        <w:rPr>
          <w:rFonts w:ascii="Arial" w:hAnsi="Arial" w:cs="Arial"/>
          <w:sz w:val="24"/>
          <w:szCs w:val="24"/>
        </w:rPr>
        <w:t>. Wyniki pomiarów ciągłych będą przekazywane w układzie oraz terminach określonych w przepisach szczegółowych.</w:t>
      </w:r>
    </w:p>
    <w:p w14:paraId="35D5A9BC" w14:textId="77777777" w:rsidR="00366ADD" w:rsidRPr="00970E1B" w:rsidRDefault="00366ADD" w:rsidP="00336820">
      <w:pPr>
        <w:keepNext w:val="0"/>
        <w:spacing w:after="0"/>
        <w:ind w:left="308" w:firstLine="0"/>
        <w:rPr>
          <w:rFonts w:ascii="Arial" w:hAnsi="Arial" w:cs="Arial"/>
          <w:sz w:val="24"/>
          <w:szCs w:val="24"/>
        </w:rPr>
      </w:pPr>
      <w:r w:rsidRPr="00970E1B">
        <w:rPr>
          <w:rFonts w:ascii="Arial" w:hAnsi="Arial" w:cs="Arial"/>
          <w:sz w:val="24"/>
          <w:szCs w:val="24"/>
        </w:rPr>
        <w:t>XI.3. Ponadto, do dnia 31 marca danego roku, opracowany i przekazany zostanie do Marszałka Województwa Podkarpackiego oraz Podkarpackiego Wojewódzkiego Inspek</w:t>
      </w:r>
      <w:r w:rsidR="00636C6B" w:rsidRPr="00970E1B">
        <w:rPr>
          <w:rFonts w:ascii="Arial" w:hAnsi="Arial" w:cs="Arial"/>
          <w:sz w:val="24"/>
          <w:szCs w:val="24"/>
        </w:rPr>
        <w:t>tora Ochrony Środowiska „Raport</w:t>
      </w:r>
      <w:r w:rsidRPr="00970E1B">
        <w:rPr>
          <w:rFonts w:ascii="Arial" w:hAnsi="Arial" w:cs="Arial"/>
          <w:sz w:val="24"/>
          <w:szCs w:val="24"/>
        </w:rPr>
        <w:t xml:space="preserve"> z monitoringu instalacji za rok ...”. </w:t>
      </w:r>
    </w:p>
    <w:p w14:paraId="60DD4F39" w14:textId="4394B95B" w:rsidR="00E52F27" w:rsidRPr="00970E1B" w:rsidRDefault="00974C2D" w:rsidP="00336820">
      <w:pPr>
        <w:keepNext w:val="0"/>
        <w:spacing w:after="0"/>
        <w:ind w:left="308" w:firstLine="0"/>
        <w:rPr>
          <w:rFonts w:ascii="Arial" w:hAnsi="Arial" w:cs="Arial"/>
          <w:sz w:val="24"/>
          <w:szCs w:val="24"/>
        </w:rPr>
      </w:pPr>
      <w:r w:rsidRPr="00970E1B">
        <w:rPr>
          <w:rFonts w:ascii="Arial" w:hAnsi="Arial" w:cs="Arial"/>
          <w:sz w:val="24"/>
          <w:szCs w:val="24"/>
        </w:rPr>
        <w:t>X</w:t>
      </w:r>
      <w:r w:rsidR="009C02CB" w:rsidRPr="00970E1B">
        <w:rPr>
          <w:rFonts w:ascii="Arial" w:hAnsi="Arial" w:cs="Arial"/>
          <w:sz w:val="24"/>
          <w:szCs w:val="24"/>
        </w:rPr>
        <w:t>I.</w:t>
      </w:r>
      <w:r w:rsidR="002B4384" w:rsidRPr="00970E1B">
        <w:rPr>
          <w:rFonts w:ascii="Arial" w:hAnsi="Arial" w:cs="Arial"/>
          <w:sz w:val="24"/>
          <w:szCs w:val="24"/>
        </w:rPr>
        <w:t>3</w:t>
      </w:r>
      <w:r w:rsidRPr="00970E1B">
        <w:rPr>
          <w:rFonts w:ascii="Arial" w:hAnsi="Arial" w:cs="Arial"/>
          <w:sz w:val="24"/>
          <w:szCs w:val="24"/>
        </w:rPr>
        <w:t>.1.</w:t>
      </w:r>
      <w:r w:rsidR="00773759" w:rsidRPr="00970E1B">
        <w:rPr>
          <w:rFonts w:ascii="Arial" w:hAnsi="Arial" w:cs="Arial"/>
          <w:b/>
          <w:sz w:val="24"/>
          <w:szCs w:val="24"/>
        </w:rPr>
        <w:t xml:space="preserve"> </w:t>
      </w:r>
      <w:r w:rsidR="00D0426C" w:rsidRPr="00970E1B">
        <w:rPr>
          <w:rFonts w:ascii="Arial" w:hAnsi="Arial" w:cs="Arial"/>
          <w:sz w:val="24"/>
          <w:szCs w:val="24"/>
        </w:rPr>
        <w:t>„</w:t>
      </w:r>
      <w:r w:rsidR="00E52F27" w:rsidRPr="00970E1B">
        <w:rPr>
          <w:rFonts w:ascii="Arial" w:hAnsi="Arial" w:cs="Arial"/>
          <w:sz w:val="24"/>
          <w:szCs w:val="24"/>
        </w:rPr>
        <w:t>Raport z monitoringu</w:t>
      </w:r>
      <w:r w:rsidR="00D0426C" w:rsidRPr="00970E1B">
        <w:rPr>
          <w:rFonts w:ascii="Arial" w:hAnsi="Arial" w:cs="Arial"/>
          <w:sz w:val="24"/>
          <w:szCs w:val="24"/>
        </w:rPr>
        <w:t>..”</w:t>
      </w:r>
      <w:r w:rsidR="00E52F27" w:rsidRPr="00970E1B">
        <w:rPr>
          <w:rFonts w:ascii="Arial" w:hAnsi="Arial" w:cs="Arial"/>
          <w:sz w:val="24"/>
          <w:szCs w:val="24"/>
        </w:rPr>
        <w:t xml:space="preserve"> powinien zawierać co najmniej: zbiorcze zestawienie wyników badań jakości wód podziemnych, ścieków te</w:t>
      </w:r>
      <w:r w:rsidR="003A2ADA" w:rsidRPr="00970E1B">
        <w:rPr>
          <w:rFonts w:ascii="Arial" w:hAnsi="Arial" w:cs="Arial"/>
          <w:sz w:val="24"/>
          <w:szCs w:val="24"/>
        </w:rPr>
        <w:t xml:space="preserve">chnologicznych </w:t>
      </w:r>
      <w:r w:rsidR="00E52F27" w:rsidRPr="00970E1B">
        <w:rPr>
          <w:rFonts w:ascii="Arial" w:hAnsi="Arial" w:cs="Arial"/>
          <w:sz w:val="24"/>
          <w:szCs w:val="24"/>
        </w:rPr>
        <w:t>i pomiarów hałasu</w:t>
      </w:r>
      <w:r w:rsidRPr="00970E1B">
        <w:rPr>
          <w:rFonts w:ascii="Arial" w:hAnsi="Arial" w:cs="Arial"/>
          <w:sz w:val="24"/>
          <w:szCs w:val="24"/>
        </w:rPr>
        <w:t xml:space="preserve">. Raport zawierać będzie </w:t>
      </w:r>
      <w:r w:rsidR="00E52F27" w:rsidRPr="00970E1B">
        <w:rPr>
          <w:rFonts w:ascii="Arial" w:hAnsi="Arial" w:cs="Arial"/>
          <w:sz w:val="24"/>
          <w:szCs w:val="24"/>
        </w:rPr>
        <w:t xml:space="preserve">omówienie wyników prowadzonego monitoringu wpływu instalacji na środowisko, </w:t>
      </w:r>
      <w:r w:rsidR="00D0426C" w:rsidRPr="00970E1B">
        <w:rPr>
          <w:rFonts w:ascii="Arial" w:hAnsi="Arial" w:cs="Arial"/>
          <w:sz w:val="24"/>
          <w:szCs w:val="24"/>
        </w:rPr>
        <w:t xml:space="preserve">monitoringu ciągłego </w:t>
      </w:r>
      <w:r w:rsidRPr="00970E1B">
        <w:rPr>
          <w:rFonts w:ascii="Arial" w:hAnsi="Arial" w:cs="Arial"/>
          <w:sz w:val="24"/>
          <w:szCs w:val="24"/>
        </w:rPr>
        <w:t xml:space="preserve">i okresowego, </w:t>
      </w:r>
      <w:r w:rsidR="00B5343F" w:rsidRPr="00970E1B">
        <w:rPr>
          <w:rFonts w:ascii="Arial" w:hAnsi="Arial" w:cs="Arial"/>
          <w:sz w:val="24"/>
          <w:szCs w:val="24"/>
        </w:rPr>
        <w:t xml:space="preserve">zestawienie </w:t>
      </w:r>
      <w:r w:rsidR="00084B95" w:rsidRPr="00970E1B">
        <w:rPr>
          <w:rFonts w:ascii="Arial" w:hAnsi="Arial" w:cs="Arial"/>
          <w:sz w:val="24"/>
          <w:szCs w:val="24"/>
        </w:rPr>
        <w:t xml:space="preserve">wyników </w:t>
      </w:r>
      <w:r w:rsidR="00B5343F" w:rsidRPr="00970E1B">
        <w:rPr>
          <w:rFonts w:ascii="Arial" w:hAnsi="Arial" w:cs="Arial"/>
          <w:sz w:val="24"/>
          <w:szCs w:val="24"/>
        </w:rPr>
        <w:t xml:space="preserve">rocznej emisji do powietrza, </w:t>
      </w:r>
      <w:r w:rsidR="00E52F27" w:rsidRPr="00970E1B">
        <w:rPr>
          <w:rFonts w:ascii="Arial" w:hAnsi="Arial" w:cs="Arial"/>
          <w:sz w:val="24"/>
          <w:szCs w:val="24"/>
        </w:rPr>
        <w:t xml:space="preserve">wnioski i zalecenia. W przypadku stwierdzonych przekroczeń operator instalacji dokona również analizy przyczyn zaistniałych przekroczeń. </w:t>
      </w:r>
    </w:p>
    <w:p w14:paraId="25352F9A" w14:textId="09E41CFE" w:rsidR="007E348A" w:rsidRPr="00970E1B" w:rsidRDefault="007E348A" w:rsidP="00336820">
      <w:pPr>
        <w:keepNext w:val="0"/>
        <w:spacing w:before="0" w:after="0"/>
        <w:ind w:left="294" w:firstLine="0"/>
        <w:rPr>
          <w:rFonts w:ascii="Arial" w:hAnsi="Arial" w:cs="Arial"/>
          <w:sz w:val="24"/>
          <w:szCs w:val="24"/>
        </w:rPr>
      </w:pPr>
      <w:r w:rsidRPr="00970E1B">
        <w:rPr>
          <w:rFonts w:ascii="Arial" w:hAnsi="Arial" w:cs="Arial"/>
          <w:sz w:val="24"/>
          <w:szCs w:val="24"/>
        </w:rPr>
        <w:t>XI.3.2. W raporcie należy również przedstawiać zestawienie roczne za rok poprzedni:</w:t>
      </w:r>
    </w:p>
    <w:p w14:paraId="046FDE06" w14:textId="77777777" w:rsidR="007E348A" w:rsidRPr="00970E1B" w:rsidRDefault="007E348A">
      <w:pPr>
        <w:keepNext w:val="0"/>
        <w:numPr>
          <w:ilvl w:val="0"/>
          <w:numId w:val="68"/>
        </w:numPr>
        <w:spacing w:before="0" w:after="0" w:line="259" w:lineRule="auto"/>
        <w:contextualSpacing/>
        <w:jc w:val="left"/>
        <w:rPr>
          <w:rFonts w:ascii="Arial" w:hAnsi="Arial" w:cs="Arial"/>
          <w:sz w:val="24"/>
          <w:szCs w:val="24"/>
        </w:rPr>
      </w:pPr>
      <w:r w:rsidRPr="00970E1B">
        <w:rPr>
          <w:rFonts w:ascii="Arial" w:hAnsi="Arial" w:cs="Arial"/>
          <w:sz w:val="24"/>
          <w:szCs w:val="24"/>
        </w:rPr>
        <w:t>rodzaje i ilości odpadów skierowanych do termicznego przekształcania w instalacji ITPOE do procesu kwalifikowanego jako R1 lub D10,</w:t>
      </w:r>
    </w:p>
    <w:p w14:paraId="52A52CB3" w14:textId="77777777" w:rsidR="007E348A" w:rsidRPr="00970E1B" w:rsidRDefault="007E348A" w:rsidP="00395F37">
      <w:pPr>
        <w:keepNext w:val="0"/>
        <w:numPr>
          <w:ilvl w:val="0"/>
          <w:numId w:val="68"/>
        </w:numPr>
        <w:spacing w:before="0" w:after="0" w:line="259" w:lineRule="auto"/>
        <w:ind w:left="700"/>
        <w:contextualSpacing/>
        <w:rPr>
          <w:rFonts w:ascii="Arial" w:hAnsi="Arial" w:cs="Arial"/>
          <w:sz w:val="24"/>
          <w:szCs w:val="24"/>
        </w:rPr>
      </w:pPr>
      <w:r w:rsidRPr="00970E1B">
        <w:rPr>
          <w:rFonts w:ascii="Arial" w:hAnsi="Arial" w:cs="Arial"/>
          <w:sz w:val="24"/>
          <w:szCs w:val="24"/>
        </w:rPr>
        <w:t>rodzaje i ilości odpadów wytworzonych w wyniku termicznego przekształcania odpadów oraz sposób gospodarowania nimi,</w:t>
      </w:r>
    </w:p>
    <w:p w14:paraId="25B0A26D" w14:textId="77777777" w:rsidR="007E348A" w:rsidRPr="00970E1B" w:rsidRDefault="007E348A" w:rsidP="00395F37">
      <w:pPr>
        <w:keepNext w:val="0"/>
        <w:numPr>
          <w:ilvl w:val="0"/>
          <w:numId w:val="68"/>
        </w:numPr>
        <w:spacing w:before="0" w:after="0" w:line="259" w:lineRule="auto"/>
        <w:ind w:left="700"/>
        <w:contextualSpacing/>
        <w:rPr>
          <w:rFonts w:ascii="Arial" w:hAnsi="Arial" w:cs="Arial"/>
          <w:sz w:val="24"/>
          <w:szCs w:val="24"/>
        </w:rPr>
      </w:pPr>
      <w:r w:rsidRPr="00970E1B">
        <w:rPr>
          <w:rFonts w:ascii="Arial" w:hAnsi="Arial" w:cs="Arial"/>
          <w:sz w:val="24"/>
          <w:szCs w:val="24"/>
        </w:rPr>
        <w:t>rodzaje i ilości odpadów wytworzonych w wyniku procesu waloryzacji i sezonowania żużla (proces R12), oraz sposób gospodarowania nimi,</w:t>
      </w:r>
    </w:p>
    <w:p w14:paraId="0453E972" w14:textId="77777777" w:rsidR="007E348A" w:rsidRPr="00970E1B" w:rsidRDefault="007E348A" w:rsidP="00395F37">
      <w:pPr>
        <w:keepNext w:val="0"/>
        <w:numPr>
          <w:ilvl w:val="0"/>
          <w:numId w:val="68"/>
        </w:numPr>
        <w:spacing w:before="0" w:after="0" w:line="259" w:lineRule="auto"/>
        <w:ind w:left="697" w:hanging="357"/>
        <w:rPr>
          <w:rFonts w:ascii="Arial" w:hAnsi="Arial" w:cs="Arial"/>
          <w:sz w:val="24"/>
          <w:szCs w:val="24"/>
        </w:rPr>
      </w:pPr>
      <w:r w:rsidRPr="00970E1B">
        <w:rPr>
          <w:rFonts w:ascii="Arial" w:hAnsi="Arial" w:cs="Arial"/>
          <w:sz w:val="24"/>
          <w:szCs w:val="24"/>
        </w:rPr>
        <w:t>rodzaje i ilości odpadów wytworzonych w toku eksploatacji instalacji oraz sposób gospodarowania nimi,</w:t>
      </w:r>
    </w:p>
    <w:p w14:paraId="222F7695" w14:textId="77777777" w:rsidR="007E348A" w:rsidRPr="00970E1B" w:rsidRDefault="007E348A">
      <w:pPr>
        <w:keepNext w:val="0"/>
        <w:numPr>
          <w:ilvl w:val="0"/>
          <w:numId w:val="68"/>
        </w:numPr>
        <w:spacing w:before="0" w:after="0" w:line="259" w:lineRule="auto"/>
        <w:ind w:left="697" w:hanging="357"/>
        <w:jc w:val="left"/>
        <w:rPr>
          <w:rFonts w:ascii="Arial" w:hAnsi="Arial" w:cs="Arial"/>
          <w:sz w:val="24"/>
          <w:szCs w:val="24"/>
        </w:rPr>
      </w:pPr>
      <w:r w:rsidRPr="00970E1B">
        <w:rPr>
          <w:rFonts w:ascii="Arial" w:hAnsi="Arial" w:cs="Arial"/>
          <w:sz w:val="24"/>
          <w:szCs w:val="24"/>
        </w:rPr>
        <w:t>zużycie wody z poszczególnych systemów wodociągowych,</w:t>
      </w:r>
    </w:p>
    <w:p w14:paraId="11E50680" w14:textId="77777777" w:rsidR="007E348A" w:rsidRPr="00970E1B" w:rsidRDefault="007E348A">
      <w:pPr>
        <w:keepNext w:val="0"/>
        <w:numPr>
          <w:ilvl w:val="0"/>
          <w:numId w:val="68"/>
        </w:numPr>
        <w:spacing w:before="0" w:after="0" w:line="259" w:lineRule="auto"/>
        <w:ind w:left="697" w:hanging="357"/>
        <w:jc w:val="left"/>
        <w:rPr>
          <w:rFonts w:ascii="Arial" w:hAnsi="Arial" w:cs="Arial"/>
          <w:sz w:val="24"/>
          <w:szCs w:val="24"/>
        </w:rPr>
      </w:pPr>
      <w:r w:rsidRPr="00970E1B">
        <w:rPr>
          <w:rFonts w:ascii="Arial" w:hAnsi="Arial" w:cs="Arial"/>
          <w:sz w:val="24"/>
          <w:szCs w:val="24"/>
        </w:rPr>
        <w:t>produkcji i zużycia energii elektrycznej oraz cieplnej,</w:t>
      </w:r>
    </w:p>
    <w:p w14:paraId="1A372436" w14:textId="77777777" w:rsidR="007E348A" w:rsidRPr="00970E1B" w:rsidRDefault="007E348A">
      <w:pPr>
        <w:keepNext w:val="0"/>
        <w:numPr>
          <w:ilvl w:val="0"/>
          <w:numId w:val="68"/>
        </w:numPr>
        <w:spacing w:before="0" w:after="0" w:line="259" w:lineRule="auto"/>
        <w:ind w:left="700"/>
        <w:contextualSpacing/>
        <w:jc w:val="left"/>
        <w:rPr>
          <w:rFonts w:ascii="Arial" w:hAnsi="Arial" w:cs="Arial"/>
          <w:sz w:val="24"/>
          <w:szCs w:val="24"/>
        </w:rPr>
      </w:pPr>
      <w:r w:rsidRPr="00970E1B">
        <w:rPr>
          <w:rFonts w:ascii="Arial" w:hAnsi="Arial" w:cs="Arial"/>
          <w:sz w:val="24"/>
          <w:szCs w:val="24"/>
        </w:rPr>
        <w:t>zużycie surowców i paliw,</w:t>
      </w:r>
    </w:p>
    <w:p w14:paraId="5074D893" w14:textId="77777777" w:rsidR="007E348A" w:rsidRPr="00970E1B" w:rsidRDefault="007E348A">
      <w:pPr>
        <w:keepNext w:val="0"/>
        <w:numPr>
          <w:ilvl w:val="0"/>
          <w:numId w:val="68"/>
        </w:numPr>
        <w:spacing w:before="0" w:after="0" w:line="259" w:lineRule="auto"/>
        <w:ind w:left="700"/>
        <w:contextualSpacing/>
        <w:jc w:val="left"/>
        <w:rPr>
          <w:rFonts w:ascii="Arial" w:hAnsi="Arial" w:cs="Arial"/>
          <w:sz w:val="24"/>
          <w:szCs w:val="24"/>
        </w:rPr>
      </w:pPr>
      <w:r w:rsidRPr="00970E1B">
        <w:rPr>
          <w:rFonts w:ascii="Arial" w:hAnsi="Arial" w:cs="Arial"/>
          <w:sz w:val="24"/>
          <w:szCs w:val="24"/>
        </w:rPr>
        <w:lastRenderedPageBreak/>
        <w:t>ilość wytworzonych ścieków przemysłowych z bunkra,</w:t>
      </w:r>
    </w:p>
    <w:p w14:paraId="2DA558A5" w14:textId="77777777" w:rsidR="007E348A" w:rsidRPr="00970E1B" w:rsidRDefault="007E348A">
      <w:pPr>
        <w:keepNext w:val="0"/>
        <w:numPr>
          <w:ilvl w:val="0"/>
          <w:numId w:val="68"/>
        </w:numPr>
        <w:spacing w:before="0" w:after="0" w:line="259" w:lineRule="auto"/>
        <w:ind w:left="700"/>
        <w:contextualSpacing/>
        <w:jc w:val="left"/>
        <w:rPr>
          <w:rFonts w:ascii="Arial" w:hAnsi="Arial" w:cs="Arial"/>
          <w:sz w:val="24"/>
          <w:szCs w:val="24"/>
        </w:rPr>
      </w:pPr>
      <w:r w:rsidRPr="00970E1B">
        <w:rPr>
          <w:rFonts w:ascii="Arial" w:hAnsi="Arial" w:cs="Arial"/>
          <w:sz w:val="24"/>
          <w:szCs w:val="24"/>
        </w:rPr>
        <w:t xml:space="preserve">czas pracy instalacji, </w:t>
      </w:r>
    </w:p>
    <w:p w14:paraId="3B46723B" w14:textId="77777777" w:rsidR="007E348A" w:rsidRPr="00970E1B" w:rsidRDefault="007E348A" w:rsidP="00395F37">
      <w:pPr>
        <w:keepNext w:val="0"/>
        <w:numPr>
          <w:ilvl w:val="0"/>
          <w:numId w:val="68"/>
        </w:numPr>
        <w:spacing w:before="0" w:after="0" w:line="259" w:lineRule="auto"/>
        <w:ind w:left="700"/>
        <w:contextualSpacing/>
        <w:rPr>
          <w:rFonts w:ascii="Arial" w:hAnsi="Arial" w:cs="Arial"/>
          <w:sz w:val="24"/>
          <w:szCs w:val="24"/>
        </w:rPr>
      </w:pPr>
      <w:r w:rsidRPr="00970E1B">
        <w:rPr>
          <w:rFonts w:ascii="Arial" w:hAnsi="Arial" w:cs="Arial"/>
          <w:sz w:val="24"/>
          <w:szCs w:val="24"/>
        </w:rPr>
        <w:t>prowadzonych przeglądach stanu technicznego instalacji, remontach i przestojach oraz awariach instalacji,</w:t>
      </w:r>
    </w:p>
    <w:p w14:paraId="1899156E" w14:textId="77777777" w:rsidR="007E348A" w:rsidRPr="00970E1B" w:rsidRDefault="007E348A">
      <w:pPr>
        <w:keepNext w:val="0"/>
        <w:numPr>
          <w:ilvl w:val="0"/>
          <w:numId w:val="68"/>
        </w:numPr>
        <w:spacing w:before="0" w:after="0" w:line="259" w:lineRule="auto"/>
        <w:ind w:left="700"/>
        <w:contextualSpacing/>
        <w:jc w:val="left"/>
        <w:rPr>
          <w:rFonts w:ascii="Arial" w:hAnsi="Arial" w:cs="Arial"/>
          <w:sz w:val="24"/>
          <w:szCs w:val="24"/>
        </w:rPr>
      </w:pPr>
      <w:r w:rsidRPr="00970E1B">
        <w:rPr>
          <w:rFonts w:ascii="Arial" w:hAnsi="Arial" w:cs="Arial"/>
          <w:sz w:val="24"/>
          <w:szCs w:val="24"/>
        </w:rPr>
        <w:t>omówienie wyników monitoringu technologicznego instalacji,</w:t>
      </w:r>
    </w:p>
    <w:p w14:paraId="43D7E830" w14:textId="77777777" w:rsidR="007E348A" w:rsidRPr="00970E1B" w:rsidRDefault="007E348A" w:rsidP="00395F37">
      <w:pPr>
        <w:keepNext w:val="0"/>
        <w:numPr>
          <w:ilvl w:val="0"/>
          <w:numId w:val="68"/>
        </w:numPr>
        <w:spacing w:before="0" w:after="0" w:line="259" w:lineRule="auto"/>
        <w:ind w:left="700"/>
        <w:contextualSpacing/>
        <w:rPr>
          <w:rFonts w:ascii="Arial" w:hAnsi="Arial" w:cs="Arial"/>
          <w:sz w:val="23"/>
          <w:szCs w:val="23"/>
        </w:rPr>
      </w:pPr>
      <w:r w:rsidRPr="00970E1B">
        <w:rPr>
          <w:rFonts w:ascii="Arial" w:hAnsi="Arial" w:cs="Arial"/>
          <w:sz w:val="24"/>
          <w:szCs w:val="24"/>
          <w:lang w:eastAsia="fr-FR"/>
        </w:rPr>
        <w:t>omówienie badań fizycznych i chemicznych właściwości odpadów powstałych w wyniku termicznego przekształcania odpadów</w:t>
      </w:r>
      <w:r w:rsidRPr="00970E1B">
        <w:rPr>
          <w:rFonts w:ascii="Arial" w:hAnsi="Arial" w:cs="Arial"/>
          <w:sz w:val="24"/>
          <w:szCs w:val="24"/>
        </w:rPr>
        <w:t xml:space="preserve"> (tj. żużla i popiołów paleniskowych)”.</w:t>
      </w:r>
    </w:p>
    <w:p w14:paraId="7EAE494C" w14:textId="77777777" w:rsidR="00EC0083" w:rsidRPr="00970E1B" w:rsidRDefault="00EC0083" w:rsidP="008A1BD4">
      <w:pPr>
        <w:keepNext w:val="0"/>
        <w:suppressAutoHyphens/>
        <w:autoSpaceDE w:val="0"/>
        <w:autoSpaceDN w:val="0"/>
        <w:adjustRightInd w:val="0"/>
        <w:spacing w:before="0" w:after="0" w:line="276" w:lineRule="auto"/>
        <w:ind w:firstLine="0"/>
        <w:rPr>
          <w:rFonts w:ascii="Arial" w:hAnsi="Arial" w:cs="Arial"/>
          <w:b/>
          <w:sz w:val="24"/>
          <w:szCs w:val="24"/>
        </w:rPr>
      </w:pPr>
    </w:p>
    <w:p w14:paraId="43AD51D4" w14:textId="38BE7C2B" w:rsidR="00FB133D" w:rsidRPr="002B794A" w:rsidRDefault="00B5343F" w:rsidP="002B794A">
      <w:pPr>
        <w:pStyle w:val="Nagwek2"/>
        <w:ind w:firstLine="0"/>
      </w:pPr>
      <w:r w:rsidRPr="002B794A">
        <w:t xml:space="preserve">I.19. </w:t>
      </w:r>
      <w:r w:rsidR="008A1BD4" w:rsidRPr="002B794A">
        <w:t xml:space="preserve">W punkcie XVII. pozwolenia dodaję punkt XVII.5. o brzmieniu: </w:t>
      </w:r>
    </w:p>
    <w:p w14:paraId="6B2901BD" w14:textId="547B45D2" w:rsidR="00FB133D" w:rsidRPr="00970E1B" w:rsidRDefault="00FB133D" w:rsidP="008A1BD4">
      <w:pPr>
        <w:spacing w:after="0"/>
        <w:ind w:left="504" w:firstLine="0"/>
        <w:rPr>
          <w:rFonts w:ascii="Arial" w:hAnsi="Arial" w:cs="Arial"/>
          <w:sz w:val="24"/>
          <w:szCs w:val="24"/>
        </w:rPr>
      </w:pPr>
      <w:bookmarkStart w:id="27" w:name="_Hlk113976750"/>
      <w:r w:rsidRPr="00970E1B">
        <w:rPr>
          <w:rFonts w:ascii="Arial" w:hAnsi="Arial" w:cs="Arial"/>
          <w:bCs/>
          <w:sz w:val="24"/>
          <w:szCs w:val="24"/>
        </w:rPr>
        <w:t>„</w:t>
      </w:r>
      <w:r w:rsidRPr="00970E1B">
        <w:rPr>
          <w:rFonts w:ascii="Arial" w:hAnsi="Arial" w:cs="Arial"/>
          <w:b/>
          <w:sz w:val="24"/>
          <w:szCs w:val="24"/>
        </w:rPr>
        <w:t>XVII.</w:t>
      </w:r>
      <w:r w:rsidR="00A27BBF" w:rsidRPr="00970E1B">
        <w:rPr>
          <w:rFonts w:ascii="Arial" w:hAnsi="Arial" w:cs="Arial"/>
          <w:b/>
          <w:sz w:val="24"/>
          <w:szCs w:val="24"/>
        </w:rPr>
        <w:t>5</w:t>
      </w:r>
      <w:r w:rsidRPr="00970E1B">
        <w:rPr>
          <w:rFonts w:ascii="Arial" w:hAnsi="Arial" w:cs="Arial"/>
          <w:b/>
          <w:sz w:val="24"/>
          <w:szCs w:val="24"/>
        </w:rPr>
        <w:t xml:space="preserve">. </w:t>
      </w:r>
      <w:r w:rsidRPr="00970E1B">
        <w:rPr>
          <w:rFonts w:ascii="Arial" w:hAnsi="Arial" w:cs="Arial"/>
          <w:sz w:val="24"/>
          <w:szCs w:val="24"/>
        </w:rPr>
        <w:t xml:space="preserve">Zobowiązuję operatora instalacji do wdrożenia </w:t>
      </w:r>
      <w:r w:rsidRPr="00970E1B">
        <w:rPr>
          <w:rFonts w:ascii="Arial" w:hAnsi="Arial" w:cs="Arial"/>
          <w:b/>
          <w:bCs/>
          <w:sz w:val="24"/>
          <w:szCs w:val="24"/>
          <w:shd w:val="clear" w:color="auto" w:fill="FFFFFF"/>
        </w:rPr>
        <w:t>do dnia 3 grudnia 2023 r.</w:t>
      </w:r>
      <w:r w:rsidRPr="00970E1B">
        <w:rPr>
          <w:rFonts w:ascii="Arial" w:hAnsi="Arial" w:cs="Arial"/>
          <w:sz w:val="24"/>
          <w:szCs w:val="24"/>
        </w:rPr>
        <w:t xml:space="preserve"> opracowanego systemu zarządzania środowiskowego, uwzględniającego m.in.</w:t>
      </w:r>
      <w:r w:rsidR="00987F58" w:rsidRPr="00970E1B">
        <w:rPr>
          <w:rFonts w:ascii="Arial" w:hAnsi="Arial" w:cs="Arial"/>
          <w:sz w:val="24"/>
          <w:szCs w:val="24"/>
        </w:rPr>
        <w:t xml:space="preserve"> </w:t>
      </w:r>
      <w:r w:rsidR="00AF6720" w:rsidRPr="00970E1B">
        <w:rPr>
          <w:rFonts w:ascii="Arial" w:hAnsi="Arial" w:cs="Arial"/>
          <w:sz w:val="24"/>
          <w:szCs w:val="24"/>
        </w:rPr>
        <w:br/>
      </w:r>
      <w:r w:rsidRPr="00970E1B">
        <w:rPr>
          <w:rFonts w:ascii="Arial" w:hAnsi="Arial" w:cs="Arial"/>
          <w:sz w:val="24"/>
          <w:szCs w:val="24"/>
        </w:rPr>
        <w:t>(BAT 1 Konkluzji):</w:t>
      </w:r>
    </w:p>
    <w:p w14:paraId="3F12B3A9" w14:textId="77777777" w:rsidR="00FB133D" w:rsidRPr="00970E1B" w:rsidRDefault="00FB133D" w:rsidP="008A1BD4">
      <w:pPr>
        <w:pStyle w:val="Akapitzlist"/>
        <w:keepNext w:val="0"/>
        <w:numPr>
          <w:ilvl w:val="0"/>
          <w:numId w:val="72"/>
        </w:numPr>
        <w:spacing w:before="0" w:after="200"/>
        <w:ind w:left="504"/>
        <w:rPr>
          <w:rFonts w:ascii="Arial" w:hAnsi="Arial" w:cs="Arial"/>
          <w:sz w:val="24"/>
          <w:szCs w:val="24"/>
        </w:rPr>
      </w:pPr>
      <w:r w:rsidRPr="00970E1B">
        <w:rPr>
          <w:rFonts w:ascii="Arial" w:hAnsi="Arial" w:cs="Arial"/>
          <w:sz w:val="24"/>
          <w:szCs w:val="24"/>
        </w:rPr>
        <w:t>plan zarządzania strumieniem odpadów (BAT 9),</w:t>
      </w:r>
    </w:p>
    <w:p w14:paraId="4B832360" w14:textId="77777777" w:rsidR="00FB133D" w:rsidRPr="00970E1B" w:rsidRDefault="00FB133D" w:rsidP="008A1BD4">
      <w:pPr>
        <w:pStyle w:val="Akapitzlist"/>
        <w:keepNext w:val="0"/>
        <w:numPr>
          <w:ilvl w:val="0"/>
          <w:numId w:val="72"/>
        </w:numPr>
        <w:spacing w:before="0" w:after="200"/>
        <w:ind w:left="504"/>
        <w:rPr>
          <w:rFonts w:ascii="Arial" w:hAnsi="Arial" w:cs="Arial"/>
          <w:sz w:val="24"/>
          <w:szCs w:val="24"/>
        </w:rPr>
      </w:pPr>
      <w:r w:rsidRPr="00970E1B">
        <w:rPr>
          <w:rFonts w:ascii="Arial" w:hAnsi="Arial" w:cs="Arial"/>
          <w:sz w:val="24"/>
          <w:szCs w:val="24"/>
        </w:rPr>
        <w:t xml:space="preserve">oparty na ocenie ryzyka plan zarządzania w warunkach innych niż normalne warunki eksploatacji, spełniający wymogi BAT 18, </w:t>
      </w:r>
    </w:p>
    <w:p w14:paraId="00F0F092" w14:textId="77777777" w:rsidR="00FB133D" w:rsidRPr="00970E1B" w:rsidRDefault="00FB133D" w:rsidP="008A1BD4">
      <w:pPr>
        <w:pStyle w:val="Akapitzlist"/>
        <w:keepNext w:val="0"/>
        <w:numPr>
          <w:ilvl w:val="0"/>
          <w:numId w:val="72"/>
        </w:numPr>
        <w:spacing w:before="0" w:after="200"/>
        <w:ind w:left="504"/>
        <w:rPr>
          <w:rFonts w:ascii="Arial" w:hAnsi="Arial" w:cs="Arial"/>
          <w:sz w:val="24"/>
          <w:szCs w:val="24"/>
        </w:rPr>
      </w:pPr>
      <w:r w:rsidRPr="00970E1B">
        <w:rPr>
          <w:rFonts w:ascii="Arial" w:hAnsi="Arial" w:cs="Arial"/>
          <w:sz w:val="24"/>
          <w:szCs w:val="24"/>
        </w:rPr>
        <w:t>plan zarządzania odorami,</w:t>
      </w:r>
    </w:p>
    <w:p w14:paraId="3649CA96" w14:textId="77777777" w:rsidR="00FB133D" w:rsidRPr="00970E1B" w:rsidRDefault="00FB133D" w:rsidP="008A1BD4">
      <w:pPr>
        <w:pStyle w:val="Akapitzlist"/>
        <w:keepNext w:val="0"/>
        <w:numPr>
          <w:ilvl w:val="0"/>
          <w:numId w:val="72"/>
        </w:numPr>
        <w:spacing w:before="0" w:after="0"/>
        <w:ind w:left="504"/>
        <w:rPr>
          <w:rFonts w:ascii="Arial" w:hAnsi="Arial" w:cs="Arial"/>
          <w:sz w:val="24"/>
          <w:szCs w:val="24"/>
        </w:rPr>
      </w:pPr>
      <w:r w:rsidRPr="00970E1B">
        <w:rPr>
          <w:rFonts w:ascii="Arial" w:hAnsi="Arial" w:cs="Arial"/>
          <w:sz w:val="24"/>
          <w:szCs w:val="24"/>
        </w:rPr>
        <w:t>plan zarządzania pozostałościami, w tym środki mające na celu:</w:t>
      </w:r>
    </w:p>
    <w:p w14:paraId="47EDA327" w14:textId="77777777" w:rsidR="00FB133D" w:rsidRPr="00970E1B" w:rsidRDefault="00FB133D" w:rsidP="008A1BD4">
      <w:pPr>
        <w:pStyle w:val="Zawartotabeli"/>
        <w:widowControl/>
        <w:ind w:left="504"/>
        <w:jc w:val="both"/>
      </w:pPr>
      <w:r w:rsidRPr="00970E1B">
        <w:rPr>
          <w:rFonts w:ascii="Arial" w:hAnsi="Arial" w:cs="Arial"/>
        </w:rPr>
        <w:t xml:space="preserve">a) ograniczenie wytwarzania pozostałości do minimum; </w:t>
      </w:r>
    </w:p>
    <w:p w14:paraId="0298D920" w14:textId="77777777" w:rsidR="00FB133D" w:rsidRPr="00970E1B" w:rsidRDefault="00FB133D" w:rsidP="008A1BD4">
      <w:pPr>
        <w:pStyle w:val="Zawartotabeli"/>
        <w:widowControl/>
        <w:ind w:left="504"/>
        <w:jc w:val="both"/>
      </w:pPr>
      <w:r w:rsidRPr="00970E1B">
        <w:rPr>
          <w:rFonts w:ascii="Arial" w:hAnsi="Arial" w:cs="Arial"/>
        </w:rPr>
        <w:t xml:space="preserve">b) optymalizację ponownego wykorzystania, regeneracji, recyklingu lub odzyskiwania energii z pozostałości; </w:t>
      </w:r>
    </w:p>
    <w:p w14:paraId="3CCE5ED1" w14:textId="77777777" w:rsidR="00FB133D" w:rsidRPr="00970E1B" w:rsidRDefault="00FB133D" w:rsidP="008A1BD4">
      <w:pPr>
        <w:pStyle w:val="Zawartotabeli"/>
        <w:widowControl/>
        <w:ind w:left="504"/>
        <w:jc w:val="both"/>
      </w:pPr>
      <w:r w:rsidRPr="00970E1B">
        <w:rPr>
          <w:rFonts w:ascii="Arial" w:hAnsi="Arial" w:cs="Arial"/>
        </w:rPr>
        <w:t xml:space="preserve">c) zapewnienie właściwego unieszkodliwiania pozostałości; </w:t>
      </w:r>
    </w:p>
    <w:p w14:paraId="541848A0" w14:textId="77777777" w:rsidR="00FB133D" w:rsidRPr="00970E1B" w:rsidRDefault="00FB133D" w:rsidP="008A1BD4">
      <w:pPr>
        <w:pStyle w:val="Akapitzlist"/>
        <w:keepNext w:val="0"/>
        <w:numPr>
          <w:ilvl w:val="0"/>
          <w:numId w:val="72"/>
        </w:numPr>
        <w:spacing w:before="0" w:after="0"/>
        <w:ind w:left="504"/>
        <w:rPr>
          <w:rFonts w:ascii="Arial" w:hAnsi="Arial" w:cs="Arial"/>
          <w:sz w:val="24"/>
          <w:szCs w:val="24"/>
        </w:rPr>
      </w:pPr>
      <w:r w:rsidRPr="00970E1B">
        <w:rPr>
          <w:rFonts w:ascii="Arial" w:hAnsi="Arial" w:cs="Arial"/>
          <w:sz w:val="24"/>
          <w:szCs w:val="24"/>
        </w:rPr>
        <w:t>plan zarządzania w przypadku awarii,</w:t>
      </w:r>
    </w:p>
    <w:p w14:paraId="7584A5E0" w14:textId="77777777" w:rsidR="007A3FAF" w:rsidRPr="00970E1B" w:rsidRDefault="00FB133D" w:rsidP="008A1BD4">
      <w:pPr>
        <w:pStyle w:val="Akapitzlist"/>
        <w:keepNext w:val="0"/>
        <w:numPr>
          <w:ilvl w:val="0"/>
          <w:numId w:val="72"/>
        </w:numPr>
        <w:spacing w:before="0" w:after="0"/>
        <w:ind w:left="504"/>
        <w:rPr>
          <w:rFonts w:ascii="Arial" w:hAnsi="Arial" w:cs="Arial"/>
          <w:sz w:val="24"/>
          <w:szCs w:val="24"/>
        </w:rPr>
      </w:pPr>
      <w:r w:rsidRPr="00970E1B">
        <w:rPr>
          <w:rFonts w:ascii="Arial" w:hAnsi="Arial" w:cs="Arial"/>
          <w:sz w:val="24"/>
          <w:szCs w:val="24"/>
        </w:rPr>
        <w:t>plan zarządzania hałasem</w:t>
      </w:r>
      <w:r w:rsidR="007A3FAF" w:rsidRPr="00970E1B">
        <w:rPr>
          <w:rFonts w:ascii="Arial" w:hAnsi="Arial" w:cs="Arial"/>
          <w:sz w:val="24"/>
          <w:szCs w:val="24"/>
          <w:lang w:val="pl-PL"/>
        </w:rPr>
        <w:t>,</w:t>
      </w:r>
    </w:p>
    <w:p w14:paraId="742E9762" w14:textId="306F2FFC" w:rsidR="00336820" w:rsidRPr="00970E1B" w:rsidRDefault="007A3FAF" w:rsidP="00D60DEA">
      <w:pPr>
        <w:pStyle w:val="Akapitzlist"/>
        <w:keepNext w:val="0"/>
        <w:numPr>
          <w:ilvl w:val="0"/>
          <w:numId w:val="72"/>
        </w:numPr>
        <w:spacing w:before="0" w:after="0"/>
        <w:ind w:left="504"/>
        <w:rPr>
          <w:rFonts w:ascii="Arial" w:hAnsi="Arial" w:cs="Arial"/>
          <w:sz w:val="24"/>
          <w:szCs w:val="24"/>
        </w:rPr>
      </w:pPr>
      <w:r w:rsidRPr="00970E1B">
        <w:rPr>
          <w:rFonts w:ascii="Arial" w:hAnsi="Arial" w:cs="Arial"/>
          <w:sz w:val="24"/>
          <w:szCs w:val="24"/>
          <w:lang w:val="pl-PL"/>
        </w:rPr>
        <w:t>p</w:t>
      </w:r>
      <w:proofErr w:type="spellStart"/>
      <w:r w:rsidRPr="00970E1B">
        <w:rPr>
          <w:rFonts w:ascii="Arial" w:hAnsi="Arial" w:cs="Arial"/>
          <w:sz w:val="24"/>
          <w:szCs w:val="24"/>
        </w:rPr>
        <w:t>rogram</w:t>
      </w:r>
      <w:proofErr w:type="spellEnd"/>
      <w:r w:rsidRPr="00970E1B">
        <w:rPr>
          <w:rFonts w:ascii="Arial" w:hAnsi="Arial" w:cs="Arial"/>
          <w:sz w:val="24"/>
          <w:szCs w:val="24"/>
        </w:rPr>
        <w:t xml:space="preserve"> monitorowania i pomiarów</w:t>
      </w:r>
      <w:r w:rsidRPr="00970E1B">
        <w:rPr>
          <w:rFonts w:ascii="Arial" w:hAnsi="Arial" w:cs="Arial"/>
          <w:sz w:val="24"/>
          <w:szCs w:val="24"/>
          <w:lang w:val="pl-PL"/>
        </w:rPr>
        <w:t>.</w:t>
      </w:r>
      <w:r w:rsidR="00FB133D" w:rsidRPr="00970E1B">
        <w:rPr>
          <w:rFonts w:ascii="Arial" w:hAnsi="Arial" w:cs="Arial"/>
          <w:sz w:val="24"/>
          <w:szCs w:val="24"/>
        </w:rPr>
        <w:t>”</w:t>
      </w:r>
      <w:bookmarkEnd w:id="27"/>
    </w:p>
    <w:p w14:paraId="3EFF1053" w14:textId="45A2088B" w:rsidR="008A1BD4" w:rsidRPr="002B794A" w:rsidRDefault="008A1BD4" w:rsidP="002B794A">
      <w:pPr>
        <w:pStyle w:val="Nagwek2"/>
        <w:ind w:firstLine="0"/>
      </w:pPr>
      <w:r w:rsidRPr="002B794A">
        <w:t>II. Pozostałe warunki decyzji pozostają bez zmian.</w:t>
      </w:r>
    </w:p>
    <w:p w14:paraId="548DE601" w14:textId="4F0BF311" w:rsidR="002502E7" w:rsidRPr="00870539" w:rsidRDefault="004A6C85" w:rsidP="00870539">
      <w:pPr>
        <w:pStyle w:val="Nagwek4"/>
      </w:pPr>
      <w:r w:rsidRPr="00870539">
        <w:t>U z a s a d n i e n i e</w:t>
      </w:r>
    </w:p>
    <w:p w14:paraId="2B3430BE" w14:textId="77777777" w:rsidR="0038205F" w:rsidRPr="00970E1B" w:rsidRDefault="0038205F" w:rsidP="005A22D9">
      <w:pPr>
        <w:keepNext w:val="0"/>
        <w:suppressAutoHyphens/>
        <w:autoSpaceDE w:val="0"/>
        <w:autoSpaceDN w:val="0"/>
        <w:adjustRightInd w:val="0"/>
        <w:spacing w:before="0" w:after="0" w:line="276" w:lineRule="auto"/>
        <w:ind w:firstLine="0"/>
        <w:contextualSpacing/>
        <w:jc w:val="center"/>
        <w:rPr>
          <w:rFonts w:ascii="Arial" w:eastAsia="Calibri" w:hAnsi="Arial" w:cs="Arial"/>
          <w:b/>
          <w:bCs/>
          <w:sz w:val="12"/>
          <w:szCs w:val="12"/>
          <w:lang w:eastAsia="en-US"/>
        </w:rPr>
      </w:pPr>
    </w:p>
    <w:p w14:paraId="0DA06969" w14:textId="77777777" w:rsidR="008A1BD4" w:rsidRPr="00970E1B" w:rsidRDefault="00413892" w:rsidP="008A1BD4">
      <w:pPr>
        <w:spacing w:after="0"/>
        <w:ind w:firstLine="708"/>
        <w:rPr>
          <w:rFonts w:ascii="Arial" w:hAnsi="Arial" w:cs="Arial"/>
          <w:sz w:val="24"/>
          <w:szCs w:val="24"/>
        </w:rPr>
      </w:pPr>
      <w:r w:rsidRPr="00970E1B">
        <w:rPr>
          <w:rFonts w:ascii="Arial" w:hAnsi="Arial" w:cs="Arial"/>
          <w:sz w:val="24"/>
          <w:szCs w:val="24"/>
        </w:rPr>
        <w:t>Wnioskiem z dnia 9 czerwca 2021 r., znak: DOP/PTE/280/2-5/172/2021</w:t>
      </w:r>
      <w:r w:rsidRPr="00970E1B">
        <w:rPr>
          <w:rFonts w:ascii="Arial" w:hAnsi="Arial" w:cs="Arial"/>
          <w:sz w:val="24"/>
          <w:szCs w:val="24"/>
        </w:rPr>
        <w:br/>
        <w:t xml:space="preserve">PGE Energia Ciepła S.A., Oddział Elektrociepłownia w Rzeszowie, 35-959 Rzeszów, </w:t>
      </w:r>
      <w:r w:rsidRPr="00970E1B">
        <w:rPr>
          <w:rFonts w:ascii="Arial" w:hAnsi="Arial" w:cs="Arial"/>
          <w:sz w:val="24"/>
          <w:szCs w:val="24"/>
        </w:rPr>
        <w:br/>
        <w:t xml:space="preserve">ul. Ciepłownicza 8, NIP 642-000-06-42, REGON 273204260, zwrócił się o zmianę </w:t>
      </w:r>
      <w:r w:rsidRPr="00970E1B">
        <w:rPr>
          <w:rFonts w:ascii="Arial" w:hAnsi="Arial"/>
          <w:sz w:val="24"/>
          <w:szCs w:val="24"/>
        </w:rPr>
        <w:t xml:space="preserve">pozwolenia zintegrowanego udzielonego decyzją Marszałka Województwa Podkarpackiego </w:t>
      </w:r>
      <w:r w:rsidRPr="00970E1B">
        <w:rPr>
          <w:rFonts w:ascii="Arial" w:hAnsi="Arial" w:cs="Arial"/>
          <w:sz w:val="24"/>
          <w:szCs w:val="24"/>
        </w:rPr>
        <w:t xml:space="preserve">z dn. 14 maja 2018 r. znak: OS-I.7222.42.6.2017.RD, zmienioną </w:t>
      </w:r>
      <w:r w:rsidR="008A1BD4" w:rsidRPr="00970E1B">
        <w:rPr>
          <w:rFonts w:ascii="Arial" w:hAnsi="Arial" w:cs="Arial"/>
          <w:sz w:val="24"/>
          <w:szCs w:val="24"/>
        </w:rPr>
        <w:t>decyzjami:</w:t>
      </w:r>
    </w:p>
    <w:p w14:paraId="64743105" w14:textId="14F964B1" w:rsidR="008A1BD4" w:rsidRPr="00970E1B" w:rsidRDefault="00413892" w:rsidP="008A1BD4">
      <w:pPr>
        <w:pStyle w:val="Akapitzlist"/>
        <w:numPr>
          <w:ilvl w:val="0"/>
          <w:numId w:val="103"/>
        </w:numPr>
        <w:spacing w:before="0"/>
        <w:ind w:left="406"/>
        <w:rPr>
          <w:rFonts w:ascii="Arial" w:hAnsi="Arial" w:cs="Arial"/>
          <w:sz w:val="24"/>
          <w:szCs w:val="24"/>
        </w:rPr>
      </w:pPr>
      <w:r w:rsidRPr="00970E1B">
        <w:rPr>
          <w:rFonts w:ascii="Arial" w:hAnsi="Arial" w:cs="Arial"/>
          <w:sz w:val="24"/>
          <w:szCs w:val="24"/>
        </w:rPr>
        <w:t xml:space="preserve">decyzją Ministra Środowiska z dn. 2 sierpnia 2018 r. znak: DOŚ.III.285.27.2018.DS, decyzją Marszałka Województwa Podkarpackiego z dn. 21 marca 2019 r. znak: </w:t>
      </w:r>
      <w:r w:rsidR="008A1BD4" w:rsidRPr="00970E1B">
        <w:rPr>
          <w:rFonts w:ascii="Arial" w:hAnsi="Arial" w:cs="Arial"/>
          <w:sz w:val="24"/>
          <w:szCs w:val="24"/>
        </w:rPr>
        <w:br/>
      </w:r>
      <w:r w:rsidRPr="00970E1B">
        <w:rPr>
          <w:rFonts w:ascii="Arial" w:hAnsi="Arial" w:cs="Arial"/>
          <w:sz w:val="24"/>
          <w:szCs w:val="24"/>
        </w:rPr>
        <w:t xml:space="preserve">OS-I.7222.10.1.2019.RD </w:t>
      </w:r>
    </w:p>
    <w:p w14:paraId="2FB1AD77" w14:textId="7D97FC0E" w:rsidR="008A1BD4" w:rsidRPr="00970E1B" w:rsidRDefault="00413892" w:rsidP="008A1BD4">
      <w:pPr>
        <w:pStyle w:val="Akapitzlist"/>
        <w:numPr>
          <w:ilvl w:val="0"/>
          <w:numId w:val="103"/>
        </w:numPr>
        <w:spacing w:after="0"/>
        <w:ind w:left="406"/>
        <w:rPr>
          <w:rFonts w:ascii="Arial" w:hAnsi="Arial" w:cs="Arial"/>
          <w:sz w:val="24"/>
          <w:szCs w:val="24"/>
        </w:rPr>
      </w:pPr>
      <w:r w:rsidRPr="00970E1B">
        <w:rPr>
          <w:rFonts w:ascii="Arial" w:hAnsi="Arial" w:cs="Arial"/>
          <w:sz w:val="24"/>
          <w:szCs w:val="24"/>
        </w:rPr>
        <w:t xml:space="preserve">decyzją </w:t>
      </w:r>
      <w:r w:rsidR="008A1BD4" w:rsidRPr="00970E1B">
        <w:rPr>
          <w:rFonts w:ascii="Arial" w:hAnsi="Arial" w:cs="Arial"/>
          <w:sz w:val="24"/>
          <w:szCs w:val="24"/>
        </w:rPr>
        <w:t xml:space="preserve">Marszałka Województwa Podkarpackiego </w:t>
      </w:r>
      <w:r w:rsidRPr="00970E1B">
        <w:rPr>
          <w:rFonts w:ascii="Arial" w:hAnsi="Arial" w:cs="Arial"/>
          <w:sz w:val="24"/>
          <w:szCs w:val="24"/>
        </w:rPr>
        <w:t xml:space="preserve">z dnia 28 lipca 2021 r. znak: OS.I.7222.13.4.2020.RD, </w:t>
      </w:r>
    </w:p>
    <w:p w14:paraId="0C3EA259" w14:textId="17668143" w:rsidR="00413892" w:rsidRPr="00970E1B" w:rsidRDefault="00413892" w:rsidP="008A1BD4">
      <w:pPr>
        <w:ind w:firstLine="0"/>
        <w:rPr>
          <w:rFonts w:ascii="Arial" w:hAnsi="Arial" w:cs="Arial"/>
          <w:sz w:val="24"/>
          <w:szCs w:val="24"/>
          <w:lang w:eastAsia="ar-SA"/>
        </w:rPr>
      </w:pPr>
      <w:r w:rsidRPr="00970E1B">
        <w:rPr>
          <w:rFonts w:ascii="Arial" w:hAnsi="Arial" w:cs="Arial"/>
          <w:sz w:val="24"/>
          <w:szCs w:val="24"/>
        </w:rPr>
        <w:t>w której udzielono Spółce pozwolenia zintegrowanego na prowadzenie i</w:t>
      </w:r>
      <w:r w:rsidRPr="00970E1B">
        <w:rPr>
          <w:rFonts w:ascii="Arial" w:hAnsi="Arial" w:cs="Arial"/>
          <w:bCs/>
          <w:sz w:val="24"/>
          <w:szCs w:val="24"/>
        </w:rPr>
        <w:t xml:space="preserve">nstalacji </w:t>
      </w:r>
      <w:r w:rsidR="00765ABF" w:rsidRPr="00970E1B">
        <w:rPr>
          <w:rFonts w:ascii="Arial" w:hAnsi="Arial" w:cs="Arial"/>
          <w:bCs/>
          <w:sz w:val="24"/>
          <w:szCs w:val="24"/>
        </w:rPr>
        <w:br/>
      </w:r>
      <w:r w:rsidRPr="00970E1B">
        <w:rPr>
          <w:rFonts w:ascii="Arial" w:hAnsi="Arial" w:cs="Arial"/>
          <w:bCs/>
          <w:sz w:val="24"/>
          <w:szCs w:val="24"/>
        </w:rPr>
        <w:t xml:space="preserve">do termicznego przekształcania odpadów innych niż niebezpieczne o zdolności </w:t>
      </w:r>
      <w:r w:rsidRPr="00970E1B">
        <w:rPr>
          <w:rFonts w:ascii="Arial" w:eastAsiaTheme="minorHAnsi" w:hAnsi="Arial" w:cs="Arial"/>
          <w:bCs/>
          <w:sz w:val="24"/>
          <w:szCs w:val="24"/>
          <w:lang w:eastAsia="en-US"/>
        </w:rPr>
        <w:t xml:space="preserve">przekształcania odpadów innych niż niebezpieczne z odzyskiem energii o zdolności przetwarzania 112 000 Mg/rok </w:t>
      </w:r>
      <w:r w:rsidRPr="00970E1B">
        <w:rPr>
          <w:rFonts w:ascii="Arial" w:eastAsiaTheme="minorHAnsi" w:hAnsi="Arial" w:cs="Arial"/>
          <w:sz w:val="24"/>
          <w:szCs w:val="24"/>
          <w:lang w:eastAsia="en-US"/>
        </w:rPr>
        <w:t>(~12,8 Mg/h),</w:t>
      </w:r>
      <w:r w:rsidRPr="00970E1B">
        <w:rPr>
          <w:rFonts w:ascii="Arial" w:eastAsiaTheme="minorHAnsi" w:hAnsi="Arial" w:cs="Arial"/>
          <w:bCs/>
          <w:sz w:val="24"/>
          <w:szCs w:val="24"/>
          <w:lang w:eastAsia="en-US"/>
        </w:rPr>
        <w:t xml:space="preserve"> z węzłem do waloryzacji i dojrzewania żużli </w:t>
      </w:r>
      <w:r w:rsidRPr="00970E1B">
        <w:rPr>
          <w:rFonts w:ascii="Arial" w:eastAsiaTheme="minorHAnsi" w:hAnsi="Arial" w:cs="Arial"/>
          <w:bCs/>
          <w:sz w:val="24"/>
          <w:szCs w:val="24"/>
          <w:lang w:eastAsia="en-US"/>
        </w:rPr>
        <w:lastRenderedPageBreak/>
        <w:t>z odzyskiem metali żelaznych i nieżelaznych o zdolności przetwarzania 59 130 Mg/rok</w:t>
      </w:r>
      <w:r w:rsidRPr="00970E1B">
        <w:rPr>
          <w:rFonts w:ascii="Arial" w:hAnsi="Arial" w:cs="Arial"/>
          <w:bCs/>
          <w:sz w:val="24"/>
          <w:szCs w:val="24"/>
        </w:rPr>
        <w:t xml:space="preserve">, </w:t>
      </w:r>
      <w:r w:rsidRPr="00970E1B">
        <w:rPr>
          <w:rFonts w:ascii="Arial" w:hAnsi="Arial" w:cs="Arial"/>
          <w:sz w:val="24"/>
          <w:szCs w:val="24"/>
          <w:lang w:eastAsia="ar-SA"/>
        </w:rPr>
        <w:t xml:space="preserve">zlokalizowanych przy ul. Ciepłowniczej 8 w Rzeszowie. </w:t>
      </w:r>
    </w:p>
    <w:p w14:paraId="59E6E215" w14:textId="138B051B" w:rsidR="00413892" w:rsidRPr="00970E1B" w:rsidRDefault="00413892" w:rsidP="00413892">
      <w:pPr>
        <w:suppressAutoHyphens/>
        <w:rPr>
          <w:rFonts w:ascii="Arial" w:hAnsi="Arial" w:cs="Arial"/>
          <w:sz w:val="24"/>
          <w:szCs w:val="24"/>
        </w:rPr>
      </w:pPr>
      <w:r w:rsidRPr="00970E1B">
        <w:rPr>
          <w:rFonts w:ascii="Arial" w:hAnsi="Arial" w:cs="Arial"/>
          <w:sz w:val="24"/>
          <w:szCs w:val="24"/>
        </w:rPr>
        <w:t xml:space="preserve">Po analizie wymogów </w:t>
      </w:r>
      <w:proofErr w:type="spellStart"/>
      <w:r w:rsidRPr="00970E1B">
        <w:rPr>
          <w:rFonts w:ascii="Arial" w:hAnsi="Arial" w:cs="Arial"/>
          <w:sz w:val="24"/>
          <w:szCs w:val="24"/>
        </w:rPr>
        <w:t>formalno</w:t>
      </w:r>
      <w:proofErr w:type="spellEnd"/>
      <w:r w:rsidRPr="00970E1B">
        <w:rPr>
          <w:rFonts w:ascii="Arial" w:hAnsi="Arial" w:cs="Arial"/>
          <w:sz w:val="24"/>
          <w:szCs w:val="24"/>
        </w:rPr>
        <w:t xml:space="preserve"> – prawnych wniosku, pismem z dn. 23 czerwca 2021 r. znak: OS-I.7222.10.8.2021.RD Marszałek Województwa Podkarpackiego wszczął postępowanie administracyjne w sprawie </w:t>
      </w:r>
      <w:r w:rsidRPr="00970E1B">
        <w:rPr>
          <w:rFonts w:ascii="Arial" w:eastAsia="Calibri" w:hAnsi="Arial" w:cs="Arial"/>
          <w:sz w:val="24"/>
          <w:szCs w:val="24"/>
          <w:lang w:eastAsia="ar-SA"/>
        </w:rPr>
        <w:t xml:space="preserve">zmiany pozwolenia zintegrowanego dla </w:t>
      </w:r>
      <w:r w:rsidR="008A1BD4" w:rsidRPr="00970E1B">
        <w:rPr>
          <w:rFonts w:ascii="Arial" w:eastAsia="Calibri" w:hAnsi="Arial" w:cs="Arial"/>
          <w:sz w:val="24"/>
          <w:szCs w:val="24"/>
          <w:lang w:eastAsia="ar-SA"/>
        </w:rPr>
        <w:br/>
      </w:r>
      <w:r w:rsidRPr="00970E1B">
        <w:rPr>
          <w:rFonts w:ascii="Arial" w:eastAsia="Calibri" w:hAnsi="Arial" w:cs="Arial"/>
          <w:sz w:val="24"/>
          <w:szCs w:val="24"/>
          <w:lang w:eastAsia="ar-SA"/>
        </w:rPr>
        <w:t>ww. instalacji.</w:t>
      </w:r>
      <w:r w:rsidRPr="00970E1B">
        <w:rPr>
          <w:rFonts w:ascii="Arial" w:eastAsia="Calibri" w:hAnsi="Arial" w:cs="Arial"/>
          <w:sz w:val="24"/>
          <w:szCs w:val="24"/>
          <w:lang w:eastAsia="en-US" w:bidi="en-US"/>
        </w:rPr>
        <w:t xml:space="preserve"> </w:t>
      </w:r>
    </w:p>
    <w:p w14:paraId="097C30D9" w14:textId="574FAB1C" w:rsidR="00413892" w:rsidRPr="00970E1B" w:rsidRDefault="00413892" w:rsidP="00413892">
      <w:pPr>
        <w:keepNext w:val="0"/>
        <w:suppressAutoHyphens/>
        <w:autoSpaceDE w:val="0"/>
        <w:adjustRightInd w:val="0"/>
        <w:spacing w:before="0" w:after="0"/>
        <w:ind w:firstLine="574"/>
        <w:textAlignment w:val="baseline"/>
        <w:rPr>
          <w:rFonts w:ascii="Arial" w:eastAsia="Calibri" w:hAnsi="Arial" w:cs="Arial"/>
          <w:sz w:val="24"/>
          <w:szCs w:val="24"/>
          <w:lang w:val="x-none" w:eastAsia="x-none"/>
        </w:rPr>
      </w:pPr>
      <w:r w:rsidRPr="00970E1B">
        <w:rPr>
          <w:rFonts w:ascii="Arial" w:eastAsia="Calibri" w:hAnsi="Arial" w:cs="Arial"/>
          <w:sz w:val="24"/>
          <w:szCs w:val="24"/>
          <w:lang w:eastAsia="ar-SA"/>
        </w:rPr>
        <w:t xml:space="preserve">Informacja o przedmiotowym wniosku umieszczona została w publicznie dostępnym wykazie danych dokumentach zawierających informacje o środowisku i jego ochronie pod numerem </w:t>
      </w:r>
      <w:r w:rsidRPr="00970E1B">
        <w:rPr>
          <w:rFonts w:ascii="Arial" w:eastAsia="Calibri" w:hAnsi="Arial" w:cs="Arial"/>
          <w:bCs/>
          <w:sz w:val="24"/>
          <w:szCs w:val="24"/>
          <w:lang w:eastAsia="ar-SA"/>
        </w:rPr>
        <w:t>430/2021</w:t>
      </w:r>
      <w:r w:rsidRPr="00970E1B">
        <w:rPr>
          <w:rFonts w:ascii="Arial" w:eastAsia="Calibri" w:hAnsi="Arial" w:cs="Arial"/>
          <w:sz w:val="24"/>
          <w:szCs w:val="24"/>
          <w:lang w:eastAsia="ar-SA"/>
        </w:rPr>
        <w:t xml:space="preserve">. Zgodnie z art. 209 ust.1 </w:t>
      </w:r>
      <w:r w:rsidRPr="00970E1B">
        <w:rPr>
          <w:rFonts w:ascii="Arial" w:eastAsia="Calibri" w:hAnsi="Arial" w:cs="Arial"/>
          <w:sz w:val="24"/>
          <w:szCs w:val="24"/>
          <w:lang w:eastAsia="en-US"/>
        </w:rPr>
        <w:t xml:space="preserve">oraz art. 212 </w:t>
      </w:r>
      <w:r w:rsidRPr="00970E1B">
        <w:rPr>
          <w:rFonts w:ascii="Arial" w:eastAsia="Calibri" w:hAnsi="Arial" w:cs="Arial"/>
          <w:sz w:val="24"/>
          <w:szCs w:val="24"/>
          <w:lang w:eastAsia="ar-SA"/>
        </w:rPr>
        <w:t xml:space="preserve">ustawy Prawo ochrony środowiska wersja elektroniczna wniosku została przesłana Ministrowi </w:t>
      </w:r>
      <w:r w:rsidRPr="00970E1B">
        <w:rPr>
          <w:rFonts w:ascii="Arial" w:eastAsia="Calibri" w:hAnsi="Arial" w:cs="Arial"/>
          <w:sz w:val="24"/>
          <w:szCs w:val="24"/>
          <w:lang w:eastAsia="en-US"/>
        </w:rPr>
        <w:t xml:space="preserve">Klimatu </w:t>
      </w:r>
      <w:r w:rsidR="008A1BD4" w:rsidRPr="00970E1B">
        <w:rPr>
          <w:rFonts w:ascii="Arial" w:eastAsia="Calibri" w:hAnsi="Arial" w:cs="Arial"/>
          <w:sz w:val="24"/>
          <w:szCs w:val="24"/>
          <w:lang w:eastAsia="en-US"/>
        </w:rPr>
        <w:br/>
      </w:r>
      <w:r w:rsidRPr="00970E1B">
        <w:rPr>
          <w:rFonts w:ascii="Arial" w:eastAsia="Calibri" w:hAnsi="Arial" w:cs="Arial"/>
          <w:sz w:val="24"/>
          <w:szCs w:val="24"/>
          <w:lang w:eastAsia="en-US"/>
        </w:rPr>
        <w:t xml:space="preserve">i Środowiska </w:t>
      </w:r>
      <w:r w:rsidRPr="00970E1B">
        <w:rPr>
          <w:rFonts w:ascii="Arial" w:eastAsia="Calibri" w:hAnsi="Arial" w:cs="Arial"/>
          <w:sz w:val="24"/>
          <w:szCs w:val="24"/>
          <w:lang w:eastAsia="ar-SA"/>
        </w:rPr>
        <w:t xml:space="preserve">przy piśmie </w:t>
      </w:r>
      <w:r w:rsidRPr="00970E1B">
        <w:rPr>
          <w:rFonts w:ascii="Arial" w:hAnsi="Arial" w:cs="Arial"/>
          <w:sz w:val="24"/>
          <w:szCs w:val="24"/>
        </w:rPr>
        <w:t>z dn. 23 czerwca 2021 r. znak: OS-I.7222.10.8.2021.RD</w:t>
      </w:r>
      <w:r w:rsidRPr="00970E1B">
        <w:rPr>
          <w:rFonts w:ascii="Arial" w:eastAsia="Calibri" w:hAnsi="Arial" w:cs="Arial"/>
          <w:sz w:val="24"/>
          <w:szCs w:val="24"/>
          <w:lang w:eastAsia="ar-SA"/>
        </w:rPr>
        <w:t>, celem</w:t>
      </w:r>
      <w:r w:rsidRPr="00970E1B">
        <w:rPr>
          <w:rFonts w:ascii="Arial" w:eastAsia="Calibri" w:hAnsi="Arial" w:cs="Arial"/>
          <w:sz w:val="24"/>
          <w:szCs w:val="24"/>
          <w:lang w:eastAsia="en-US"/>
        </w:rPr>
        <w:t xml:space="preserve"> rejestracji. </w:t>
      </w:r>
    </w:p>
    <w:p w14:paraId="7C6AB9EA" w14:textId="266423E5" w:rsidR="00413892" w:rsidRPr="00970E1B" w:rsidRDefault="00413892" w:rsidP="00413892">
      <w:pPr>
        <w:autoSpaceDE w:val="0"/>
        <w:autoSpaceDN w:val="0"/>
        <w:adjustRightInd w:val="0"/>
        <w:ind w:firstLine="567"/>
        <w:contextualSpacing/>
        <w:rPr>
          <w:rFonts w:ascii="Arial" w:hAnsi="Arial" w:cs="Arial"/>
          <w:bCs/>
          <w:sz w:val="24"/>
          <w:szCs w:val="24"/>
        </w:rPr>
      </w:pPr>
      <w:r w:rsidRPr="00970E1B">
        <w:rPr>
          <w:rFonts w:ascii="Arial" w:hAnsi="Arial" w:cs="Arial"/>
          <w:bCs/>
          <w:sz w:val="24"/>
          <w:szCs w:val="24"/>
        </w:rPr>
        <w:t xml:space="preserve">Zarządzający instalacją nie złożył wniosku o wyłączenie z udostępniania danych zawartych w dokumentacji, w trybie art. 16 ustawy z dn. 3 października 2008 r. </w:t>
      </w:r>
      <w:r w:rsidRPr="00970E1B">
        <w:rPr>
          <w:rFonts w:ascii="Arial" w:hAnsi="Arial" w:cs="Arial"/>
          <w:bCs/>
          <w:sz w:val="24"/>
          <w:szCs w:val="24"/>
        </w:rPr>
        <w:br/>
        <w:t xml:space="preserve">o udostępnianiu informacji o środowisku i jego ochronie, udziale społeczeństwa </w:t>
      </w:r>
      <w:r w:rsidR="008A1BD4" w:rsidRPr="00970E1B">
        <w:rPr>
          <w:rFonts w:ascii="Arial" w:hAnsi="Arial" w:cs="Arial"/>
          <w:bCs/>
          <w:sz w:val="24"/>
          <w:szCs w:val="24"/>
        </w:rPr>
        <w:br/>
      </w:r>
      <w:r w:rsidRPr="00970E1B">
        <w:rPr>
          <w:rFonts w:ascii="Arial" w:hAnsi="Arial" w:cs="Arial"/>
          <w:bCs/>
          <w:sz w:val="24"/>
          <w:szCs w:val="24"/>
        </w:rPr>
        <w:t xml:space="preserve">w ochronie środowiska oraz o ocenach oddziaływania na środowisko (Dz. U. z 2021 poz. 247 </w:t>
      </w:r>
      <w:proofErr w:type="spellStart"/>
      <w:r w:rsidRPr="00970E1B">
        <w:rPr>
          <w:rFonts w:ascii="Arial" w:hAnsi="Arial" w:cs="Arial"/>
          <w:bCs/>
          <w:sz w:val="24"/>
          <w:szCs w:val="24"/>
        </w:rPr>
        <w:t>t.j</w:t>
      </w:r>
      <w:proofErr w:type="spellEnd"/>
      <w:r w:rsidRPr="00970E1B">
        <w:rPr>
          <w:rFonts w:ascii="Arial" w:hAnsi="Arial" w:cs="Arial"/>
          <w:bCs/>
          <w:sz w:val="24"/>
          <w:szCs w:val="24"/>
        </w:rPr>
        <w:t>.).</w:t>
      </w:r>
    </w:p>
    <w:p w14:paraId="256B31FB" w14:textId="77777777" w:rsidR="00413892" w:rsidRPr="00970E1B" w:rsidRDefault="00413892" w:rsidP="00413892">
      <w:pPr>
        <w:suppressAutoHyphens/>
        <w:rPr>
          <w:rFonts w:ascii="Arial" w:hAnsi="Arial" w:cs="Arial"/>
          <w:sz w:val="24"/>
          <w:szCs w:val="24"/>
        </w:rPr>
      </w:pPr>
      <w:r w:rsidRPr="00970E1B">
        <w:rPr>
          <w:rFonts w:ascii="Arial" w:hAnsi="Arial" w:cs="Arial"/>
          <w:sz w:val="24"/>
          <w:szCs w:val="24"/>
        </w:rPr>
        <w:t xml:space="preserve">Do wniosku dołączono wszystkie wymagane prawem załączniki w tym m.in. potwierdzenie uiszczenia opłaty skarbowej za zmianę pozwolenia zintegrowanego, zaświadczenia i oświadczenie Spółki i osób widniejących w KRS Spółki, zgodnie </w:t>
      </w:r>
      <w:r w:rsidRPr="00970E1B">
        <w:rPr>
          <w:rFonts w:ascii="Arial" w:hAnsi="Arial" w:cs="Arial"/>
          <w:sz w:val="24"/>
          <w:szCs w:val="24"/>
        </w:rPr>
        <w:br/>
        <w:t>z wymogami art. 42 ust. 3a i 3b ustawy o odpadach.</w:t>
      </w:r>
    </w:p>
    <w:p w14:paraId="1C693A49" w14:textId="61AD8C2D" w:rsidR="00413892" w:rsidRPr="00970E1B" w:rsidRDefault="00413892" w:rsidP="00413892">
      <w:pPr>
        <w:suppressAutoHyphens/>
        <w:rPr>
          <w:rFonts w:ascii="Arial" w:hAnsi="Arial" w:cs="Arial"/>
          <w:sz w:val="24"/>
          <w:szCs w:val="24"/>
        </w:rPr>
      </w:pPr>
      <w:r w:rsidRPr="00970E1B">
        <w:rPr>
          <w:rFonts w:ascii="Arial" w:hAnsi="Arial" w:cs="Arial"/>
          <w:sz w:val="24"/>
          <w:szCs w:val="24"/>
        </w:rPr>
        <w:t xml:space="preserve">W toku prowadzonego postępowania w dniu 8 września 2021 r. prowadzący instalacje wystąpił o jego zawieszenie. Uwzględniając wniosek, postanowieniem </w:t>
      </w:r>
      <w:r w:rsidR="00C45E68" w:rsidRPr="00970E1B">
        <w:rPr>
          <w:rFonts w:ascii="Arial" w:hAnsi="Arial" w:cs="Arial"/>
          <w:sz w:val="24"/>
          <w:szCs w:val="24"/>
        </w:rPr>
        <w:br/>
      </w:r>
      <w:r w:rsidRPr="00970E1B">
        <w:rPr>
          <w:rFonts w:ascii="Arial" w:hAnsi="Arial" w:cs="Arial"/>
          <w:sz w:val="24"/>
          <w:szCs w:val="24"/>
        </w:rPr>
        <w:t xml:space="preserve">z dn. 13 września 2021 r. znak: OS.I.7222.10.8.2021.RD Marszalek Województwa Podkarpackiego zawiesił prowadzone postepowanie w sprawie, na podstawie </w:t>
      </w:r>
      <w:r w:rsidR="00C45E68" w:rsidRPr="00970E1B">
        <w:rPr>
          <w:rFonts w:ascii="Arial" w:hAnsi="Arial" w:cs="Arial"/>
          <w:sz w:val="24"/>
          <w:szCs w:val="24"/>
        </w:rPr>
        <w:br/>
      </w:r>
      <w:r w:rsidRPr="00970E1B">
        <w:rPr>
          <w:rFonts w:ascii="Arial" w:hAnsi="Arial" w:cs="Arial"/>
          <w:sz w:val="24"/>
          <w:szCs w:val="24"/>
        </w:rPr>
        <w:t>art. 98 § 1 i art. 101 ustawy z dnia 14 czerwca 1960 r. Kodeks Postępowania Administracyjnego  (Dz. U. z 2021 r. poz. 735 j.t.).</w:t>
      </w:r>
    </w:p>
    <w:p w14:paraId="0A158EF4" w14:textId="4AE160DD" w:rsidR="00806999" w:rsidRPr="00970E1B" w:rsidRDefault="00413892" w:rsidP="00413892">
      <w:pPr>
        <w:keepNext w:val="0"/>
        <w:spacing w:before="0" w:after="160"/>
        <w:ind w:firstLine="0"/>
        <w:contextualSpacing/>
        <w:rPr>
          <w:rFonts w:ascii="Arial" w:eastAsiaTheme="minorHAnsi" w:hAnsi="Arial" w:cs="Arial"/>
          <w:sz w:val="24"/>
          <w:szCs w:val="24"/>
          <w:lang w:eastAsia="en-US"/>
        </w:rPr>
      </w:pPr>
      <w:r w:rsidRPr="00970E1B">
        <w:rPr>
          <w:rFonts w:ascii="Arial" w:eastAsia="Arial" w:hAnsi="Arial" w:cs="Arial"/>
          <w:sz w:val="24"/>
          <w:szCs w:val="24"/>
          <w:shd w:val="clear" w:color="auto" w:fill="FFFFFF"/>
          <w:lang w:bidi="pl-PL"/>
        </w:rPr>
        <w:t>Pismem</w:t>
      </w:r>
      <w:r w:rsidRPr="00970E1B">
        <w:rPr>
          <w:rFonts w:ascii="Arial" w:eastAsia="Arial" w:hAnsi="Arial" w:cs="Arial"/>
          <w:b/>
          <w:bCs/>
          <w:sz w:val="24"/>
          <w:szCs w:val="24"/>
          <w:shd w:val="clear" w:color="auto" w:fill="FFFFFF"/>
          <w:lang w:bidi="pl-PL"/>
        </w:rPr>
        <w:t xml:space="preserve"> </w:t>
      </w:r>
      <w:r w:rsidRPr="00970E1B">
        <w:rPr>
          <w:rFonts w:ascii="Arial" w:eastAsiaTheme="minorHAnsi" w:hAnsi="Arial" w:cs="Arial"/>
          <w:sz w:val="24"/>
          <w:szCs w:val="24"/>
          <w:lang w:eastAsia="en-US"/>
        </w:rPr>
        <w:t xml:space="preserve">z dnia 3 stycznia 2023 r. znak: PTE/280/2-11/2021.BB  wnioskodawca wystąpił </w:t>
      </w:r>
      <w:r w:rsidRPr="00970E1B">
        <w:rPr>
          <w:rFonts w:ascii="Arial" w:eastAsiaTheme="minorHAnsi" w:hAnsi="Arial" w:cs="Arial"/>
          <w:sz w:val="24"/>
          <w:szCs w:val="24"/>
          <w:lang w:eastAsia="en-US"/>
        </w:rPr>
        <w:br/>
        <w:t xml:space="preserve">o podjęcie </w:t>
      </w:r>
      <w:r w:rsidRPr="00970E1B">
        <w:rPr>
          <w:rFonts w:ascii="Arial" w:hAnsi="Arial" w:cs="Arial"/>
          <w:sz w:val="24"/>
          <w:szCs w:val="24"/>
        </w:rPr>
        <w:t>zawieszonego postępowania administracyjnego</w:t>
      </w:r>
      <w:r w:rsidRPr="00970E1B">
        <w:rPr>
          <w:rFonts w:ascii="Arial" w:eastAsiaTheme="minorHAnsi" w:hAnsi="Arial" w:cs="Arial"/>
          <w:sz w:val="24"/>
          <w:szCs w:val="24"/>
          <w:lang w:eastAsia="en-US"/>
        </w:rPr>
        <w:t xml:space="preserve"> w sprawie </w:t>
      </w:r>
      <w:r w:rsidRPr="00970E1B">
        <w:rPr>
          <w:rFonts w:ascii="Arial" w:hAnsi="Arial" w:cs="Arial"/>
          <w:sz w:val="24"/>
          <w:szCs w:val="24"/>
        </w:rPr>
        <w:t xml:space="preserve">zmiany </w:t>
      </w:r>
      <w:r w:rsidRPr="00970E1B">
        <w:rPr>
          <w:rFonts w:ascii="Arial" w:hAnsi="Arial"/>
          <w:sz w:val="24"/>
          <w:szCs w:val="24"/>
        </w:rPr>
        <w:t>pozwolenia zintegrowanego</w:t>
      </w:r>
      <w:r w:rsidR="00275B2E" w:rsidRPr="00970E1B">
        <w:rPr>
          <w:rFonts w:ascii="Arial" w:hAnsi="Arial"/>
          <w:sz w:val="24"/>
          <w:szCs w:val="24"/>
        </w:rPr>
        <w:t xml:space="preserve"> oraz przedłożył uzupełnienie wniosku</w:t>
      </w:r>
      <w:r w:rsidRPr="00970E1B">
        <w:rPr>
          <w:rFonts w:ascii="Arial" w:hAnsi="Arial"/>
          <w:sz w:val="24"/>
          <w:szCs w:val="24"/>
        </w:rPr>
        <w:t>.</w:t>
      </w:r>
      <w:r w:rsidRPr="00970E1B">
        <w:rPr>
          <w:rFonts w:ascii="Arial" w:eastAsiaTheme="minorHAnsi" w:hAnsi="Arial" w:cs="Arial"/>
          <w:sz w:val="24"/>
          <w:szCs w:val="24"/>
          <w:lang w:eastAsia="en-US"/>
        </w:rPr>
        <w:t xml:space="preserve"> </w:t>
      </w:r>
    </w:p>
    <w:p w14:paraId="434DEDC7" w14:textId="03E06868" w:rsidR="00806999" w:rsidRPr="00970E1B" w:rsidRDefault="00413892" w:rsidP="00806999">
      <w:pPr>
        <w:keepNext w:val="0"/>
        <w:spacing w:before="0" w:after="160"/>
        <w:ind w:firstLine="0"/>
        <w:contextualSpacing/>
        <w:rPr>
          <w:rFonts w:ascii="Arial" w:hAnsi="Arial" w:cs="Arial"/>
          <w:b/>
          <w:bCs/>
          <w:sz w:val="24"/>
          <w:szCs w:val="24"/>
        </w:rPr>
      </w:pPr>
      <w:r w:rsidRPr="00970E1B">
        <w:rPr>
          <w:rFonts w:ascii="Arial" w:hAnsi="Arial" w:cs="Arial"/>
          <w:sz w:val="24"/>
          <w:szCs w:val="24"/>
        </w:rPr>
        <w:t xml:space="preserve">Biorąc powyższe pod uwagę, działając na podst. art. 98 §2 Kpa postanowieniem z dnia </w:t>
      </w:r>
      <w:r w:rsidR="00806999" w:rsidRPr="00970E1B">
        <w:rPr>
          <w:rFonts w:ascii="Arial" w:hAnsi="Arial" w:cs="Arial"/>
          <w:sz w:val="24"/>
          <w:szCs w:val="24"/>
        </w:rPr>
        <w:br/>
      </w:r>
      <w:r w:rsidRPr="00970E1B">
        <w:rPr>
          <w:rFonts w:ascii="Arial" w:hAnsi="Arial" w:cs="Arial"/>
          <w:sz w:val="24"/>
          <w:szCs w:val="24"/>
        </w:rPr>
        <w:t>9 stycznia 2023 r. Marszałek Województwa Podkarpackiego podjął prowadzone postępowanie.</w:t>
      </w:r>
      <w:r w:rsidRPr="00970E1B">
        <w:rPr>
          <w:rFonts w:ascii="Arial" w:hAnsi="Arial" w:cs="Arial"/>
          <w:b/>
          <w:bCs/>
          <w:sz w:val="24"/>
          <w:szCs w:val="24"/>
        </w:rPr>
        <w:t xml:space="preserve"> </w:t>
      </w:r>
      <w:r w:rsidR="00806999" w:rsidRPr="00970E1B">
        <w:rPr>
          <w:rFonts w:ascii="Arial" w:eastAsiaTheme="minorHAnsi" w:hAnsi="Arial" w:cs="Arial"/>
          <w:sz w:val="24"/>
          <w:szCs w:val="24"/>
          <w:lang w:eastAsia="en-US"/>
        </w:rPr>
        <w:t>Wniosek uzupełniono ponownie w dniu 15 lutego 2023 r.</w:t>
      </w:r>
    </w:p>
    <w:p w14:paraId="3EA33961" w14:textId="77777777" w:rsidR="006D48D6" w:rsidRPr="00970E1B" w:rsidRDefault="006D48D6" w:rsidP="00413892">
      <w:pPr>
        <w:keepNext w:val="0"/>
        <w:spacing w:before="0" w:after="0"/>
        <w:ind w:firstLine="708"/>
        <w:rPr>
          <w:rFonts w:ascii="Arial" w:eastAsia="Calibri" w:hAnsi="Arial" w:cs="Arial"/>
          <w:b/>
          <w:sz w:val="4"/>
          <w:szCs w:val="4"/>
        </w:rPr>
      </w:pPr>
    </w:p>
    <w:p w14:paraId="4D91855B" w14:textId="2D8ABDE1" w:rsidR="00413892" w:rsidRPr="00970E1B" w:rsidRDefault="00413892" w:rsidP="00413892">
      <w:pPr>
        <w:keepNext w:val="0"/>
        <w:spacing w:before="0" w:after="0"/>
        <w:ind w:firstLine="708"/>
        <w:rPr>
          <w:rFonts w:ascii="Arial" w:eastAsia="Calibri" w:hAnsi="Arial" w:cs="Arial"/>
          <w:b/>
          <w:sz w:val="24"/>
          <w:szCs w:val="24"/>
        </w:rPr>
      </w:pPr>
      <w:r w:rsidRPr="00970E1B">
        <w:rPr>
          <w:rFonts w:ascii="Arial" w:eastAsia="Calibri" w:hAnsi="Arial" w:cs="Arial"/>
          <w:b/>
          <w:sz w:val="24"/>
          <w:szCs w:val="24"/>
        </w:rPr>
        <w:t>Rozpatrując wniosek oraz całość akt w sprawie ustaliłem, co następuje:</w:t>
      </w:r>
    </w:p>
    <w:p w14:paraId="62B5E3A0" w14:textId="527998A4" w:rsidR="00413892" w:rsidRPr="00970E1B" w:rsidRDefault="00413892" w:rsidP="00AD26EB">
      <w:pPr>
        <w:keepNext w:val="0"/>
        <w:suppressAutoHyphens/>
        <w:spacing w:before="0" w:after="0"/>
        <w:ind w:firstLine="0"/>
        <w:contextualSpacing/>
        <w:rPr>
          <w:rFonts w:ascii="Arial" w:hAnsi="Arial" w:cs="Arial"/>
          <w:sz w:val="24"/>
          <w:szCs w:val="24"/>
        </w:rPr>
      </w:pPr>
      <w:r w:rsidRPr="00970E1B">
        <w:rPr>
          <w:rFonts w:ascii="Arial" w:hAnsi="Arial" w:cs="Arial"/>
          <w:sz w:val="24"/>
          <w:szCs w:val="24"/>
        </w:rPr>
        <w:t xml:space="preserve">Eksploatacja przedmiotowych instalacji kwalifikowanych zgodnie załącznikiem </w:t>
      </w:r>
      <w:r w:rsidR="00765ABF" w:rsidRPr="00970E1B">
        <w:rPr>
          <w:rFonts w:ascii="Arial" w:hAnsi="Arial" w:cs="Arial"/>
          <w:sz w:val="24"/>
          <w:szCs w:val="24"/>
        </w:rPr>
        <w:br/>
      </w:r>
      <w:r w:rsidRPr="00970E1B">
        <w:rPr>
          <w:rFonts w:ascii="Arial" w:hAnsi="Arial" w:cs="Arial"/>
          <w:sz w:val="24"/>
          <w:szCs w:val="24"/>
        </w:rPr>
        <w:t>do rozporządzenia Ministra Środowiska z dnia 27 sierpnia 2014 r. w sprawie rodzajów instalacji mogących powodować znaczne zanieczyszczenie poszczególnych elementów przyrodniczych albo środowiska jako całości (Dz. U. z 2014 r. poz. 1169), tj. jako:</w:t>
      </w:r>
    </w:p>
    <w:p w14:paraId="76EA5CB8" w14:textId="77777777" w:rsidR="00413892" w:rsidRPr="00970E1B" w:rsidRDefault="00413892" w:rsidP="00413892">
      <w:pPr>
        <w:keepNext w:val="0"/>
        <w:numPr>
          <w:ilvl w:val="0"/>
          <w:numId w:val="15"/>
        </w:numPr>
        <w:suppressAutoHyphens/>
        <w:spacing w:before="0" w:after="0" w:line="259" w:lineRule="auto"/>
        <w:ind w:left="364"/>
        <w:contextualSpacing/>
        <w:rPr>
          <w:rFonts w:ascii="Arial" w:hAnsi="Arial"/>
          <w:sz w:val="24"/>
          <w:szCs w:val="24"/>
          <w:lang w:val="x-none"/>
        </w:rPr>
      </w:pPr>
      <w:r w:rsidRPr="00970E1B">
        <w:rPr>
          <w:rFonts w:ascii="Arial" w:hAnsi="Arial"/>
          <w:sz w:val="24"/>
          <w:szCs w:val="24"/>
          <w:lang w:val="x-none"/>
        </w:rPr>
        <w:t xml:space="preserve">pkt. 5 </w:t>
      </w:r>
      <w:proofErr w:type="spellStart"/>
      <w:r w:rsidRPr="00970E1B">
        <w:rPr>
          <w:rFonts w:ascii="Arial" w:hAnsi="Arial"/>
          <w:sz w:val="24"/>
          <w:szCs w:val="24"/>
          <w:lang w:val="x-none"/>
        </w:rPr>
        <w:t>ppkt</w:t>
      </w:r>
      <w:proofErr w:type="spellEnd"/>
      <w:r w:rsidRPr="00970E1B">
        <w:rPr>
          <w:rFonts w:ascii="Arial" w:hAnsi="Arial"/>
          <w:sz w:val="24"/>
          <w:szCs w:val="24"/>
          <w:lang w:val="x-none"/>
        </w:rPr>
        <w:t>. 2 lit. a) –</w:t>
      </w:r>
      <w:r w:rsidRPr="00970E1B">
        <w:rPr>
          <w:rFonts w:ascii="Arial" w:hAnsi="Arial"/>
          <w:sz w:val="24"/>
          <w:szCs w:val="24"/>
        </w:rPr>
        <w:t xml:space="preserve"> </w:t>
      </w:r>
      <w:r w:rsidRPr="00970E1B">
        <w:rPr>
          <w:rFonts w:ascii="Arial" w:hAnsi="Arial"/>
          <w:sz w:val="24"/>
          <w:szCs w:val="24"/>
          <w:lang w:val="x-none"/>
        </w:rPr>
        <w:t xml:space="preserve">instalacja w gospodarce odpadami do termicznego przekształcania odpadów innych niż niebezpieczne z odzyskiem energii, o zdolności przetwarzania ponad 3 tony na godzinę – instalacja typu IPPC, </w:t>
      </w:r>
    </w:p>
    <w:p w14:paraId="17F3F8C1" w14:textId="77777777" w:rsidR="00413892" w:rsidRPr="00970E1B" w:rsidRDefault="00413892" w:rsidP="00413892">
      <w:pPr>
        <w:keepNext w:val="0"/>
        <w:suppressAutoHyphens/>
        <w:autoSpaceDE w:val="0"/>
        <w:autoSpaceDN w:val="0"/>
        <w:adjustRightInd w:val="0"/>
        <w:spacing w:before="0"/>
        <w:ind w:firstLine="0"/>
        <w:contextualSpacing/>
        <w:rPr>
          <w:rFonts w:ascii="Arial" w:eastAsia="Calibri" w:hAnsi="Arial" w:cs="Arial"/>
          <w:sz w:val="24"/>
          <w:szCs w:val="24"/>
          <w:lang w:eastAsia="en-US"/>
        </w:rPr>
      </w:pPr>
      <w:r w:rsidRPr="00970E1B">
        <w:rPr>
          <w:rFonts w:ascii="Arial" w:eastAsia="Calibri" w:hAnsi="Arial" w:cs="Arial"/>
          <w:sz w:val="24"/>
          <w:szCs w:val="24"/>
          <w:lang w:eastAsia="en-US"/>
        </w:rPr>
        <w:t>wymagała uzyskania pozwolenia zintegrowanego.</w:t>
      </w:r>
    </w:p>
    <w:p w14:paraId="059ACBF9" w14:textId="1DE1B95A" w:rsidR="00413892" w:rsidRPr="00970E1B" w:rsidRDefault="00413892" w:rsidP="00413892">
      <w:pPr>
        <w:keepNext w:val="0"/>
        <w:spacing w:after="0"/>
        <w:ind w:firstLine="0"/>
        <w:contextualSpacing/>
        <w:rPr>
          <w:rFonts w:ascii="Arial" w:hAnsi="Arial" w:cs="Arial"/>
          <w:sz w:val="24"/>
          <w:szCs w:val="24"/>
        </w:rPr>
      </w:pPr>
      <w:r w:rsidRPr="00970E1B">
        <w:rPr>
          <w:rFonts w:ascii="Arial" w:hAnsi="Arial" w:cs="Arial"/>
          <w:sz w:val="24"/>
          <w:szCs w:val="24"/>
        </w:rPr>
        <w:t xml:space="preserve">Przedmiotowa instalacja do termicznego przekształcania odpadów z odzyskiem energii kwalifikowana jest zgodnie z § 2 ust. 1 pkt 46 rozporządzenia Rady Ministrów </w:t>
      </w:r>
      <w:r w:rsidRPr="00970E1B">
        <w:rPr>
          <w:rFonts w:ascii="Arial" w:hAnsi="Arial" w:cs="Arial"/>
          <w:sz w:val="24"/>
          <w:szCs w:val="24"/>
        </w:rPr>
        <w:br/>
        <w:t xml:space="preserve">z dn. 9 listopada 2010 r. w sprawie przedsięwzięć mogących znacząco oddziaływać </w:t>
      </w:r>
      <w:r w:rsidR="00765ABF" w:rsidRPr="00970E1B">
        <w:rPr>
          <w:rFonts w:ascii="Arial" w:hAnsi="Arial" w:cs="Arial"/>
          <w:sz w:val="24"/>
          <w:szCs w:val="24"/>
        </w:rPr>
        <w:br/>
      </w:r>
      <w:r w:rsidRPr="00970E1B">
        <w:rPr>
          <w:rFonts w:ascii="Arial" w:hAnsi="Arial" w:cs="Arial"/>
          <w:sz w:val="24"/>
          <w:szCs w:val="24"/>
        </w:rPr>
        <w:t xml:space="preserve">na środowisko (tj. Dz. U. z 2016 r. poz. 71), do przedsięwzięć mogących zawsze znacząco oddziaływać na środowisko, jako instalacja do odzysku lub unieszkodliwiania odpadów innych niż niebezpieczne przy zastosowaniu procesów termicznego przekształcania </w:t>
      </w:r>
      <w:r w:rsidRPr="00970E1B">
        <w:rPr>
          <w:rFonts w:ascii="Arial" w:hAnsi="Arial" w:cs="Arial"/>
          <w:sz w:val="24"/>
          <w:szCs w:val="24"/>
        </w:rPr>
        <w:lastRenderedPageBreak/>
        <w:t>odpadów, krakingu odpadów, fizykochemicznej obróbki odpadów, o wydajności nie mniejszej niż 100 ton dziennie.</w:t>
      </w:r>
    </w:p>
    <w:p w14:paraId="1E8FCA5A" w14:textId="77777777" w:rsidR="00413892" w:rsidRPr="00970E1B" w:rsidRDefault="00413892" w:rsidP="00413892">
      <w:pPr>
        <w:keepNext w:val="0"/>
        <w:spacing w:after="0"/>
        <w:ind w:firstLine="0"/>
        <w:contextualSpacing/>
        <w:rPr>
          <w:rFonts w:ascii="Arial" w:hAnsi="Arial" w:cs="Arial"/>
          <w:sz w:val="24"/>
          <w:szCs w:val="24"/>
        </w:rPr>
      </w:pPr>
      <w:r w:rsidRPr="00970E1B">
        <w:rPr>
          <w:rFonts w:ascii="Arial" w:hAnsi="Arial" w:cs="Arial"/>
          <w:sz w:val="24"/>
          <w:szCs w:val="24"/>
        </w:rPr>
        <w:t xml:space="preserve">Węzeł waloryzacji i dojrzewania żużli z procesu termicznego przekształcania odpadów, kwalifikuje się zgodnie z  §2 ust. 1 pkt 47 rozporządzenia Rady Ministrów z dn. 9 listopada 2010 r. w sprawie przedsięwzięć mogących znacząco oddziaływać na środowisko (…), </w:t>
      </w:r>
      <w:r w:rsidRPr="00970E1B">
        <w:rPr>
          <w:rFonts w:ascii="Arial" w:hAnsi="Arial" w:cs="Arial"/>
          <w:sz w:val="24"/>
          <w:szCs w:val="24"/>
        </w:rPr>
        <w:br/>
        <w:t xml:space="preserve">do przedsięwzięć mogących zawsze znacząco oddziaływać na środowisko, jako instalacja do przetwarzania w rozumieniu </w:t>
      </w:r>
      <w:hyperlink r:id="rId9" w:anchor="/document/17940659?unitId=art(3)ust(1)pkt(21)&amp;cm=DOCUMENT" w:history="1">
        <w:r w:rsidRPr="00970E1B">
          <w:rPr>
            <w:rFonts w:ascii="Arial" w:hAnsi="Arial" w:cs="Arial"/>
            <w:sz w:val="24"/>
            <w:szCs w:val="24"/>
          </w:rPr>
          <w:t>art. 3 ust. 1 pkt 21</w:t>
        </w:r>
      </w:hyperlink>
      <w:r w:rsidRPr="00970E1B">
        <w:rPr>
          <w:rFonts w:ascii="Arial" w:hAnsi="Arial" w:cs="Arial"/>
          <w:sz w:val="24"/>
          <w:szCs w:val="24"/>
        </w:rPr>
        <w:t xml:space="preserve"> ustawy z dnia 14 grudnia 2012 r. </w:t>
      </w:r>
      <w:r w:rsidRPr="00970E1B">
        <w:rPr>
          <w:rFonts w:ascii="Arial" w:hAnsi="Arial" w:cs="Arial"/>
          <w:sz w:val="24"/>
          <w:szCs w:val="24"/>
        </w:rPr>
        <w:br/>
        <w:t xml:space="preserve">o odpadach odpadów inne niż wymienione w pkt 41 i 46 (…), mogące przyjmować odpady </w:t>
      </w:r>
      <w:r w:rsidRPr="00970E1B">
        <w:rPr>
          <w:rFonts w:ascii="Arial" w:hAnsi="Arial" w:cs="Arial"/>
          <w:sz w:val="24"/>
          <w:szCs w:val="24"/>
        </w:rPr>
        <w:br/>
        <w:t>w ilości nie mniejszej niż 10 t na dobę (…).</w:t>
      </w:r>
    </w:p>
    <w:p w14:paraId="0D52AFB2" w14:textId="77777777" w:rsidR="00413892" w:rsidRPr="00970E1B" w:rsidRDefault="00413892" w:rsidP="00413892">
      <w:pPr>
        <w:keepNext w:val="0"/>
        <w:tabs>
          <w:tab w:val="left" w:pos="-14"/>
        </w:tabs>
        <w:suppressAutoHyphens/>
        <w:autoSpaceDE w:val="0"/>
        <w:autoSpaceDN w:val="0"/>
        <w:adjustRightInd w:val="0"/>
        <w:spacing w:before="0"/>
        <w:ind w:firstLine="0"/>
        <w:contextualSpacing/>
        <w:rPr>
          <w:rFonts w:ascii="Arial" w:hAnsi="Arial" w:cs="Arial"/>
          <w:sz w:val="24"/>
          <w:szCs w:val="24"/>
        </w:rPr>
      </w:pPr>
      <w:r w:rsidRPr="00970E1B">
        <w:rPr>
          <w:rFonts w:ascii="Arial" w:hAnsi="Arial" w:cs="Arial"/>
          <w:sz w:val="24"/>
          <w:szCs w:val="24"/>
        </w:rPr>
        <w:tab/>
        <w:t xml:space="preserve">Organem właściwym do zmiany pozwolenia na podstawie art. 378 ust. 2a ustawy Prawo ochrony środowiska, w związku § 2 ust. 1 pkt 46 rozporządzenia Rady Ministrów </w:t>
      </w:r>
      <w:r w:rsidRPr="00970E1B">
        <w:rPr>
          <w:rFonts w:ascii="Arial" w:hAnsi="Arial" w:cs="Arial"/>
          <w:sz w:val="24"/>
          <w:szCs w:val="24"/>
        </w:rPr>
        <w:br/>
        <w:t>z dnia 9 listopada 2010 r. w sprawie przedsięwzięć mogących znacząco oddziaływać na środowisko (Dz. U. z 2016 poz. 71 ze zm.) jest Marszałek Województwa Podkarpackiego.</w:t>
      </w:r>
    </w:p>
    <w:p w14:paraId="382B00B4" w14:textId="77777777" w:rsidR="005A22D9" w:rsidRPr="00970E1B" w:rsidRDefault="005A22D9" w:rsidP="00413892">
      <w:pPr>
        <w:keepNext w:val="0"/>
        <w:tabs>
          <w:tab w:val="left" w:pos="-14"/>
        </w:tabs>
        <w:suppressAutoHyphens/>
        <w:autoSpaceDE w:val="0"/>
        <w:autoSpaceDN w:val="0"/>
        <w:adjustRightInd w:val="0"/>
        <w:spacing w:before="0"/>
        <w:ind w:firstLine="0"/>
        <w:contextualSpacing/>
        <w:rPr>
          <w:rFonts w:ascii="Arial" w:hAnsi="Arial" w:cs="Arial"/>
          <w:sz w:val="8"/>
          <w:szCs w:val="8"/>
        </w:rPr>
      </w:pPr>
    </w:p>
    <w:p w14:paraId="64C6C657" w14:textId="77777777" w:rsidR="005A22D9" w:rsidRPr="00970E1B" w:rsidRDefault="005A22D9" w:rsidP="005A22D9">
      <w:pPr>
        <w:rPr>
          <w:rFonts w:ascii="Arial" w:hAnsi="Arial" w:cs="Arial"/>
          <w:sz w:val="24"/>
          <w:szCs w:val="24"/>
        </w:rPr>
      </w:pPr>
      <w:r w:rsidRPr="00970E1B">
        <w:rPr>
          <w:rFonts w:ascii="Arial" w:hAnsi="Arial" w:cs="Arial"/>
          <w:sz w:val="24"/>
          <w:szCs w:val="24"/>
        </w:rPr>
        <w:t xml:space="preserve">Wnioskowana zmiana nie jest związana z „istotną zmianą instalacji” w rozumieniu </w:t>
      </w:r>
      <w:r w:rsidRPr="00970E1B">
        <w:rPr>
          <w:rFonts w:ascii="Arial" w:hAnsi="Arial" w:cs="Arial"/>
          <w:sz w:val="24"/>
          <w:szCs w:val="24"/>
        </w:rPr>
        <w:br/>
        <w:t xml:space="preserve">art. 3 pkt 7 ustawy </w:t>
      </w:r>
      <w:proofErr w:type="spellStart"/>
      <w:r w:rsidRPr="00970E1B">
        <w:rPr>
          <w:rFonts w:ascii="Arial" w:hAnsi="Arial" w:cs="Arial"/>
          <w:sz w:val="24"/>
          <w:szCs w:val="24"/>
        </w:rPr>
        <w:t>Poś</w:t>
      </w:r>
      <w:proofErr w:type="spellEnd"/>
      <w:r w:rsidRPr="00970E1B">
        <w:rPr>
          <w:rFonts w:ascii="Arial" w:hAnsi="Arial" w:cs="Arial"/>
          <w:sz w:val="24"/>
          <w:szCs w:val="24"/>
        </w:rPr>
        <w:t xml:space="preserve">, nie spowoduje zmiany sposobu funkcjonowania instalacji oraz znaczącego zwiększenia jej negatywnego oddziaływania na środowisko. </w:t>
      </w:r>
    </w:p>
    <w:p w14:paraId="4758AA4E" w14:textId="59E797DA" w:rsidR="00AF6720" w:rsidRPr="00970E1B" w:rsidRDefault="005A22D9" w:rsidP="00B84794">
      <w:pPr>
        <w:keepNext w:val="0"/>
        <w:suppressAutoHyphens/>
        <w:ind w:firstLine="0"/>
        <w:contextualSpacing/>
        <w:rPr>
          <w:rFonts w:ascii="Arial" w:hAnsi="Arial" w:cs="Arial"/>
          <w:sz w:val="24"/>
          <w:szCs w:val="24"/>
        </w:rPr>
      </w:pPr>
      <w:r w:rsidRPr="00970E1B">
        <w:rPr>
          <w:rFonts w:ascii="Arial" w:hAnsi="Arial" w:cs="Arial"/>
          <w:sz w:val="24"/>
          <w:szCs w:val="24"/>
        </w:rPr>
        <w:t>Zakres wnioskowanych zmian pozwolenia zintegrowanego nie należy traktować jako istotnej zmiany zezwolenia na przetwarzanie odpadów w rozumieniu art. 41a ust. 6 ustawy z dnia 14 grudnia 2012 r. o odpadach, co oznacza iż przed wydaniem zmiany pozwolenia zintegrowanego nie stosuje się przepisów z art. 41a ust. 1 i ust. 1a ww. ustawy tj. kontroli wojewódzkiego inspektora ochrony środowiska oraz komendanta powiatowego (miejskiego) Państwowej Straży Pożarnej.</w:t>
      </w:r>
    </w:p>
    <w:p w14:paraId="6898D000" w14:textId="2F8A4CC7" w:rsidR="005A22D9" w:rsidRPr="00970E1B" w:rsidRDefault="005A22D9" w:rsidP="005A22D9">
      <w:pPr>
        <w:rPr>
          <w:rFonts w:ascii="Arial" w:hAnsi="Arial" w:cs="Arial"/>
          <w:sz w:val="24"/>
          <w:szCs w:val="24"/>
        </w:rPr>
      </w:pPr>
      <w:r w:rsidRPr="00970E1B">
        <w:rPr>
          <w:rFonts w:ascii="Arial" w:hAnsi="Arial" w:cs="Arial"/>
          <w:sz w:val="24"/>
          <w:szCs w:val="24"/>
        </w:rPr>
        <w:t xml:space="preserve">Na podstawie art. 42 ust. 7 ustawy z dnia 14 grudnia 2012 r. o odpadach oraz </w:t>
      </w:r>
      <w:r w:rsidRPr="00970E1B">
        <w:rPr>
          <w:rFonts w:ascii="Arial" w:hAnsi="Arial" w:cs="Arial"/>
          <w:sz w:val="24"/>
          <w:szCs w:val="24"/>
        </w:rPr>
        <w:br/>
        <w:t>art. 33 ust. 1 ustawy o udostępnianiu informacji o środowisku i jego ochronie, udziale społeczeństwa w ochronie środowiska oraz o ocenach oddziaływania na środowisko, tutejszy organ zapewnił możliwość udziału społeczeństwa w toczącym się postępowaniu.</w:t>
      </w:r>
    </w:p>
    <w:p w14:paraId="497090E0" w14:textId="77906924" w:rsidR="00AD26EB" w:rsidRPr="00970E1B" w:rsidRDefault="005A22D9" w:rsidP="00D7761B">
      <w:pPr>
        <w:ind w:firstLine="0"/>
        <w:rPr>
          <w:rFonts w:ascii="Arial" w:hAnsi="Arial" w:cs="Arial"/>
          <w:bCs/>
          <w:iCs/>
          <w:sz w:val="24"/>
          <w:szCs w:val="24"/>
        </w:rPr>
      </w:pPr>
      <w:r w:rsidRPr="00970E1B">
        <w:rPr>
          <w:rFonts w:ascii="Arial" w:hAnsi="Arial" w:cs="Arial"/>
          <w:bCs/>
          <w:iCs/>
          <w:sz w:val="24"/>
          <w:szCs w:val="24"/>
        </w:rPr>
        <w:t xml:space="preserve">Zgodnie z art. 42 ust. 7 ustawy </w:t>
      </w:r>
      <w:r w:rsidRPr="00970E1B">
        <w:rPr>
          <w:rFonts w:ascii="Arial" w:hAnsi="Arial" w:cs="Arial"/>
          <w:sz w:val="24"/>
          <w:szCs w:val="24"/>
        </w:rPr>
        <w:t>o odpadach,</w:t>
      </w:r>
      <w:r w:rsidRPr="00970E1B">
        <w:rPr>
          <w:rFonts w:ascii="Arial" w:hAnsi="Arial" w:cs="Arial"/>
          <w:bCs/>
          <w:iCs/>
          <w:sz w:val="24"/>
          <w:szCs w:val="24"/>
        </w:rPr>
        <w:t xml:space="preserve"> ogłoszeniem z dnia 7 lipca 2021 r. znak:  </w:t>
      </w:r>
      <w:r w:rsidRPr="00970E1B">
        <w:rPr>
          <w:rFonts w:ascii="Arial" w:hAnsi="Arial" w:cs="Arial"/>
          <w:bCs/>
          <w:iCs/>
          <w:sz w:val="24"/>
          <w:szCs w:val="24"/>
        </w:rPr>
        <w:br/>
      </w:r>
      <w:r w:rsidRPr="00970E1B">
        <w:rPr>
          <w:rFonts w:ascii="Arial" w:hAnsi="Arial" w:cs="Arial"/>
          <w:sz w:val="24"/>
          <w:szCs w:val="24"/>
        </w:rPr>
        <w:t>OS-I.7222.10.8.2021.RD</w:t>
      </w:r>
      <w:r w:rsidRPr="00970E1B">
        <w:rPr>
          <w:rFonts w:ascii="Arial" w:hAnsi="Arial" w:cs="Arial"/>
          <w:bCs/>
          <w:iCs/>
          <w:sz w:val="24"/>
          <w:szCs w:val="24"/>
        </w:rPr>
        <w:t xml:space="preserve"> podałem do publicznej wiadomości informację o wszczęciu przedmiotowego postępowania oraz poinformowałem o prawie wnoszenia uwag </w:t>
      </w:r>
      <w:r w:rsidRPr="00970E1B">
        <w:rPr>
          <w:rFonts w:ascii="Arial" w:hAnsi="Arial" w:cs="Arial"/>
          <w:bCs/>
          <w:iCs/>
          <w:sz w:val="24"/>
          <w:szCs w:val="24"/>
        </w:rPr>
        <w:br/>
        <w:t xml:space="preserve">i wniosków do przedłożonej w sprawie dokumentacji w dniach 13 lipca 2021 r. do dnia </w:t>
      </w:r>
      <w:r w:rsidR="00393786" w:rsidRPr="00970E1B">
        <w:rPr>
          <w:rFonts w:ascii="Arial" w:hAnsi="Arial" w:cs="Arial"/>
          <w:bCs/>
          <w:iCs/>
          <w:sz w:val="24"/>
          <w:szCs w:val="24"/>
        </w:rPr>
        <w:br/>
      </w:r>
      <w:r w:rsidRPr="00970E1B">
        <w:rPr>
          <w:rFonts w:ascii="Arial" w:hAnsi="Arial" w:cs="Arial"/>
          <w:bCs/>
          <w:iCs/>
          <w:sz w:val="24"/>
          <w:szCs w:val="24"/>
        </w:rPr>
        <w:t>11 sierpnia 2021 r.</w:t>
      </w:r>
      <w:r w:rsidRPr="00970E1B">
        <w:rPr>
          <w:rFonts w:ascii="Arial" w:hAnsi="Arial" w:cs="Arial"/>
          <w:b/>
          <w:iCs/>
          <w:sz w:val="24"/>
          <w:szCs w:val="24"/>
        </w:rPr>
        <w:t xml:space="preserve"> </w:t>
      </w:r>
      <w:r w:rsidRPr="00970E1B">
        <w:rPr>
          <w:rFonts w:ascii="Arial" w:hAnsi="Arial" w:cs="Arial"/>
          <w:bCs/>
          <w:iCs/>
          <w:sz w:val="24"/>
          <w:szCs w:val="24"/>
        </w:rPr>
        <w:t xml:space="preserve">Ogłoszenie było dostępne na tablicy ogłoszeń Spółki w pobliżu instalacji objętej wnioskiem, na stronie internetowej i tablicy ogłoszeń Urzędu Miasta </w:t>
      </w:r>
      <w:r w:rsidRPr="00970E1B">
        <w:rPr>
          <w:rFonts w:ascii="Arial" w:hAnsi="Arial" w:cs="Arial"/>
          <w:bCs/>
          <w:iCs/>
          <w:sz w:val="24"/>
          <w:szCs w:val="24"/>
        </w:rPr>
        <w:br/>
        <w:t xml:space="preserve">Rzeszowa oraz na stronie internetowej i tablicy ogłoszeń Urzędu Marszałkowskiego Województwa Podkarpackiego w Rzeszowie. W okresie udostępniania wniosku </w:t>
      </w:r>
      <w:r w:rsidR="00765ABF" w:rsidRPr="00970E1B">
        <w:rPr>
          <w:rFonts w:ascii="Arial" w:hAnsi="Arial" w:cs="Arial"/>
          <w:bCs/>
          <w:iCs/>
          <w:sz w:val="24"/>
          <w:szCs w:val="24"/>
        </w:rPr>
        <w:br/>
      </w:r>
      <w:r w:rsidRPr="00970E1B">
        <w:rPr>
          <w:rFonts w:ascii="Arial" w:hAnsi="Arial" w:cs="Arial"/>
          <w:bCs/>
          <w:iCs/>
          <w:sz w:val="24"/>
          <w:szCs w:val="24"/>
        </w:rPr>
        <w:t xml:space="preserve">nie zostały wniesione żadne uwagi i wnioski do ww. sprawy. </w:t>
      </w:r>
    </w:p>
    <w:p w14:paraId="7E72CB65" w14:textId="77777777" w:rsidR="005A22D9" w:rsidRPr="00970E1B" w:rsidRDefault="005A22D9" w:rsidP="00AD26EB">
      <w:pPr>
        <w:keepNext w:val="0"/>
        <w:autoSpaceDE w:val="0"/>
        <w:autoSpaceDN w:val="0"/>
        <w:adjustRightInd w:val="0"/>
        <w:spacing w:before="0" w:after="0"/>
        <w:contextualSpacing/>
        <w:rPr>
          <w:rFonts w:ascii="Arial" w:hAnsi="Arial" w:cs="Arial"/>
          <w:sz w:val="24"/>
          <w:szCs w:val="24"/>
          <w:lang w:val="x-none"/>
        </w:rPr>
      </w:pPr>
      <w:r w:rsidRPr="00970E1B">
        <w:rPr>
          <w:rFonts w:ascii="Arial" w:hAnsi="Arial" w:cs="Arial"/>
          <w:sz w:val="24"/>
          <w:szCs w:val="24"/>
          <w:lang w:val="x-none"/>
        </w:rPr>
        <w:t xml:space="preserve">W toku prowadzonego postępowania, </w:t>
      </w:r>
      <w:r w:rsidRPr="00970E1B">
        <w:rPr>
          <w:rFonts w:ascii="Arial" w:hAnsi="Arial" w:cs="Arial"/>
          <w:sz w:val="24"/>
          <w:szCs w:val="24"/>
          <w:lang w:val="x-none" w:eastAsia="ar-SA"/>
        </w:rPr>
        <w:t xml:space="preserve">uwzględniając zapisy </w:t>
      </w:r>
      <w:r w:rsidRPr="00970E1B">
        <w:rPr>
          <w:rFonts w:ascii="Arial" w:hAnsi="Arial" w:cs="Arial"/>
          <w:sz w:val="24"/>
          <w:szCs w:val="24"/>
          <w:lang w:val="x-none"/>
        </w:rPr>
        <w:t xml:space="preserve">art. 41 ust. 6a ustawy </w:t>
      </w:r>
      <w:r w:rsidRPr="00970E1B">
        <w:rPr>
          <w:rFonts w:ascii="Arial" w:hAnsi="Arial" w:cs="Arial"/>
          <w:sz w:val="24"/>
          <w:szCs w:val="24"/>
          <w:lang w:val="x-none"/>
        </w:rPr>
        <w:br/>
        <w:t xml:space="preserve">z dnia 14 grudnia 2012 r. o odpadach zwrócono się pismem z dnia z dnia </w:t>
      </w:r>
      <w:r w:rsidRPr="00970E1B">
        <w:rPr>
          <w:rFonts w:ascii="Arial" w:hAnsi="Arial" w:cs="Arial"/>
          <w:sz w:val="24"/>
          <w:szCs w:val="24"/>
        </w:rPr>
        <w:t>13 lipca 2021</w:t>
      </w:r>
      <w:r w:rsidRPr="00970E1B">
        <w:rPr>
          <w:rFonts w:ascii="Arial" w:hAnsi="Arial" w:cs="Arial"/>
          <w:sz w:val="24"/>
          <w:szCs w:val="24"/>
          <w:lang w:val="x-none"/>
        </w:rPr>
        <w:t xml:space="preserve"> r. znak: </w:t>
      </w:r>
      <w:r w:rsidRPr="00970E1B">
        <w:rPr>
          <w:rFonts w:ascii="Arial" w:eastAsia="Calibri" w:hAnsi="Arial" w:cs="Arial"/>
          <w:sz w:val="24"/>
          <w:szCs w:val="24"/>
          <w:lang w:val="x-none" w:eastAsia="ar-SA"/>
        </w:rPr>
        <w:t>OS-I.7222.1</w:t>
      </w:r>
      <w:r w:rsidRPr="00970E1B">
        <w:rPr>
          <w:rFonts w:ascii="Arial" w:eastAsia="Calibri" w:hAnsi="Arial" w:cs="Arial"/>
          <w:sz w:val="24"/>
          <w:szCs w:val="24"/>
          <w:lang w:eastAsia="ar-SA"/>
        </w:rPr>
        <w:t>0</w:t>
      </w:r>
      <w:r w:rsidRPr="00970E1B">
        <w:rPr>
          <w:rFonts w:ascii="Arial" w:eastAsia="Calibri" w:hAnsi="Arial" w:cs="Arial"/>
          <w:sz w:val="24"/>
          <w:szCs w:val="24"/>
          <w:lang w:val="x-none" w:eastAsia="ar-SA"/>
        </w:rPr>
        <w:t>.</w:t>
      </w:r>
      <w:r w:rsidRPr="00970E1B">
        <w:rPr>
          <w:rFonts w:ascii="Arial" w:eastAsia="Calibri" w:hAnsi="Arial" w:cs="Arial"/>
          <w:sz w:val="24"/>
          <w:szCs w:val="24"/>
          <w:lang w:eastAsia="ar-SA"/>
        </w:rPr>
        <w:t>8</w:t>
      </w:r>
      <w:r w:rsidRPr="00970E1B">
        <w:rPr>
          <w:rFonts w:ascii="Arial" w:eastAsia="Calibri" w:hAnsi="Arial" w:cs="Arial"/>
          <w:sz w:val="24"/>
          <w:szCs w:val="24"/>
          <w:lang w:val="x-none" w:eastAsia="ar-SA"/>
        </w:rPr>
        <w:t>.202</w:t>
      </w:r>
      <w:r w:rsidRPr="00970E1B">
        <w:rPr>
          <w:rFonts w:ascii="Arial" w:eastAsia="Calibri" w:hAnsi="Arial" w:cs="Arial"/>
          <w:sz w:val="24"/>
          <w:szCs w:val="24"/>
          <w:lang w:eastAsia="ar-SA"/>
        </w:rPr>
        <w:t>1</w:t>
      </w:r>
      <w:r w:rsidRPr="00970E1B">
        <w:rPr>
          <w:rFonts w:ascii="Arial" w:eastAsia="Calibri" w:hAnsi="Arial" w:cs="Arial"/>
          <w:sz w:val="24"/>
          <w:szCs w:val="24"/>
          <w:lang w:val="x-none" w:eastAsia="ar-SA"/>
        </w:rPr>
        <w:t>.RD</w:t>
      </w:r>
      <w:r w:rsidRPr="00970E1B">
        <w:rPr>
          <w:rFonts w:ascii="Arial" w:hAnsi="Arial" w:cs="Arial"/>
          <w:sz w:val="24"/>
          <w:szCs w:val="24"/>
        </w:rPr>
        <w:t xml:space="preserve"> </w:t>
      </w:r>
      <w:r w:rsidRPr="00970E1B">
        <w:rPr>
          <w:rFonts w:ascii="Arial" w:hAnsi="Arial" w:cs="Arial"/>
          <w:sz w:val="24"/>
          <w:szCs w:val="24"/>
          <w:lang w:val="x-none"/>
        </w:rPr>
        <w:t xml:space="preserve">do Prezydenta Miasta Rzeszowa jako organu właściwego ze względu na miejsce prowadzenia działalności w zakresie przetwarzania odpadów </w:t>
      </w:r>
      <w:r w:rsidRPr="00970E1B">
        <w:rPr>
          <w:rFonts w:ascii="Arial" w:hAnsi="Arial" w:cs="Arial"/>
          <w:sz w:val="24"/>
          <w:szCs w:val="24"/>
          <w:lang w:val="x-none"/>
        </w:rPr>
        <w:br/>
        <w:t xml:space="preserve">o wydanie opinii. </w:t>
      </w:r>
      <w:r w:rsidRPr="00970E1B">
        <w:rPr>
          <w:rFonts w:ascii="Arial" w:hAnsi="Arial" w:cs="Arial"/>
          <w:bCs/>
          <w:iCs/>
          <w:sz w:val="24"/>
          <w:szCs w:val="24"/>
        </w:rPr>
        <w:t xml:space="preserve">Zgodnie z </w:t>
      </w:r>
      <w:r w:rsidRPr="00970E1B">
        <w:rPr>
          <w:rFonts w:ascii="Arial" w:hAnsi="Arial" w:cs="Arial"/>
          <w:bCs/>
          <w:sz w:val="24"/>
          <w:szCs w:val="24"/>
        </w:rPr>
        <w:t xml:space="preserve">art. 41 ust. 6b ustawy o odpadach, </w:t>
      </w:r>
      <w:r w:rsidRPr="00970E1B">
        <w:rPr>
          <w:rFonts w:ascii="Arial" w:eastAsiaTheme="minorHAnsi" w:hAnsi="Arial" w:cs="Arial"/>
          <w:sz w:val="24"/>
          <w:szCs w:val="24"/>
          <w:lang w:eastAsia="en-US"/>
        </w:rPr>
        <w:t xml:space="preserve">w przypadku nie wydania opinii w terminie określonym w </w:t>
      </w:r>
      <w:hyperlink r:id="rId10" w:anchor="/document/16784712?unitId=art(106)par(3)&amp;cm=DOCUMENT" w:history="1">
        <w:r w:rsidRPr="00970E1B">
          <w:rPr>
            <w:rStyle w:val="Hipercze"/>
            <w:rFonts w:ascii="Arial" w:eastAsiaTheme="minorHAnsi" w:hAnsi="Arial" w:cs="Arial"/>
            <w:color w:val="auto"/>
            <w:sz w:val="24"/>
            <w:szCs w:val="24"/>
            <w:u w:val="none"/>
            <w:lang w:eastAsia="en-US"/>
          </w:rPr>
          <w:t>art. 106 § 3</w:t>
        </w:r>
      </w:hyperlink>
      <w:r w:rsidRPr="00970E1B">
        <w:rPr>
          <w:rFonts w:ascii="Arial" w:eastAsiaTheme="minorHAnsi" w:hAnsi="Arial" w:cs="Arial"/>
          <w:sz w:val="24"/>
          <w:szCs w:val="24"/>
          <w:lang w:eastAsia="en-US"/>
        </w:rPr>
        <w:t xml:space="preserve"> ustawy z dnia 14 czerwca 1960 r. - </w:t>
      </w:r>
      <w:r w:rsidRPr="00970E1B">
        <w:rPr>
          <w:rFonts w:ascii="Arial" w:eastAsiaTheme="minorHAnsi" w:hAnsi="Arial" w:cs="Arial"/>
          <w:sz w:val="24"/>
          <w:szCs w:val="24"/>
          <w:lang w:eastAsia="en-US"/>
        </w:rPr>
        <w:br/>
        <w:t>Kodeks postępowania administracyjnego przyjmuje się, że wydano opinię pozytywną.</w:t>
      </w:r>
    </w:p>
    <w:p w14:paraId="14F1E2B9" w14:textId="77777777" w:rsidR="00413892" w:rsidRPr="00970E1B" w:rsidRDefault="00413892" w:rsidP="00413892">
      <w:pPr>
        <w:rPr>
          <w:rFonts w:ascii="Arial" w:hAnsi="Arial" w:cs="Arial"/>
          <w:b/>
          <w:bCs/>
          <w:sz w:val="24"/>
          <w:szCs w:val="24"/>
        </w:rPr>
      </w:pPr>
      <w:r w:rsidRPr="00970E1B">
        <w:rPr>
          <w:rFonts w:ascii="Arial" w:hAnsi="Arial" w:cs="Arial"/>
          <w:b/>
          <w:bCs/>
          <w:sz w:val="24"/>
          <w:szCs w:val="24"/>
        </w:rPr>
        <w:t xml:space="preserve">Przedłożony wniosek dotyczy dostosowania eksploatowanej instalacji typu IPPC oraz pozwolenia zintegrowanego do wymogów decyzji wykonawczej Komisji Europejskiej (UE) z dnia 12 listopada 2019 r. ustanawiającej konkluzje dotyczące najlepszych dostępnych   technik   (BAT) w odniesieniu do spalania odpadów,   </w:t>
      </w:r>
      <w:r w:rsidRPr="00970E1B">
        <w:rPr>
          <w:rFonts w:ascii="Arial" w:hAnsi="Arial" w:cs="Arial"/>
          <w:b/>
          <w:bCs/>
          <w:sz w:val="24"/>
          <w:szCs w:val="24"/>
        </w:rPr>
        <w:lastRenderedPageBreak/>
        <w:t xml:space="preserve">zgodnie  z  dyrektywą  Parlamentu Europejskiego i Rady 2010/75/UE, opublikowana w Dzienniku Urzędowym Unii Europejskiej. </w:t>
      </w:r>
    </w:p>
    <w:p w14:paraId="1E937E98" w14:textId="77777777" w:rsidR="00413892" w:rsidRPr="00970E1B" w:rsidRDefault="00413892" w:rsidP="00413892">
      <w:pPr>
        <w:spacing w:before="26"/>
        <w:rPr>
          <w:rFonts w:ascii="Arial" w:hAnsi="Arial" w:cs="Arial"/>
          <w:sz w:val="24"/>
          <w:szCs w:val="24"/>
        </w:rPr>
      </w:pPr>
      <w:r w:rsidRPr="00970E1B">
        <w:rPr>
          <w:rFonts w:ascii="Arial" w:hAnsi="Arial" w:cs="Arial"/>
          <w:sz w:val="24"/>
          <w:szCs w:val="24"/>
        </w:rPr>
        <w:t xml:space="preserve">W związku z publikacją Konkluzji BAT dla spalarni odpadów, zgodnie z wymogiem </w:t>
      </w:r>
      <w:r w:rsidRPr="00970E1B">
        <w:rPr>
          <w:rFonts w:ascii="Arial" w:hAnsi="Arial" w:cs="Arial"/>
          <w:sz w:val="24"/>
          <w:szCs w:val="24"/>
        </w:rPr>
        <w:br/>
        <w:t>art. 215 ust. 1 ustawy z dnia 27 kwietnia 2001 r. Prawo ochrony środowiska</w:t>
      </w:r>
      <w:r w:rsidRPr="00970E1B">
        <w:rPr>
          <w:rFonts w:ascii="Arial" w:hAnsi="Arial" w:cs="Arial"/>
          <w:sz w:val="24"/>
          <w:szCs w:val="24"/>
          <w:shd w:val="clear" w:color="auto" w:fill="FFFFFF"/>
        </w:rPr>
        <w:t xml:space="preserve">, </w:t>
      </w:r>
      <w:r w:rsidRPr="00970E1B">
        <w:rPr>
          <w:rFonts w:ascii="Arial" w:hAnsi="Arial" w:cs="Arial"/>
          <w:sz w:val="24"/>
          <w:szCs w:val="24"/>
        </w:rPr>
        <w:t>w</w:t>
      </w:r>
      <w:r w:rsidRPr="00970E1B">
        <w:rPr>
          <w:rFonts w:ascii="Arial" w:hAnsi="Arial" w:cs="Arial"/>
          <w:sz w:val="24"/>
          <w:szCs w:val="24"/>
          <w:shd w:val="clear" w:color="auto" w:fill="FFFFFF"/>
        </w:rPr>
        <w:t xml:space="preserve"> czerwcu </w:t>
      </w:r>
      <w:r w:rsidR="00393786" w:rsidRPr="00970E1B">
        <w:rPr>
          <w:rFonts w:ascii="Arial" w:hAnsi="Arial" w:cs="Arial"/>
          <w:sz w:val="24"/>
          <w:szCs w:val="24"/>
          <w:shd w:val="clear" w:color="auto" w:fill="FFFFFF"/>
        </w:rPr>
        <w:br/>
      </w:r>
      <w:r w:rsidRPr="00970E1B">
        <w:rPr>
          <w:rFonts w:ascii="Arial" w:hAnsi="Arial" w:cs="Arial"/>
          <w:sz w:val="24"/>
          <w:szCs w:val="24"/>
          <w:shd w:val="clear" w:color="auto" w:fill="FFFFFF"/>
        </w:rPr>
        <w:t xml:space="preserve">2020 r. </w:t>
      </w:r>
      <w:r w:rsidRPr="00970E1B">
        <w:rPr>
          <w:rFonts w:ascii="Arial" w:hAnsi="Arial" w:cs="Arial"/>
          <w:sz w:val="24"/>
          <w:szCs w:val="24"/>
        </w:rPr>
        <w:t xml:space="preserve">Marszałek Województwa Podkarpackiego przeprowadził </w:t>
      </w:r>
      <w:r w:rsidRPr="00970E1B">
        <w:rPr>
          <w:rFonts w:ascii="Arial" w:hAnsi="Arial" w:cs="Arial"/>
          <w:sz w:val="24"/>
          <w:szCs w:val="24"/>
          <w:shd w:val="clear" w:color="auto" w:fill="FFFFFF"/>
        </w:rPr>
        <w:t xml:space="preserve">analizę warunków obowiązującego pozwolenia zintegrowanego, pod kątem spełnienia wymogów  </w:t>
      </w:r>
      <w:r w:rsidRPr="00970E1B">
        <w:rPr>
          <w:rFonts w:ascii="Arial" w:hAnsi="Arial" w:cs="Arial"/>
          <w:sz w:val="24"/>
          <w:szCs w:val="24"/>
        </w:rPr>
        <w:t>konkluzji BAT  w   odniesieniu  do spalania odpadów. W wyniku przeprowadzonej analizy ustalono iż, instalacja wymaga dostosowania do wymagań konkluzji BAT w odniesieniu do spalania odpadów.</w:t>
      </w:r>
    </w:p>
    <w:p w14:paraId="1B6C4737" w14:textId="78131A84" w:rsidR="00413892" w:rsidRPr="00970E1B" w:rsidRDefault="00413892" w:rsidP="00413892">
      <w:pPr>
        <w:spacing w:before="26"/>
        <w:ind w:firstLine="0"/>
        <w:rPr>
          <w:rFonts w:ascii="Arial" w:hAnsi="Arial" w:cs="Arial"/>
          <w:b/>
          <w:bCs/>
          <w:sz w:val="24"/>
          <w:szCs w:val="24"/>
        </w:rPr>
      </w:pPr>
      <w:r w:rsidRPr="00970E1B">
        <w:rPr>
          <w:rFonts w:ascii="Arial" w:hAnsi="Arial" w:cs="Arial"/>
          <w:sz w:val="24"/>
          <w:szCs w:val="24"/>
        </w:rPr>
        <w:t>Analizując powyższe,</w:t>
      </w:r>
      <w:r w:rsidRPr="00970E1B">
        <w:rPr>
          <w:rFonts w:ascii="Arial" w:hAnsi="Arial" w:cs="Arial"/>
          <w:b/>
          <w:bCs/>
          <w:sz w:val="24"/>
          <w:szCs w:val="24"/>
        </w:rPr>
        <w:t xml:space="preserve"> </w:t>
      </w:r>
      <w:r w:rsidRPr="00970E1B">
        <w:rPr>
          <w:rFonts w:ascii="Arial" w:hAnsi="Arial" w:cs="Arial"/>
          <w:sz w:val="24"/>
          <w:szCs w:val="24"/>
        </w:rPr>
        <w:t xml:space="preserve">wezwaniem z dnia 3 czerwca 2020 r. znak: OS.I.7222.13.3.2020.RD Marszałek Województwa Podkarpackiego wezwał prowadzącego spalarnię do wystąpienia z wnioskiem o zmianę pozwolenia zintegrowanego w zakresie dostosowania do wymogów Konkluzji BAT - w terminie 1 roku od dnia doręczenia wezwania. </w:t>
      </w:r>
      <w:r w:rsidR="00C45E68" w:rsidRPr="00970E1B">
        <w:rPr>
          <w:rFonts w:ascii="Arial" w:hAnsi="Arial" w:cs="Arial"/>
          <w:sz w:val="24"/>
          <w:szCs w:val="24"/>
        </w:rPr>
        <w:br/>
      </w:r>
      <w:r w:rsidRPr="00970E1B">
        <w:rPr>
          <w:rFonts w:ascii="Arial" w:hAnsi="Arial" w:cs="Arial"/>
          <w:sz w:val="24"/>
          <w:szCs w:val="24"/>
        </w:rPr>
        <w:t>W wezwaniu szczegółowo ustalono zakres dostosowania instalacji do wymogów Konkluzji.</w:t>
      </w:r>
      <w:r w:rsidRPr="00970E1B">
        <w:rPr>
          <w:rFonts w:ascii="Arial" w:hAnsi="Arial" w:cs="Arial"/>
          <w:b/>
          <w:bCs/>
          <w:sz w:val="24"/>
          <w:szCs w:val="24"/>
        </w:rPr>
        <w:t xml:space="preserve"> </w:t>
      </w:r>
    </w:p>
    <w:p w14:paraId="0F050391" w14:textId="7A1E73CC" w:rsidR="00413892" w:rsidRPr="00970E1B" w:rsidRDefault="00413892" w:rsidP="00413892">
      <w:pPr>
        <w:spacing w:before="26"/>
        <w:ind w:firstLine="0"/>
        <w:rPr>
          <w:rFonts w:ascii="Arial" w:hAnsi="Arial" w:cs="Arial"/>
          <w:sz w:val="24"/>
          <w:szCs w:val="24"/>
        </w:rPr>
      </w:pPr>
      <w:r w:rsidRPr="00970E1B">
        <w:rPr>
          <w:rFonts w:ascii="Arial" w:hAnsi="Arial" w:cs="Arial"/>
          <w:sz w:val="24"/>
          <w:szCs w:val="24"/>
        </w:rPr>
        <w:t xml:space="preserve">Zgodnie z art. 215 ust. 4 pkt. 1) ustawy z dnia 27 kwietnia 2001 r. Prawo ochrony środowiska, poinformowano prowadzącego instalację o konieczności dostosowania instalacji do wymagań określonych w konkluzjach BAT w terminie nie dłuższym niż 4 lata od dnia publikacji Konkluzji w Dzienniku Urzędowym Unii Europejskiej Konkluzji BAT, </w:t>
      </w:r>
      <w:r w:rsidR="00765ABF" w:rsidRPr="00970E1B">
        <w:rPr>
          <w:rFonts w:ascii="Arial" w:hAnsi="Arial" w:cs="Arial"/>
          <w:sz w:val="24"/>
          <w:szCs w:val="24"/>
        </w:rPr>
        <w:br/>
      </w:r>
      <w:r w:rsidRPr="00970E1B">
        <w:rPr>
          <w:rFonts w:ascii="Arial" w:hAnsi="Arial" w:cs="Arial"/>
          <w:sz w:val="24"/>
          <w:szCs w:val="24"/>
        </w:rPr>
        <w:t xml:space="preserve">tj. </w:t>
      </w:r>
      <w:r w:rsidRPr="00970E1B">
        <w:rPr>
          <w:rFonts w:ascii="Arial" w:hAnsi="Arial" w:cs="Arial"/>
          <w:b/>
          <w:sz w:val="24"/>
          <w:szCs w:val="24"/>
        </w:rPr>
        <w:t>do dnia 3 grudnia 2023 r.</w:t>
      </w:r>
      <w:r w:rsidRPr="00970E1B">
        <w:rPr>
          <w:rFonts w:ascii="Arial" w:hAnsi="Arial" w:cs="Arial"/>
          <w:bCs/>
          <w:sz w:val="24"/>
          <w:szCs w:val="24"/>
        </w:rPr>
        <w:t xml:space="preserve"> </w:t>
      </w:r>
    </w:p>
    <w:p w14:paraId="4E66792A" w14:textId="6C307B6D" w:rsidR="00413892" w:rsidRPr="00970E1B" w:rsidRDefault="00413892" w:rsidP="00413892">
      <w:pPr>
        <w:spacing w:before="26"/>
        <w:ind w:firstLine="0"/>
        <w:rPr>
          <w:rFonts w:ascii="Arial" w:hAnsi="Arial" w:cs="Arial"/>
          <w:sz w:val="24"/>
          <w:szCs w:val="24"/>
        </w:rPr>
      </w:pPr>
      <w:r w:rsidRPr="00970E1B">
        <w:rPr>
          <w:rFonts w:ascii="Arial" w:hAnsi="Arial" w:cs="Arial"/>
          <w:sz w:val="24"/>
          <w:szCs w:val="24"/>
        </w:rPr>
        <w:t xml:space="preserve">Uwzględniając ww. wezwanie, prowadzący spalarnię odpadów innych niż niebezpieczne w Rzeszowie - reprezentowany przez Pełnomocnika - przedłożył stosowny wniosek </w:t>
      </w:r>
      <w:r w:rsidR="00D66762" w:rsidRPr="00970E1B">
        <w:rPr>
          <w:rFonts w:ascii="Arial" w:hAnsi="Arial" w:cs="Arial"/>
          <w:sz w:val="24"/>
          <w:szCs w:val="24"/>
        </w:rPr>
        <w:br/>
      </w:r>
      <w:r w:rsidRPr="00970E1B">
        <w:rPr>
          <w:rFonts w:ascii="Arial" w:hAnsi="Arial" w:cs="Arial"/>
          <w:sz w:val="24"/>
          <w:szCs w:val="24"/>
        </w:rPr>
        <w:t>z dnia 9 czerwca 2021 r., znak: DOP/PTE/280/2-5/172/2021</w:t>
      </w:r>
      <w:r w:rsidR="00D66762" w:rsidRPr="00970E1B">
        <w:rPr>
          <w:rFonts w:ascii="Arial" w:hAnsi="Arial" w:cs="Arial"/>
          <w:sz w:val="24"/>
          <w:szCs w:val="24"/>
        </w:rPr>
        <w:t xml:space="preserve"> (z uzupełnieniami)</w:t>
      </w:r>
      <w:r w:rsidR="001C1318" w:rsidRPr="00970E1B">
        <w:rPr>
          <w:rFonts w:ascii="Arial" w:hAnsi="Arial" w:cs="Arial"/>
          <w:sz w:val="24"/>
          <w:szCs w:val="24"/>
        </w:rPr>
        <w:t>.</w:t>
      </w:r>
    </w:p>
    <w:p w14:paraId="4C430F88" w14:textId="77777777" w:rsidR="00413892" w:rsidRPr="00970E1B" w:rsidRDefault="00413892" w:rsidP="00413892">
      <w:pPr>
        <w:keepNext w:val="0"/>
        <w:tabs>
          <w:tab w:val="left" w:pos="-14"/>
        </w:tabs>
        <w:suppressAutoHyphens/>
        <w:autoSpaceDE w:val="0"/>
        <w:autoSpaceDN w:val="0"/>
        <w:adjustRightInd w:val="0"/>
        <w:spacing w:before="0"/>
        <w:ind w:firstLine="0"/>
        <w:contextualSpacing/>
        <w:rPr>
          <w:rFonts w:ascii="Arial" w:hAnsi="Arial" w:cs="Arial"/>
          <w:sz w:val="10"/>
          <w:szCs w:val="10"/>
        </w:rPr>
      </w:pPr>
    </w:p>
    <w:p w14:paraId="43B7B4FD" w14:textId="64B6C624" w:rsidR="00413892" w:rsidRPr="00970E1B" w:rsidRDefault="00413892" w:rsidP="005A22D9">
      <w:pPr>
        <w:ind w:firstLine="708"/>
        <w:rPr>
          <w:rFonts w:ascii="Arial" w:hAnsi="Arial" w:cs="Arial"/>
          <w:b/>
          <w:sz w:val="24"/>
          <w:szCs w:val="24"/>
        </w:rPr>
      </w:pPr>
      <w:r w:rsidRPr="00970E1B">
        <w:rPr>
          <w:rFonts w:ascii="Arial" w:hAnsi="Arial" w:cs="Arial"/>
          <w:b/>
          <w:sz w:val="24"/>
          <w:szCs w:val="24"/>
        </w:rPr>
        <w:t xml:space="preserve">Po dokonaniu analizy przedłożonego wniosku oraz uwzględniając wiedzę </w:t>
      </w:r>
      <w:r w:rsidR="00336820" w:rsidRPr="00970E1B">
        <w:rPr>
          <w:rFonts w:ascii="Arial" w:hAnsi="Arial" w:cs="Arial"/>
          <w:b/>
          <w:sz w:val="24"/>
          <w:szCs w:val="24"/>
        </w:rPr>
        <w:br/>
      </w:r>
      <w:r w:rsidRPr="00970E1B">
        <w:rPr>
          <w:rFonts w:ascii="Arial" w:hAnsi="Arial" w:cs="Arial"/>
          <w:b/>
          <w:sz w:val="24"/>
          <w:szCs w:val="24"/>
        </w:rPr>
        <w:t>tut. Organu, wprowadzono w decyzji następujące zmiany:</w:t>
      </w:r>
    </w:p>
    <w:p w14:paraId="79A72CEB" w14:textId="10B213C5" w:rsidR="00413892" w:rsidRPr="00970E1B" w:rsidRDefault="00413892" w:rsidP="001F68FD">
      <w:pPr>
        <w:ind w:firstLine="708"/>
        <w:rPr>
          <w:rFonts w:ascii="Arial" w:hAnsi="Arial" w:cs="Arial"/>
          <w:sz w:val="24"/>
          <w:szCs w:val="24"/>
        </w:rPr>
      </w:pPr>
      <w:r w:rsidRPr="00970E1B">
        <w:rPr>
          <w:rFonts w:ascii="Arial" w:hAnsi="Arial" w:cs="Arial"/>
          <w:sz w:val="24"/>
          <w:szCs w:val="24"/>
        </w:rPr>
        <w:t xml:space="preserve">Po rozpatrzeniu kompletnego pod względem merytorycznym wniosku, </w:t>
      </w:r>
      <w:r w:rsidRPr="00970E1B">
        <w:rPr>
          <w:rFonts w:ascii="Arial" w:hAnsi="Arial" w:cs="Arial"/>
          <w:sz w:val="24"/>
          <w:szCs w:val="24"/>
        </w:rPr>
        <w:br/>
        <w:t xml:space="preserve">Marszałek Województwa Podkarpackiego przychylił się do wniosku prowadzącego instalację w przedmiocie zmiany pozwolenia zintegrowanego w zakresie dostosowania instalacji do wymagań określonych w decyzji wykonawczej Komisji Europejskiej (UE) </w:t>
      </w:r>
      <w:r w:rsidRPr="00970E1B">
        <w:rPr>
          <w:rFonts w:ascii="Arial" w:hAnsi="Arial" w:cs="Arial"/>
          <w:sz w:val="24"/>
          <w:szCs w:val="24"/>
        </w:rPr>
        <w:br/>
        <w:t>z dnia 12 listopada 2019 r. ustanawiająca konkluzje dotyczące najlepszych dostępnych   technik (BAT) w odniesieniu do spalania odpadów, zgodnie z dyrektywą Parlamentu  Europejskiego i Rady 2010/75/UE, opublikowana w Dzienniku Urzędowym Unii Europejskiej.</w:t>
      </w:r>
    </w:p>
    <w:p w14:paraId="1D731980" w14:textId="7D4D64B3" w:rsidR="008636E7" w:rsidRPr="00970E1B" w:rsidRDefault="00413892" w:rsidP="00A11838">
      <w:pPr>
        <w:ind w:firstLine="708"/>
        <w:rPr>
          <w:rFonts w:ascii="Arial" w:hAnsi="Arial" w:cs="Arial"/>
          <w:sz w:val="24"/>
          <w:szCs w:val="24"/>
          <w:lang w:eastAsia="x-none"/>
        </w:rPr>
      </w:pPr>
      <w:r w:rsidRPr="00970E1B">
        <w:rPr>
          <w:rFonts w:ascii="Arial" w:hAnsi="Arial" w:cs="Arial"/>
          <w:sz w:val="24"/>
          <w:szCs w:val="24"/>
          <w:lang w:eastAsia="x-none"/>
        </w:rPr>
        <w:t xml:space="preserve">Zgodnie z art. 202 ust. 1 ustawy Prawo ochrony środowiska w </w:t>
      </w:r>
      <w:r w:rsidR="00C62F0A" w:rsidRPr="00970E1B">
        <w:rPr>
          <w:rFonts w:ascii="Arial" w:hAnsi="Arial" w:cs="Arial"/>
          <w:sz w:val="24"/>
          <w:szCs w:val="24"/>
          <w:lang w:eastAsia="x-none"/>
        </w:rPr>
        <w:t xml:space="preserve">obowiązującym </w:t>
      </w:r>
      <w:r w:rsidRPr="00970E1B">
        <w:rPr>
          <w:rFonts w:ascii="Arial" w:hAnsi="Arial" w:cs="Arial"/>
          <w:sz w:val="24"/>
          <w:szCs w:val="24"/>
          <w:lang w:eastAsia="x-none"/>
        </w:rPr>
        <w:t xml:space="preserve">pozwoleniu zintegrowanym określono wielkość dopuszczalnej emisji gazów i pyłów </w:t>
      </w:r>
      <w:r w:rsidR="00765ABF" w:rsidRPr="00970E1B">
        <w:rPr>
          <w:rFonts w:ascii="Arial" w:hAnsi="Arial" w:cs="Arial"/>
          <w:sz w:val="24"/>
          <w:szCs w:val="24"/>
          <w:lang w:eastAsia="x-none"/>
        </w:rPr>
        <w:br/>
      </w:r>
      <w:r w:rsidRPr="00970E1B">
        <w:rPr>
          <w:rFonts w:ascii="Arial" w:hAnsi="Arial" w:cs="Arial"/>
          <w:sz w:val="24"/>
          <w:szCs w:val="24"/>
          <w:lang w:eastAsia="x-none"/>
        </w:rPr>
        <w:t xml:space="preserve">do powietrza w warunkach normalnego funkcjonowania instalacji. </w:t>
      </w:r>
      <w:r w:rsidR="008636E7" w:rsidRPr="00970E1B">
        <w:rPr>
          <w:rFonts w:ascii="Arial" w:hAnsi="Arial" w:cs="Arial"/>
          <w:sz w:val="24"/>
          <w:szCs w:val="24"/>
          <w:lang w:eastAsia="x-none"/>
        </w:rPr>
        <w:t xml:space="preserve">Zgodnie </w:t>
      </w:r>
      <w:r w:rsidR="00C45E68" w:rsidRPr="00970E1B">
        <w:rPr>
          <w:rFonts w:ascii="Arial" w:hAnsi="Arial" w:cs="Arial"/>
          <w:sz w:val="24"/>
          <w:szCs w:val="24"/>
          <w:lang w:eastAsia="x-none"/>
        </w:rPr>
        <w:br/>
      </w:r>
      <w:r w:rsidR="008636E7" w:rsidRPr="00970E1B">
        <w:rPr>
          <w:rFonts w:ascii="Arial" w:hAnsi="Arial" w:cs="Arial"/>
          <w:sz w:val="24"/>
          <w:szCs w:val="24"/>
          <w:lang w:eastAsia="x-none"/>
        </w:rPr>
        <w:t xml:space="preserve">z rozporządzeniem </w:t>
      </w:r>
      <w:r w:rsidR="009A27DE" w:rsidRPr="00970E1B">
        <w:rPr>
          <w:rFonts w:ascii="Arial" w:hAnsi="Arial" w:cs="Arial"/>
          <w:sz w:val="24"/>
          <w:szCs w:val="24"/>
          <w:lang w:eastAsia="x-none"/>
        </w:rPr>
        <w:t>Ministra Klimatu z dnia 24 września 2020 r. w sprawie standardów emisyjnych dla niektórych rodzajów instalacji, źródeł spalania paliw oraz urządzeń spalania lub współspalania odpadów (Dz. U. poz. 1860)</w:t>
      </w:r>
      <w:r w:rsidR="00A11838" w:rsidRPr="00970E1B">
        <w:rPr>
          <w:rFonts w:ascii="Arial" w:hAnsi="Arial" w:cs="Arial"/>
          <w:sz w:val="24"/>
          <w:szCs w:val="24"/>
          <w:lang w:eastAsia="x-none"/>
        </w:rPr>
        <w:t xml:space="preserve"> </w:t>
      </w:r>
      <w:r w:rsidR="008636E7" w:rsidRPr="00970E1B">
        <w:rPr>
          <w:rFonts w:ascii="Arial" w:hAnsi="Arial" w:cs="Arial"/>
          <w:sz w:val="24"/>
          <w:szCs w:val="24"/>
          <w:lang w:eastAsia="x-none"/>
        </w:rPr>
        <w:t xml:space="preserve">instalacja termicznego przetwarzania z odzyskiem energii ITPOE kwalifikuje się do „instalacji i urządzeń spalania odpadów” i w zakresie emisji substancji do powietrza podlega standardom emisyjnym określonym w załączniku nr 7 do ww. rozporządzenia. Jak wykazano w dokumentacji wniosku podczas eksploatacji instalacji ITPOE standardy emisyjne będą dotrzymane. </w:t>
      </w:r>
    </w:p>
    <w:p w14:paraId="63A60D27" w14:textId="77777777" w:rsidR="008636E7" w:rsidRPr="00970E1B" w:rsidRDefault="008636E7" w:rsidP="008636E7">
      <w:pPr>
        <w:keepNext w:val="0"/>
        <w:suppressAutoHyphens/>
        <w:spacing w:after="0"/>
        <w:ind w:firstLine="0"/>
        <w:contextualSpacing/>
        <w:rPr>
          <w:rFonts w:ascii="Arial" w:hAnsi="Arial" w:cs="Arial"/>
          <w:sz w:val="24"/>
          <w:szCs w:val="24"/>
          <w:lang w:eastAsia="x-none"/>
        </w:rPr>
      </w:pPr>
      <w:r w:rsidRPr="00970E1B">
        <w:rPr>
          <w:rFonts w:ascii="Arial" w:hAnsi="Arial" w:cs="Arial"/>
          <w:sz w:val="24"/>
          <w:szCs w:val="24"/>
          <w:lang w:eastAsia="x-none"/>
        </w:rPr>
        <w:t>Funkcjonujący obecnie węzeł oczyszczania spalin zapewnia:</w:t>
      </w:r>
    </w:p>
    <w:p w14:paraId="74538035" w14:textId="77777777" w:rsidR="008636E7" w:rsidRPr="00970E1B" w:rsidRDefault="008636E7">
      <w:pPr>
        <w:pStyle w:val="Akapitzlist"/>
        <w:keepNext w:val="0"/>
        <w:numPr>
          <w:ilvl w:val="0"/>
          <w:numId w:val="45"/>
        </w:numPr>
        <w:suppressAutoHyphens/>
        <w:spacing w:before="0" w:after="0"/>
        <w:ind w:left="392"/>
        <w:rPr>
          <w:rFonts w:ascii="Arial" w:hAnsi="Arial" w:cs="Arial"/>
          <w:sz w:val="24"/>
          <w:szCs w:val="24"/>
          <w:lang w:val="pl-PL" w:eastAsia="x-none"/>
        </w:rPr>
      </w:pPr>
      <w:r w:rsidRPr="00970E1B">
        <w:rPr>
          <w:rFonts w:ascii="Arial" w:hAnsi="Arial" w:cs="Arial"/>
          <w:sz w:val="24"/>
          <w:szCs w:val="24"/>
          <w:lang w:val="pl-PL" w:eastAsia="x-none"/>
        </w:rPr>
        <w:t xml:space="preserve">odpylanie spalin, </w:t>
      </w:r>
    </w:p>
    <w:p w14:paraId="426A78CD" w14:textId="77777777" w:rsidR="008636E7" w:rsidRPr="00970E1B" w:rsidRDefault="008636E7">
      <w:pPr>
        <w:pStyle w:val="Akapitzlist"/>
        <w:keepNext w:val="0"/>
        <w:numPr>
          <w:ilvl w:val="0"/>
          <w:numId w:val="45"/>
        </w:numPr>
        <w:suppressAutoHyphens/>
        <w:spacing w:before="0" w:after="0"/>
        <w:ind w:left="392"/>
        <w:rPr>
          <w:rFonts w:ascii="Arial" w:hAnsi="Arial" w:cs="Arial"/>
          <w:sz w:val="24"/>
          <w:szCs w:val="24"/>
          <w:lang w:val="pl-PL" w:eastAsia="x-none"/>
        </w:rPr>
      </w:pPr>
      <w:r w:rsidRPr="00970E1B">
        <w:rPr>
          <w:rFonts w:ascii="Arial" w:hAnsi="Arial" w:cs="Arial"/>
          <w:sz w:val="24"/>
          <w:szCs w:val="24"/>
          <w:lang w:val="pl-PL" w:eastAsia="x-none"/>
        </w:rPr>
        <w:t>redukcję emisji związków kwaśnych (SO2, HF, HCl), nieorganicznych składników zanieczyszczeń spalin,</w:t>
      </w:r>
    </w:p>
    <w:p w14:paraId="09A91A95" w14:textId="77777777" w:rsidR="008636E7" w:rsidRPr="00970E1B" w:rsidRDefault="008636E7">
      <w:pPr>
        <w:pStyle w:val="Akapitzlist"/>
        <w:keepNext w:val="0"/>
        <w:numPr>
          <w:ilvl w:val="0"/>
          <w:numId w:val="45"/>
        </w:numPr>
        <w:suppressAutoHyphens/>
        <w:spacing w:before="0" w:after="0"/>
        <w:ind w:left="392"/>
        <w:rPr>
          <w:rFonts w:ascii="Arial" w:hAnsi="Arial" w:cs="Arial"/>
          <w:sz w:val="24"/>
          <w:szCs w:val="24"/>
          <w:lang w:val="pl-PL" w:eastAsia="x-none"/>
        </w:rPr>
      </w:pPr>
      <w:r w:rsidRPr="00970E1B">
        <w:rPr>
          <w:rFonts w:ascii="Arial" w:hAnsi="Arial" w:cs="Arial"/>
          <w:sz w:val="24"/>
          <w:szCs w:val="24"/>
          <w:lang w:val="pl-PL" w:eastAsia="x-none"/>
        </w:rPr>
        <w:t>redukcję emisji związków metali ciężkich w postaci gazowej i pyłów,</w:t>
      </w:r>
    </w:p>
    <w:p w14:paraId="376D6BE5" w14:textId="1D1D1027" w:rsidR="008636E7" w:rsidRPr="00970E1B" w:rsidRDefault="008636E7">
      <w:pPr>
        <w:pStyle w:val="Akapitzlist"/>
        <w:keepNext w:val="0"/>
        <w:numPr>
          <w:ilvl w:val="0"/>
          <w:numId w:val="45"/>
        </w:numPr>
        <w:suppressAutoHyphens/>
        <w:ind w:left="392"/>
        <w:rPr>
          <w:rFonts w:ascii="Arial" w:hAnsi="Arial" w:cs="Arial"/>
          <w:sz w:val="24"/>
          <w:szCs w:val="24"/>
          <w:lang w:val="pl-PL" w:eastAsia="x-none"/>
        </w:rPr>
      </w:pPr>
      <w:r w:rsidRPr="00970E1B">
        <w:rPr>
          <w:rFonts w:ascii="Arial" w:hAnsi="Arial" w:cs="Arial"/>
          <w:sz w:val="24"/>
          <w:szCs w:val="24"/>
          <w:lang w:val="pl-PL" w:eastAsia="x-none"/>
        </w:rPr>
        <w:lastRenderedPageBreak/>
        <w:t xml:space="preserve">redukcję emisji substancji organicznych w postaci gazów i par, w przeliczeniu </w:t>
      </w:r>
      <w:r w:rsidR="00765ABF" w:rsidRPr="00970E1B">
        <w:rPr>
          <w:rFonts w:ascii="Arial" w:hAnsi="Arial" w:cs="Arial"/>
          <w:sz w:val="24"/>
          <w:szCs w:val="24"/>
          <w:lang w:val="pl-PL" w:eastAsia="x-none"/>
        </w:rPr>
        <w:br/>
      </w:r>
      <w:r w:rsidRPr="00970E1B">
        <w:rPr>
          <w:rFonts w:ascii="Arial" w:hAnsi="Arial" w:cs="Arial"/>
          <w:sz w:val="24"/>
          <w:szCs w:val="24"/>
          <w:lang w:val="pl-PL" w:eastAsia="x-none"/>
        </w:rPr>
        <w:t>na całkowity węgiel organiczny (TOC), oraz dioksyn i furanów.</w:t>
      </w:r>
    </w:p>
    <w:p w14:paraId="7BD0F8A5" w14:textId="77777777" w:rsidR="008636E7" w:rsidRPr="00970E1B" w:rsidRDefault="008636E7" w:rsidP="008636E7">
      <w:pPr>
        <w:keepNext w:val="0"/>
        <w:suppressAutoHyphens/>
        <w:ind w:firstLine="0"/>
        <w:contextualSpacing/>
        <w:rPr>
          <w:rFonts w:ascii="Arial" w:hAnsi="Arial" w:cs="Arial"/>
          <w:sz w:val="24"/>
          <w:szCs w:val="24"/>
          <w:lang w:eastAsia="x-none"/>
        </w:rPr>
      </w:pPr>
      <w:r w:rsidRPr="00970E1B">
        <w:rPr>
          <w:rFonts w:ascii="Arial" w:hAnsi="Arial" w:cs="Arial"/>
          <w:sz w:val="24"/>
          <w:szCs w:val="24"/>
          <w:lang w:eastAsia="x-none"/>
        </w:rPr>
        <w:t xml:space="preserve">Spaliny z linii termicznego przekształcania są odprowadzane do powietrza atmosferycznego przez system odzysku i konwersji energii a następnie kominem stalowym E-P1. </w:t>
      </w:r>
    </w:p>
    <w:p w14:paraId="1ADFC496" w14:textId="1719ED88" w:rsidR="008636E7" w:rsidRPr="00970E1B" w:rsidRDefault="008636E7" w:rsidP="00C62F0A">
      <w:pPr>
        <w:keepNext w:val="0"/>
        <w:suppressAutoHyphens/>
        <w:ind w:firstLine="0"/>
        <w:contextualSpacing/>
        <w:rPr>
          <w:rFonts w:ascii="Arial" w:hAnsi="Arial" w:cs="Arial"/>
          <w:sz w:val="24"/>
          <w:szCs w:val="24"/>
        </w:rPr>
      </w:pPr>
      <w:r w:rsidRPr="00970E1B">
        <w:rPr>
          <w:rFonts w:ascii="Arial" w:hAnsi="Arial" w:cs="Arial"/>
          <w:sz w:val="24"/>
          <w:szCs w:val="24"/>
        </w:rPr>
        <w:t xml:space="preserve">Zgodnie z art. 224 ustawy </w:t>
      </w:r>
      <w:proofErr w:type="spellStart"/>
      <w:r w:rsidRPr="00970E1B">
        <w:rPr>
          <w:rFonts w:ascii="Arial" w:hAnsi="Arial" w:cs="Arial"/>
          <w:sz w:val="24"/>
          <w:szCs w:val="24"/>
        </w:rPr>
        <w:t>Poś</w:t>
      </w:r>
      <w:proofErr w:type="spellEnd"/>
      <w:r w:rsidRPr="00970E1B">
        <w:rPr>
          <w:rFonts w:ascii="Arial" w:hAnsi="Arial" w:cs="Arial"/>
          <w:sz w:val="24"/>
          <w:szCs w:val="24"/>
        </w:rPr>
        <w:t xml:space="preserve"> w decyzji </w:t>
      </w:r>
      <w:r w:rsidR="00C62F0A" w:rsidRPr="00970E1B">
        <w:rPr>
          <w:rFonts w:ascii="Arial" w:hAnsi="Arial" w:cs="Arial"/>
          <w:sz w:val="24"/>
          <w:szCs w:val="24"/>
        </w:rPr>
        <w:t>ustalono</w:t>
      </w:r>
      <w:r w:rsidRPr="00970E1B">
        <w:rPr>
          <w:rFonts w:ascii="Arial" w:hAnsi="Arial" w:cs="Arial"/>
          <w:sz w:val="24"/>
          <w:szCs w:val="24"/>
        </w:rPr>
        <w:t xml:space="preserve"> usytuowanie stanowisk do pomiaru wielkości emisji w zakresie gazów i pyłów wprowadzanych do powietrza. </w:t>
      </w:r>
      <w:r w:rsidRPr="00970E1B">
        <w:rPr>
          <w:rFonts w:ascii="Arial" w:eastAsia="Calibri" w:hAnsi="Arial" w:cs="Arial"/>
          <w:sz w:val="24"/>
          <w:szCs w:val="24"/>
        </w:rPr>
        <w:t xml:space="preserve">W celu kontroli eksploatacji instalacji, </w:t>
      </w:r>
      <w:r w:rsidRPr="00970E1B">
        <w:rPr>
          <w:rFonts w:ascii="Arial" w:hAnsi="Arial" w:cs="Arial"/>
          <w:sz w:val="24"/>
          <w:szCs w:val="24"/>
        </w:rPr>
        <w:t>na emitorze E-P1 zamontowan</w:t>
      </w:r>
      <w:r w:rsidR="00C62F0A" w:rsidRPr="00970E1B">
        <w:rPr>
          <w:rFonts w:ascii="Arial" w:hAnsi="Arial" w:cs="Arial"/>
          <w:sz w:val="24"/>
          <w:szCs w:val="24"/>
        </w:rPr>
        <w:t>o</w:t>
      </w:r>
      <w:r w:rsidRPr="00970E1B">
        <w:rPr>
          <w:rFonts w:ascii="Arial" w:hAnsi="Arial" w:cs="Arial"/>
          <w:sz w:val="24"/>
          <w:szCs w:val="24"/>
        </w:rPr>
        <w:t xml:space="preserve"> urządzenia do systemu ciągłego monitoringu emisji i króćce pomiarowe do prowadzenia okresowych</w:t>
      </w:r>
      <w:r w:rsidRPr="00970E1B">
        <w:rPr>
          <w:rFonts w:ascii="Arial" w:eastAsia="Calibri" w:hAnsi="Arial" w:cs="Arial"/>
          <w:sz w:val="24"/>
          <w:szCs w:val="24"/>
        </w:rPr>
        <w:t xml:space="preserve"> </w:t>
      </w:r>
      <w:r w:rsidRPr="00970E1B">
        <w:rPr>
          <w:rFonts w:ascii="Arial" w:hAnsi="Arial" w:cs="Arial"/>
          <w:sz w:val="24"/>
          <w:szCs w:val="24"/>
        </w:rPr>
        <w:t>pomiarów</w:t>
      </w:r>
      <w:r w:rsidRPr="00970E1B">
        <w:rPr>
          <w:rFonts w:ascii="Arial" w:eastAsia="Calibri" w:hAnsi="Arial" w:cs="Arial"/>
          <w:sz w:val="24"/>
          <w:szCs w:val="24"/>
        </w:rPr>
        <w:t xml:space="preserve"> emisji.</w:t>
      </w:r>
      <w:r w:rsidRPr="00970E1B">
        <w:rPr>
          <w:rFonts w:ascii="Arial" w:hAnsi="Arial" w:cs="Arial"/>
          <w:sz w:val="24"/>
          <w:szCs w:val="24"/>
        </w:rPr>
        <w:t xml:space="preserve"> </w:t>
      </w:r>
      <w:r w:rsidRPr="00970E1B">
        <w:rPr>
          <w:rFonts w:ascii="Arial" w:eastAsia="Calibri" w:hAnsi="Arial" w:cs="Arial"/>
          <w:sz w:val="24"/>
          <w:szCs w:val="24"/>
        </w:rPr>
        <w:t xml:space="preserve">Zamontowana instalacja do monitoringu ciągłego emisji zanieczyszczeń do powietrza poddawana </w:t>
      </w:r>
      <w:r w:rsidR="00C62F0A" w:rsidRPr="00970E1B">
        <w:rPr>
          <w:rFonts w:ascii="Arial" w:eastAsia="Calibri" w:hAnsi="Arial" w:cs="Arial"/>
          <w:sz w:val="24"/>
          <w:szCs w:val="24"/>
        </w:rPr>
        <w:t>jest</w:t>
      </w:r>
      <w:r w:rsidRPr="00970E1B">
        <w:rPr>
          <w:rFonts w:ascii="Arial" w:eastAsia="Calibri" w:hAnsi="Arial" w:cs="Arial"/>
          <w:sz w:val="24"/>
          <w:szCs w:val="24"/>
        </w:rPr>
        <w:t xml:space="preserve"> walidacji i kalibracji zgodnie z obowiązującymi w tym zakresie normami. Wyniki pomiarów ciągłych </w:t>
      </w:r>
      <w:r w:rsidR="00C62F0A" w:rsidRPr="00970E1B">
        <w:rPr>
          <w:rFonts w:ascii="Arial" w:eastAsia="Calibri" w:hAnsi="Arial" w:cs="Arial"/>
          <w:sz w:val="24"/>
          <w:szCs w:val="24"/>
        </w:rPr>
        <w:t>s</w:t>
      </w:r>
      <w:r w:rsidRPr="00970E1B">
        <w:rPr>
          <w:rFonts w:ascii="Arial" w:eastAsia="Calibri" w:hAnsi="Arial" w:cs="Arial"/>
          <w:sz w:val="24"/>
          <w:szCs w:val="24"/>
        </w:rPr>
        <w:t xml:space="preserve">ą przedkładane do Marszałka Województwa Podkarpackiego oraz Wojewódzkiego Inspektoratu Ochrony Środowiska zgodnie z wymogami wynikającymi z przepisów szczegółowych. </w:t>
      </w:r>
    </w:p>
    <w:p w14:paraId="5AC647B7" w14:textId="77777777" w:rsidR="00413892" w:rsidRPr="00970E1B" w:rsidRDefault="00413892" w:rsidP="00413892">
      <w:pPr>
        <w:ind w:firstLine="0"/>
        <w:rPr>
          <w:rFonts w:ascii="Arial" w:hAnsi="Arial" w:cs="Arial"/>
          <w:b/>
          <w:bCs/>
          <w:sz w:val="24"/>
          <w:szCs w:val="24"/>
          <w:lang w:eastAsia="x-none"/>
        </w:rPr>
      </w:pPr>
      <w:r w:rsidRPr="00970E1B">
        <w:rPr>
          <w:rFonts w:ascii="Arial" w:hAnsi="Arial" w:cs="Arial"/>
          <w:b/>
          <w:bCs/>
          <w:sz w:val="24"/>
          <w:szCs w:val="24"/>
          <w:lang w:eastAsia="x-none"/>
        </w:rPr>
        <w:t xml:space="preserve">Zmiany w zakresie emisji gazów do atmosfery, w stosunku do stanu przedstawionego w obowiązującym pozwoleniu zintegrowanym, wynikają bezpośrednio z wymagań  konkluzji BAT </w:t>
      </w:r>
      <w:bookmarkStart w:id="28" w:name="_Hlk48025755"/>
      <w:r w:rsidRPr="00970E1B">
        <w:rPr>
          <w:rFonts w:ascii="Arial" w:hAnsi="Arial" w:cs="Arial"/>
          <w:b/>
          <w:bCs/>
          <w:sz w:val="24"/>
          <w:szCs w:val="24"/>
          <w:lang w:eastAsia="x-none"/>
        </w:rPr>
        <w:t>dotyczących najlepszych dostępnych technik (BAT) w odniesieniu do spalania odpadów</w:t>
      </w:r>
      <w:bookmarkEnd w:id="28"/>
      <w:r w:rsidRPr="00970E1B">
        <w:rPr>
          <w:rFonts w:ascii="Arial" w:hAnsi="Arial" w:cs="Arial"/>
          <w:b/>
          <w:bCs/>
          <w:sz w:val="24"/>
          <w:szCs w:val="24"/>
          <w:lang w:eastAsia="x-none"/>
        </w:rPr>
        <w:t>, poziomów BAT-</w:t>
      </w:r>
      <w:proofErr w:type="spellStart"/>
      <w:r w:rsidRPr="00970E1B">
        <w:rPr>
          <w:rFonts w:ascii="Arial" w:hAnsi="Arial" w:cs="Arial"/>
          <w:b/>
          <w:bCs/>
          <w:sz w:val="24"/>
          <w:szCs w:val="24"/>
          <w:lang w:eastAsia="x-none"/>
        </w:rPr>
        <w:t>AELs</w:t>
      </w:r>
      <w:proofErr w:type="spellEnd"/>
      <w:r w:rsidRPr="00970E1B">
        <w:rPr>
          <w:rFonts w:ascii="Arial" w:hAnsi="Arial" w:cs="Arial"/>
          <w:b/>
          <w:bCs/>
          <w:sz w:val="24"/>
          <w:szCs w:val="24"/>
          <w:lang w:eastAsia="x-none"/>
        </w:rPr>
        <w:t xml:space="preserve"> dla termicznego przekształcania odpadów</w:t>
      </w:r>
      <w:r w:rsidRPr="00970E1B">
        <w:rPr>
          <w:rFonts w:ascii="Arial" w:hAnsi="Arial" w:cs="Arial"/>
          <w:b/>
          <w:bCs/>
          <w:strike/>
          <w:sz w:val="24"/>
          <w:szCs w:val="24"/>
          <w:lang w:eastAsia="x-none"/>
        </w:rPr>
        <w:t xml:space="preserve"> </w:t>
      </w:r>
      <w:r w:rsidRPr="00970E1B">
        <w:rPr>
          <w:rFonts w:ascii="Arial" w:hAnsi="Arial" w:cs="Arial"/>
          <w:b/>
          <w:bCs/>
          <w:sz w:val="24"/>
          <w:szCs w:val="24"/>
          <w:lang w:eastAsia="x-none"/>
        </w:rPr>
        <w:t xml:space="preserve">oraz monitorowania emisji z instalacji. </w:t>
      </w:r>
      <w:bookmarkStart w:id="29" w:name="_Hlk114041324"/>
    </w:p>
    <w:p w14:paraId="03BA12AC" w14:textId="7959AA74" w:rsidR="00413892" w:rsidRPr="00970E1B" w:rsidRDefault="00413892" w:rsidP="00413892">
      <w:pPr>
        <w:ind w:firstLine="0"/>
        <w:rPr>
          <w:rFonts w:ascii="Arial" w:hAnsi="Arial" w:cs="Arial"/>
          <w:sz w:val="24"/>
          <w:szCs w:val="24"/>
          <w:lang w:eastAsia="x-none"/>
        </w:rPr>
      </w:pPr>
      <w:r w:rsidRPr="00970E1B">
        <w:rPr>
          <w:rFonts w:ascii="Arial" w:hAnsi="Arial" w:cs="Arial"/>
          <w:sz w:val="24"/>
          <w:szCs w:val="24"/>
          <w:lang w:eastAsia="x-none"/>
        </w:rPr>
        <w:t>We wniosku wykazano, iż w zakresie poziomów emisji do powietrza (BAT-</w:t>
      </w:r>
      <w:proofErr w:type="spellStart"/>
      <w:r w:rsidRPr="00970E1B">
        <w:rPr>
          <w:rFonts w:ascii="Arial" w:hAnsi="Arial" w:cs="Arial"/>
          <w:sz w:val="24"/>
          <w:szCs w:val="24"/>
          <w:lang w:eastAsia="x-none"/>
        </w:rPr>
        <w:t>AELs</w:t>
      </w:r>
      <w:proofErr w:type="spellEnd"/>
      <w:r w:rsidRPr="00970E1B">
        <w:rPr>
          <w:rFonts w:ascii="Arial" w:hAnsi="Arial" w:cs="Arial"/>
          <w:sz w:val="24"/>
          <w:szCs w:val="24"/>
          <w:lang w:eastAsia="x-none"/>
        </w:rPr>
        <w:t>) instalacja będzie spełniać wszystkie wym</w:t>
      </w:r>
      <w:r w:rsidR="00D639A9" w:rsidRPr="00970E1B">
        <w:rPr>
          <w:rFonts w:ascii="Arial" w:hAnsi="Arial" w:cs="Arial"/>
          <w:sz w:val="24"/>
          <w:szCs w:val="24"/>
          <w:lang w:eastAsia="x-none"/>
        </w:rPr>
        <w:t>agania</w:t>
      </w:r>
      <w:r w:rsidRPr="00970E1B">
        <w:rPr>
          <w:rFonts w:ascii="Arial" w:hAnsi="Arial" w:cs="Arial"/>
          <w:sz w:val="24"/>
          <w:szCs w:val="24"/>
          <w:lang w:eastAsia="x-none"/>
        </w:rPr>
        <w:t xml:space="preserve"> </w:t>
      </w:r>
      <w:r w:rsidRPr="00970E1B">
        <w:rPr>
          <w:rFonts w:ascii="Arial" w:hAnsi="Arial" w:cs="Arial"/>
          <w:sz w:val="24"/>
          <w:szCs w:val="24"/>
        </w:rPr>
        <w:t xml:space="preserve">decyzji wykonawczej Komisji Europejskiej (UE) </w:t>
      </w:r>
      <w:r w:rsidR="00C45E68" w:rsidRPr="00970E1B">
        <w:rPr>
          <w:rFonts w:ascii="Arial" w:hAnsi="Arial" w:cs="Arial"/>
          <w:sz w:val="24"/>
          <w:szCs w:val="24"/>
        </w:rPr>
        <w:br/>
      </w:r>
      <w:r w:rsidRPr="00970E1B">
        <w:rPr>
          <w:rFonts w:ascii="Arial" w:hAnsi="Arial" w:cs="Arial"/>
          <w:sz w:val="24"/>
          <w:szCs w:val="24"/>
        </w:rPr>
        <w:t>z dnia 12 listopada 2019 r. ustanawiająca konkluzje dotyczące najlepszych dostępnych technik   (BAT) w odniesieniu do spalania odpadów.</w:t>
      </w:r>
    </w:p>
    <w:bookmarkEnd w:id="29"/>
    <w:p w14:paraId="146B0623" w14:textId="77777777" w:rsidR="00D7761B" w:rsidRPr="00970E1B" w:rsidRDefault="00413892" w:rsidP="00413892">
      <w:pPr>
        <w:ind w:firstLine="0"/>
        <w:rPr>
          <w:rFonts w:ascii="Arial" w:hAnsi="Arial" w:cs="Arial"/>
          <w:sz w:val="24"/>
          <w:szCs w:val="24"/>
          <w:lang w:eastAsia="x-none"/>
        </w:rPr>
      </w:pPr>
      <w:r w:rsidRPr="00970E1B">
        <w:rPr>
          <w:rFonts w:ascii="Arial" w:hAnsi="Arial" w:cs="Arial"/>
          <w:sz w:val="24"/>
          <w:szCs w:val="24"/>
          <w:lang w:eastAsia="x-none"/>
        </w:rPr>
        <w:t xml:space="preserve">Dokonano analizy wpływu zmian w instalacji pod kątem wymagań ww. Konkluzji BAT, </w:t>
      </w:r>
      <w:r w:rsidRPr="00970E1B">
        <w:rPr>
          <w:rFonts w:ascii="Arial" w:hAnsi="Arial" w:cs="Arial"/>
          <w:sz w:val="24"/>
          <w:szCs w:val="24"/>
          <w:lang w:eastAsia="x-none"/>
        </w:rPr>
        <w:br/>
        <w:t xml:space="preserve">w tym w szczególności przeanalizowano zakres i sposób monitorowania wielkości emisji zanieczyszczeń wprowadzanych do powietrza. Wykazano również, że emisja pyłów </w:t>
      </w:r>
      <w:r w:rsidRPr="00970E1B">
        <w:rPr>
          <w:rFonts w:ascii="Arial" w:hAnsi="Arial" w:cs="Arial"/>
          <w:sz w:val="24"/>
          <w:szCs w:val="24"/>
          <w:lang w:eastAsia="x-none"/>
        </w:rPr>
        <w:br/>
        <w:t>i gazów wprowadzanych do powietrza nie spowoduje przekroczeń dopuszczalnych norm jakości powietrza poza granicami terenu, do którego prowadzący instalację posiada tytuł prawny. W szczególności, że emisja z emitora instalacji nie spowoduje przekroczeń dopuszczalnych poziomów substancji w powietrzu, określonych w rozporządzeniu Ministra Środowiska z dnia 24 sierpnia 2012 r. w sprawie poziomów niektórych substancji w powietrzu</w:t>
      </w:r>
      <w:r w:rsidR="00A11838" w:rsidRPr="00970E1B">
        <w:rPr>
          <w:rFonts w:ascii="Arial" w:hAnsi="Arial" w:cs="Arial"/>
          <w:sz w:val="24"/>
          <w:szCs w:val="24"/>
          <w:lang w:eastAsia="x-none"/>
        </w:rPr>
        <w:t xml:space="preserve"> (</w:t>
      </w:r>
      <w:proofErr w:type="spellStart"/>
      <w:r w:rsidR="00A11838" w:rsidRPr="00970E1B">
        <w:rPr>
          <w:rFonts w:ascii="Arial" w:hAnsi="Arial" w:cs="Arial"/>
          <w:sz w:val="24"/>
          <w:szCs w:val="24"/>
          <w:lang w:eastAsia="x-none"/>
        </w:rPr>
        <w:t>t.j</w:t>
      </w:r>
      <w:proofErr w:type="spellEnd"/>
      <w:r w:rsidR="00A11838" w:rsidRPr="00970E1B">
        <w:rPr>
          <w:rFonts w:ascii="Arial" w:hAnsi="Arial" w:cs="Arial"/>
          <w:sz w:val="24"/>
          <w:szCs w:val="24"/>
          <w:lang w:eastAsia="x-none"/>
        </w:rPr>
        <w:t xml:space="preserve">. Dz. U. z 2021 r. poz. 845) </w:t>
      </w:r>
      <w:r w:rsidRPr="00970E1B">
        <w:rPr>
          <w:rFonts w:ascii="Arial" w:hAnsi="Arial" w:cs="Arial"/>
          <w:sz w:val="24"/>
          <w:szCs w:val="24"/>
          <w:lang w:eastAsia="x-none"/>
        </w:rPr>
        <w:t>oraz nie spowoduje przekroczeń wartości odniesienia określonych w rozporządzeniu Ministra z dnia 26 stycznia 2010 r. w sprawie wartości odniesienia dla niektórych substancji w powietrzu</w:t>
      </w:r>
      <w:r w:rsidR="00D7761B" w:rsidRPr="00970E1B">
        <w:rPr>
          <w:rFonts w:ascii="Arial" w:hAnsi="Arial" w:cs="Arial"/>
          <w:sz w:val="24"/>
          <w:szCs w:val="24"/>
          <w:lang w:eastAsia="x-none"/>
        </w:rPr>
        <w:t xml:space="preserve"> (Dz. U. Nr 16, poz. 87).</w:t>
      </w:r>
    </w:p>
    <w:p w14:paraId="27B2BDF3" w14:textId="5055B7DD" w:rsidR="0028357D" w:rsidRPr="00970E1B" w:rsidRDefault="00EB7AD1" w:rsidP="001F68FD">
      <w:pPr>
        <w:pStyle w:val="Akapitzlist2"/>
        <w:ind w:left="0"/>
        <w:contextualSpacing/>
        <w:jc w:val="both"/>
        <w:rPr>
          <w:rFonts w:ascii="Arial" w:hAnsi="Arial" w:cs="Arial"/>
        </w:rPr>
      </w:pPr>
      <w:r w:rsidRPr="00970E1B">
        <w:rPr>
          <w:rFonts w:ascii="Arial" w:hAnsi="Arial" w:cs="Arial"/>
        </w:rPr>
        <w:t>Zgodnie z wymogiem BAT 1 Konkluzji</w:t>
      </w:r>
      <w:r w:rsidR="00D81236" w:rsidRPr="00970E1B">
        <w:rPr>
          <w:rFonts w:ascii="Arial" w:hAnsi="Arial" w:cs="Arial"/>
        </w:rPr>
        <w:t>,</w:t>
      </w:r>
      <w:r w:rsidRPr="00970E1B">
        <w:rPr>
          <w:rFonts w:ascii="Arial" w:hAnsi="Arial" w:cs="Arial"/>
        </w:rPr>
        <w:t xml:space="preserve"> od dnia </w:t>
      </w:r>
      <w:r w:rsidR="0028357D" w:rsidRPr="00970E1B">
        <w:rPr>
          <w:rFonts w:ascii="Arial" w:hAnsi="Arial" w:cs="Arial"/>
        </w:rPr>
        <w:t xml:space="preserve"> 4 grudnia 2023r. </w:t>
      </w:r>
      <w:r w:rsidR="00D81236" w:rsidRPr="00970E1B">
        <w:rPr>
          <w:rFonts w:ascii="Arial" w:hAnsi="Arial" w:cs="Arial"/>
        </w:rPr>
        <w:t xml:space="preserve">będą stosowane </w:t>
      </w:r>
      <w:r w:rsidR="0090760D" w:rsidRPr="00970E1B">
        <w:rPr>
          <w:rFonts w:ascii="Arial" w:hAnsi="Arial" w:cs="Arial"/>
        </w:rPr>
        <w:t xml:space="preserve">Plany zarządzania, </w:t>
      </w:r>
      <w:r w:rsidR="00D81236" w:rsidRPr="00970E1B">
        <w:rPr>
          <w:rFonts w:ascii="Arial" w:hAnsi="Arial" w:cs="Arial"/>
        </w:rPr>
        <w:t xml:space="preserve">wprowadzone </w:t>
      </w:r>
      <w:r w:rsidR="0028357D" w:rsidRPr="00970E1B">
        <w:rPr>
          <w:rFonts w:ascii="Arial" w:hAnsi="Arial" w:cs="Arial"/>
        </w:rPr>
        <w:t>do obowiązującego w Spółce</w:t>
      </w:r>
      <w:r w:rsidR="00D81236" w:rsidRPr="00970E1B">
        <w:rPr>
          <w:rFonts w:ascii="Arial" w:hAnsi="Arial" w:cs="Arial"/>
        </w:rPr>
        <w:t>,</w:t>
      </w:r>
      <w:r w:rsidR="0028357D" w:rsidRPr="00970E1B">
        <w:rPr>
          <w:rFonts w:ascii="Arial" w:hAnsi="Arial" w:cs="Arial"/>
        </w:rPr>
        <w:t xml:space="preserve"> wdrożonego Systemu zarządzania środowiskowego</w:t>
      </w:r>
      <w:r w:rsidR="0090760D" w:rsidRPr="00970E1B">
        <w:rPr>
          <w:rFonts w:ascii="Arial" w:hAnsi="Arial" w:cs="Arial"/>
        </w:rPr>
        <w:t>.</w:t>
      </w:r>
    </w:p>
    <w:p w14:paraId="204B45DB" w14:textId="76FF62BE" w:rsidR="00EB7AD1" w:rsidRPr="00970E1B" w:rsidRDefault="0028357D" w:rsidP="00987F58">
      <w:pPr>
        <w:pStyle w:val="Akapitzlist2"/>
        <w:ind w:left="0" w:firstLine="709"/>
        <w:contextualSpacing/>
        <w:jc w:val="both"/>
        <w:rPr>
          <w:rFonts w:ascii="Arial" w:hAnsi="Arial" w:cs="Arial"/>
        </w:rPr>
      </w:pPr>
      <w:r w:rsidRPr="00970E1B">
        <w:rPr>
          <w:rFonts w:ascii="Arial" w:hAnsi="Arial" w:cs="Arial"/>
        </w:rPr>
        <w:t xml:space="preserve"> </w:t>
      </w:r>
      <w:r w:rsidR="00EB7AD1" w:rsidRPr="00970E1B">
        <w:rPr>
          <w:rFonts w:ascii="Arial" w:hAnsi="Arial" w:cs="Arial"/>
        </w:rPr>
        <w:t xml:space="preserve">Zgodnie z BAT 11 i 12 Konkluzji wszystkie odpady dostarczane do instalacji </w:t>
      </w:r>
      <w:r w:rsidR="00765ABF" w:rsidRPr="00970E1B">
        <w:rPr>
          <w:rFonts w:ascii="Arial" w:hAnsi="Arial" w:cs="Arial"/>
        </w:rPr>
        <w:br/>
      </w:r>
      <w:r w:rsidR="00EB7AD1" w:rsidRPr="00970E1B">
        <w:rPr>
          <w:rFonts w:ascii="Arial" w:hAnsi="Arial" w:cs="Arial"/>
        </w:rPr>
        <w:t xml:space="preserve">są ewidencjonowane. Przeprowadzane będzie ważenie dostarczanych odpadów </w:t>
      </w:r>
      <w:r w:rsidR="00765ABF" w:rsidRPr="00970E1B">
        <w:rPr>
          <w:rFonts w:ascii="Arial" w:hAnsi="Arial" w:cs="Arial"/>
        </w:rPr>
        <w:br/>
      </w:r>
      <w:r w:rsidR="00EB7AD1" w:rsidRPr="00970E1B">
        <w:rPr>
          <w:rFonts w:ascii="Arial" w:hAnsi="Arial" w:cs="Arial"/>
        </w:rPr>
        <w:t xml:space="preserve">i kontrola. Wprowadzone będzie również wykrywanie promieniotwórczości oraz okresowe pobieranie próbek dostaw odpadów. </w:t>
      </w:r>
    </w:p>
    <w:p w14:paraId="02C3954A" w14:textId="77777777" w:rsidR="00EB7AD1" w:rsidRPr="00970E1B" w:rsidRDefault="00EB7AD1" w:rsidP="00EB7AD1">
      <w:pPr>
        <w:keepNext w:val="0"/>
        <w:tabs>
          <w:tab w:val="left" w:pos="-14"/>
        </w:tabs>
        <w:suppressAutoHyphens/>
        <w:autoSpaceDE w:val="0"/>
        <w:autoSpaceDN w:val="0"/>
        <w:adjustRightInd w:val="0"/>
        <w:spacing w:before="0"/>
        <w:ind w:firstLine="0"/>
        <w:contextualSpacing/>
        <w:rPr>
          <w:rFonts w:ascii="Arial" w:hAnsi="Arial" w:cs="Arial"/>
          <w:sz w:val="24"/>
          <w:szCs w:val="24"/>
        </w:rPr>
      </w:pPr>
      <w:r w:rsidRPr="00970E1B">
        <w:rPr>
          <w:rFonts w:ascii="Arial" w:hAnsi="Arial" w:cs="Arial"/>
          <w:sz w:val="24"/>
          <w:szCs w:val="24"/>
        </w:rPr>
        <w:t>Zgodnie z wymogiem BAT 13 odpady z miejsca magazynowania podawane są do pieca za pomocą zautomatyzowanego systemu podawania.</w:t>
      </w:r>
    </w:p>
    <w:p w14:paraId="2442EA3D" w14:textId="1FD7E152" w:rsidR="00EB7AD1" w:rsidRPr="00970E1B" w:rsidRDefault="00EB7AD1" w:rsidP="00EB7AD1">
      <w:pPr>
        <w:ind w:firstLine="0"/>
        <w:rPr>
          <w:rFonts w:ascii="Arial" w:hAnsi="Arial" w:cs="Arial"/>
          <w:sz w:val="24"/>
          <w:szCs w:val="24"/>
        </w:rPr>
      </w:pPr>
      <w:r w:rsidRPr="00970E1B">
        <w:rPr>
          <w:rFonts w:ascii="Arial" w:hAnsi="Arial" w:cs="Arial"/>
          <w:sz w:val="24"/>
          <w:szCs w:val="24"/>
        </w:rPr>
        <w:t xml:space="preserve">Uwzględniając wymagania  BAT 21 Konkluzji i konieczność zapobiegania odorów, </w:t>
      </w:r>
      <w:r w:rsidR="00C45E68" w:rsidRPr="00970E1B">
        <w:rPr>
          <w:rFonts w:ascii="Arial" w:hAnsi="Arial" w:cs="Arial"/>
          <w:sz w:val="24"/>
          <w:szCs w:val="24"/>
        </w:rPr>
        <w:br/>
      </w:r>
      <w:r w:rsidRPr="00970E1B">
        <w:rPr>
          <w:rFonts w:ascii="Arial" w:hAnsi="Arial" w:cs="Arial"/>
          <w:sz w:val="24"/>
          <w:szCs w:val="24"/>
        </w:rPr>
        <w:t xml:space="preserve">na terenie Zakładu odpady stwarzające zagrożenie </w:t>
      </w:r>
      <w:proofErr w:type="spellStart"/>
      <w:r w:rsidRPr="00970E1B">
        <w:rPr>
          <w:rFonts w:ascii="Arial" w:hAnsi="Arial" w:cs="Arial"/>
          <w:sz w:val="24"/>
          <w:szCs w:val="24"/>
        </w:rPr>
        <w:t>odorowe</w:t>
      </w:r>
      <w:proofErr w:type="spellEnd"/>
      <w:r w:rsidRPr="00970E1B">
        <w:rPr>
          <w:rFonts w:ascii="Arial" w:hAnsi="Arial" w:cs="Arial"/>
          <w:sz w:val="24"/>
          <w:szCs w:val="24"/>
        </w:rPr>
        <w:t xml:space="preserve"> lub mogące emitować substancje lotne magazynowane są w bunkrze magazynowym, wyposażonym </w:t>
      </w:r>
      <w:r w:rsidR="00C45E68" w:rsidRPr="00970E1B">
        <w:rPr>
          <w:rFonts w:ascii="Arial" w:hAnsi="Arial" w:cs="Arial"/>
          <w:sz w:val="24"/>
          <w:szCs w:val="24"/>
        </w:rPr>
        <w:br/>
      </w:r>
      <w:r w:rsidRPr="00970E1B">
        <w:rPr>
          <w:rFonts w:ascii="Arial" w:hAnsi="Arial" w:cs="Arial"/>
          <w:sz w:val="24"/>
          <w:szCs w:val="24"/>
        </w:rPr>
        <w:t xml:space="preserve">w rozwiązania zapobiegające emisji. Odpady wyładowywane są z samochodów </w:t>
      </w:r>
      <w:r w:rsidR="00C45E68" w:rsidRPr="00970E1B">
        <w:rPr>
          <w:rFonts w:ascii="Arial" w:hAnsi="Arial" w:cs="Arial"/>
          <w:sz w:val="24"/>
          <w:szCs w:val="24"/>
        </w:rPr>
        <w:br/>
      </w:r>
      <w:r w:rsidRPr="00970E1B">
        <w:rPr>
          <w:rFonts w:ascii="Arial" w:hAnsi="Arial" w:cs="Arial"/>
          <w:sz w:val="24"/>
          <w:szCs w:val="24"/>
        </w:rPr>
        <w:t xml:space="preserve">w zamkniętej hali wyładunkowej skąd są kierowane do bunkra magazynowego. Podczas normalnej pracy instalacji ITOPE w hali rozładowczej i bunkrze utrzymywane jest stałe </w:t>
      </w:r>
      <w:r w:rsidRPr="00970E1B">
        <w:rPr>
          <w:rFonts w:ascii="Arial" w:hAnsi="Arial" w:cs="Arial"/>
          <w:sz w:val="24"/>
          <w:szCs w:val="24"/>
        </w:rPr>
        <w:lastRenderedPageBreak/>
        <w:t xml:space="preserve">podciśnienie przez skierowanie powietrza z tych pomieszczeń do komory spalania kotła, w celu jego udziału w procesie termicznego przekształcania odpadów. </w:t>
      </w:r>
    </w:p>
    <w:p w14:paraId="06F35685" w14:textId="529549FB" w:rsidR="00C45E68" w:rsidRPr="00970E1B" w:rsidRDefault="00EB7AD1" w:rsidP="00EB7AD1">
      <w:pPr>
        <w:keepNext w:val="0"/>
        <w:suppressAutoHyphens/>
        <w:ind w:firstLine="0"/>
        <w:contextualSpacing/>
        <w:rPr>
          <w:rFonts w:ascii="Arial" w:hAnsi="Arial" w:cs="Arial"/>
          <w:sz w:val="24"/>
          <w:szCs w:val="24"/>
        </w:rPr>
      </w:pPr>
      <w:r w:rsidRPr="00970E1B">
        <w:rPr>
          <w:rFonts w:ascii="Arial" w:hAnsi="Arial" w:cs="Arial"/>
          <w:sz w:val="24"/>
          <w:szCs w:val="24"/>
        </w:rPr>
        <w:t xml:space="preserve">Dodatkowo, podczas postoju instalacji, funkcjonuje system dezodoryzacji powietrza na sucho (z bunkra i hali rozładowczej), mający za zadanie oczyszczenie powietrza </w:t>
      </w:r>
      <w:r w:rsidR="00C45E68" w:rsidRPr="00970E1B">
        <w:rPr>
          <w:rFonts w:ascii="Arial" w:hAnsi="Arial" w:cs="Arial"/>
          <w:sz w:val="24"/>
          <w:szCs w:val="24"/>
        </w:rPr>
        <w:br/>
      </w:r>
      <w:r w:rsidRPr="00970E1B">
        <w:rPr>
          <w:rFonts w:ascii="Arial" w:hAnsi="Arial" w:cs="Arial"/>
          <w:sz w:val="24"/>
          <w:szCs w:val="24"/>
        </w:rPr>
        <w:t xml:space="preserve">z substancji </w:t>
      </w:r>
      <w:proofErr w:type="spellStart"/>
      <w:r w:rsidRPr="00970E1B">
        <w:rPr>
          <w:rFonts w:ascii="Arial" w:hAnsi="Arial" w:cs="Arial"/>
          <w:sz w:val="24"/>
          <w:szCs w:val="24"/>
        </w:rPr>
        <w:t>odorotwórczych</w:t>
      </w:r>
      <w:proofErr w:type="spellEnd"/>
      <w:r w:rsidRPr="00970E1B">
        <w:rPr>
          <w:rFonts w:ascii="Arial" w:hAnsi="Arial" w:cs="Arial"/>
          <w:sz w:val="24"/>
          <w:szCs w:val="24"/>
        </w:rPr>
        <w:t xml:space="preserve"> (H</w:t>
      </w:r>
      <w:r w:rsidRPr="00970E1B">
        <w:rPr>
          <w:rFonts w:ascii="Arial" w:hAnsi="Arial" w:cs="Arial"/>
          <w:sz w:val="24"/>
          <w:szCs w:val="24"/>
          <w:vertAlign w:val="subscript"/>
        </w:rPr>
        <w:t>2</w:t>
      </w:r>
      <w:r w:rsidRPr="00970E1B">
        <w:rPr>
          <w:rFonts w:ascii="Arial" w:hAnsi="Arial" w:cs="Arial"/>
          <w:sz w:val="24"/>
          <w:szCs w:val="24"/>
        </w:rPr>
        <w:t>S, NH</w:t>
      </w:r>
      <w:r w:rsidRPr="00970E1B">
        <w:rPr>
          <w:rFonts w:ascii="Arial" w:hAnsi="Arial" w:cs="Arial"/>
          <w:sz w:val="24"/>
          <w:szCs w:val="24"/>
          <w:vertAlign w:val="subscript"/>
        </w:rPr>
        <w:t>3</w:t>
      </w:r>
      <w:r w:rsidRPr="00970E1B">
        <w:rPr>
          <w:rFonts w:ascii="Arial" w:hAnsi="Arial" w:cs="Arial"/>
          <w:sz w:val="24"/>
          <w:szCs w:val="24"/>
        </w:rPr>
        <w:t xml:space="preserve">, siarczki dimetylu, merkaptany, aminy) oraz instalacja wyciągowa wywiewna kierująca powietrze do </w:t>
      </w:r>
      <w:proofErr w:type="spellStart"/>
      <w:r w:rsidRPr="00970E1B">
        <w:rPr>
          <w:rFonts w:ascii="Arial" w:hAnsi="Arial" w:cs="Arial"/>
          <w:sz w:val="24"/>
          <w:szCs w:val="24"/>
        </w:rPr>
        <w:t>biofiltra</w:t>
      </w:r>
      <w:proofErr w:type="spellEnd"/>
      <w:r w:rsidRPr="00970E1B">
        <w:rPr>
          <w:rFonts w:ascii="Arial" w:hAnsi="Arial" w:cs="Arial"/>
          <w:sz w:val="24"/>
          <w:szCs w:val="24"/>
        </w:rPr>
        <w:t xml:space="preserve"> utrzymywanego w stanie nawilgocenia. System dezodoryzacji powietrza pracuje również w warunkach rozruchu </w:t>
      </w:r>
      <w:r w:rsidR="00C45E68" w:rsidRPr="00970E1B">
        <w:rPr>
          <w:rFonts w:ascii="Arial" w:hAnsi="Arial" w:cs="Arial"/>
          <w:sz w:val="24"/>
          <w:szCs w:val="24"/>
        </w:rPr>
        <w:br/>
      </w:r>
      <w:r w:rsidRPr="00970E1B">
        <w:rPr>
          <w:rFonts w:ascii="Arial" w:hAnsi="Arial" w:cs="Arial"/>
          <w:sz w:val="24"/>
          <w:szCs w:val="24"/>
        </w:rPr>
        <w:t>i zatrzymania instalacji (w czasie których nie są spalane odpady).</w:t>
      </w:r>
    </w:p>
    <w:p w14:paraId="3C2CD6B5" w14:textId="7E5E2629" w:rsidR="00413892" w:rsidRPr="00970E1B" w:rsidRDefault="001F68FD" w:rsidP="001F68FD">
      <w:pPr>
        <w:ind w:firstLine="0"/>
        <w:rPr>
          <w:rFonts w:ascii="Arial" w:hAnsi="Arial" w:cs="Arial"/>
          <w:bCs/>
          <w:sz w:val="24"/>
          <w:szCs w:val="24"/>
        </w:rPr>
      </w:pPr>
      <w:r w:rsidRPr="00970E1B">
        <w:rPr>
          <w:rFonts w:ascii="Arial" w:hAnsi="Arial" w:cs="Arial"/>
          <w:bCs/>
          <w:sz w:val="24"/>
          <w:szCs w:val="24"/>
        </w:rPr>
        <w:t>Uwzględniając wniosek, z uwzględnieniem poziomów BAT-AELS, w</w:t>
      </w:r>
      <w:r w:rsidR="00413892" w:rsidRPr="00970E1B">
        <w:rPr>
          <w:rFonts w:ascii="Arial" w:hAnsi="Arial" w:cs="Arial"/>
          <w:bCs/>
          <w:sz w:val="24"/>
          <w:szCs w:val="24"/>
        </w:rPr>
        <w:t xml:space="preserve"> punkcie II.1.1. pozwolenia ustaliłem dopuszczalną ilość substancji zanieczyszczających wprowadzanych do powietrza emitorem E-1 do dnia 3 grudnia 2023 r. (tabela nr </w:t>
      </w:r>
      <w:r w:rsidR="00244239" w:rsidRPr="00970E1B">
        <w:rPr>
          <w:rFonts w:ascii="Arial" w:hAnsi="Arial" w:cs="Arial"/>
          <w:bCs/>
          <w:sz w:val="24"/>
          <w:szCs w:val="24"/>
        </w:rPr>
        <w:t>4</w:t>
      </w:r>
      <w:r w:rsidR="00413892" w:rsidRPr="00970E1B">
        <w:rPr>
          <w:rFonts w:ascii="Arial" w:hAnsi="Arial" w:cs="Arial"/>
          <w:bCs/>
          <w:sz w:val="24"/>
          <w:szCs w:val="24"/>
        </w:rPr>
        <w:t xml:space="preserve">) oraz od dnia 4 grudnia 2023 r. tabela nr </w:t>
      </w:r>
      <w:r w:rsidR="00244239" w:rsidRPr="00970E1B">
        <w:rPr>
          <w:rFonts w:ascii="Arial" w:hAnsi="Arial" w:cs="Arial"/>
          <w:bCs/>
          <w:sz w:val="24"/>
          <w:szCs w:val="24"/>
        </w:rPr>
        <w:t>4</w:t>
      </w:r>
      <w:r w:rsidR="00413892" w:rsidRPr="00970E1B">
        <w:rPr>
          <w:rFonts w:ascii="Arial" w:hAnsi="Arial" w:cs="Arial"/>
          <w:bCs/>
          <w:sz w:val="24"/>
          <w:szCs w:val="24"/>
        </w:rPr>
        <w:t>.1.).</w:t>
      </w:r>
    </w:p>
    <w:p w14:paraId="1F35ABE8" w14:textId="77777777" w:rsidR="00413892" w:rsidRPr="00970E1B" w:rsidRDefault="00413892" w:rsidP="00413892">
      <w:pPr>
        <w:ind w:firstLine="0"/>
        <w:rPr>
          <w:rFonts w:ascii="Arial" w:hAnsi="Arial" w:cs="Arial"/>
          <w:bCs/>
          <w:sz w:val="24"/>
          <w:szCs w:val="24"/>
        </w:rPr>
      </w:pPr>
      <w:r w:rsidRPr="00970E1B">
        <w:rPr>
          <w:rFonts w:ascii="Arial" w:hAnsi="Arial" w:cs="Arial"/>
          <w:bCs/>
          <w:sz w:val="24"/>
          <w:szCs w:val="24"/>
        </w:rPr>
        <w:t>W punkcie II.</w:t>
      </w:r>
      <w:r w:rsidR="00244239" w:rsidRPr="00970E1B">
        <w:rPr>
          <w:rFonts w:ascii="Arial" w:hAnsi="Arial" w:cs="Arial"/>
          <w:bCs/>
          <w:sz w:val="24"/>
          <w:szCs w:val="24"/>
        </w:rPr>
        <w:t>2.</w:t>
      </w:r>
      <w:r w:rsidR="001A16C1" w:rsidRPr="00970E1B">
        <w:rPr>
          <w:rFonts w:ascii="Arial" w:hAnsi="Arial" w:cs="Arial"/>
          <w:bCs/>
          <w:sz w:val="24"/>
          <w:szCs w:val="24"/>
        </w:rPr>
        <w:t>1</w:t>
      </w:r>
      <w:r w:rsidRPr="00970E1B">
        <w:rPr>
          <w:rFonts w:ascii="Arial" w:hAnsi="Arial" w:cs="Arial"/>
          <w:bCs/>
          <w:sz w:val="24"/>
          <w:szCs w:val="24"/>
        </w:rPr>
        <w:t xml:space="preserve"> ustaliłem maksymalną dopuszczalną emisję roczną z instalacji do dnia </w:t>
      </w:r>
      <w:r w:rsidR="001A16C1" w:rsidRPr="00970E1B">
        <w:rPr>
          <w:rFonts w:ascii="Arial" w:hAnsi="Arial" w:cs="Arial"/>
          <w:bCs/>
          <w:sz w:val="24"/>
          <w:szCs w:val="24"/>
        </w:rPr>
        <w:br/>
      </w:r>
      <w:r w:rsidRPr="00970E1B">
        <w:rPr>
          <w:rFonts w:ascii="Arial" w:hAnsi="Arial" w:cs="Arial"/>
          <w:bCs/>
          <w:sz w:val="24"/>
          <w:szCs w:val="24"/>
        </w:rPr>
        <w:t xml:space="preserve">3 grudnia 2023 r. (tabela nr </w:t>
      </w:r>
      <w:r w:rsidR="001A16C1" w:rsidRPr="00970E1B">
        <w:rPr>
          <w:rFonts w:ascii="Arial" w:hAnsi="Arial" w:cs="Arial"/>
          <w:bCs/>
          <w:sz w:val="24"/>
          <w:szCs w:val="24"/>
        </w:rPr>
        <w:t>7</w:t>
      </w:r>
      <w:r w:rsidRPr="00970E1B">
        <w:rPr>
          <w:rFonts w:ascii="Arial" w:hAnsi="Arial" w:cs="Arial"/>
          <w:bCs/>
          <w:sz w:val="24"/>
          <w:szCs w:val="24"/>
        </w:rPr>
        <w:t xml:space="preserve">) oraz od dnia 4 grudnia 2023 r. tabela nr </w:t>
      </w:r>
      <w:r w:rsidR="001A16C1" w:rsidRPr="00970E1B">
        <w:rPr>
          <w:rFonts w:ascii="Arial" w:hAnsi="Arial" w:cs="Arial"/>
          <w:bCs/>
          <w:sz w:val="24"/>
          <w:szCs w:val="24"/>
        </w:rPr>
        <w:t>7</w:t>
      </w:r>
      <w:r w:rsidRPr="00970E1B">
        <w:rPr>
          <w:rFonts w:ascii="Arial" w:hAnsi="Arial" w:cs="Arial"/>
          <w:bCs/>
          <w:sz w:val="24"/>
          <w:szCs w:val="24"/>
        </w:rPr>
        <w:t>.1.).</w:t>
      </w:r>
    </w:p>
    <w:p w14:paraId="6910A810" w14:textId="4FF21D84" w:rsidR="00CC3439" w:rsidRPr="00970E1B" w:rsidRDefault="001A16C1" w:rsidP="00EC3B52">
      <w:pPr>
        <w:ind w:firstLine="0"/>
        <w:rPr>
          <w:rFonts w:ascii="Arial" w:hAnsi="Arial" w:cs="Arial"/>
          <w:bCs/>
          <w:sz w:val="24"/>
          <w:szCs w:val="24"/>
        </w:rPr>
      </w:pPr>
      <w:r w:rsidRPr="00970E1B">
        <w:rPr>
          <w:rFonts w:ascii="Arial" w:hAnsi="Arial" w:cs="Arial"/>
          <w:bCs/>
          <w:sz w:val="24"/>
          <w:szCs w:val="24"/>
        </w:rPr>
        <w:t>W punkcie</w:t>
      </w:r>
      <w:r w:rsidR="00413892" w:rsidRPr="00970E1B">
        <w:rPr>
          <w:rFonts w:ascii="Arial" w:hAnsi="Arial" w:cs="Arial"/>
          <w:bCs/>
          <w:sz w:val="24"/>
          <w:szCs w:val="24"/>
        </w:rPr>
        <w:t xml:space="preserve"> IV.1.</w:t>
      </w:r>
      <w:r w:rsidR="00CC3439" w:rsidRPr="00970E1B">
        <w:rPr>
          <w:rFonts w:ascii="Arial" w:hAnsi="Arial" w:cs="Arial"/>
          <w:bCs/>
          <w:sz w:val="24"/>
          <w:szCs w:val="24"/>
        </w:rPr>
        <w:t>1.</w:t>
      </w:r>
      <w:r w:rsidR="00413892" w:rsidRPr="00970E1B">
        <w:rPr>
          <w:rFonts w:ascii="Arial" w:hAnsi="Arial" w:cs="Arial"/>
          <w:bCs/>
          <w:sz w:val="24"/>
          <w:szCs w:val="24"/>
        </w:rPr>
        <w:t xml:space="preserve"> pozwolenia ustaliłem</w:t>
      </w:r>
      <w:r w:rsidR="00413892" w:rsidRPr="00970E1B">
        <w:rPr>
          <w:rFonts w:ascii="Arial" w:hAnsi="Arial" w:cs="Arial"/>
          <w:bCs/>
          <w:i/>
          <w:iCs/>
          <w:sz w:val="24"/>
          <w:szCs w:val="24"/>
        </w:rPr>
        <w:t xml:space="preserve"> </w:t>
      </w:r>
      <w:r w:rsidR="00413892" w:rsidRPr="00970E1B">
        <w:rPr>
          <w:rFonts w:ascii="Arial" w:hAnsi="Arial" w:cs="Arial"/>
          <w:bCs/>
          <w:sz w:val="24"/>
          <w:szCs w:val="24"/>
        </w:rPr>
        <w:t xml:space="preserve">charakterystykę </w:t>
      </w:r>
      <w:r w:rsidR="00CC3439" w:rsidRPr="00970E1B">
        <w:rPr>
          <w:rFonts w:ascii="Arial" w:hAnsi="Arial" w:cs="Arial"/>
          <w:bCs/>
          <w:sz w:val="24"/>
          <w:szCs w:val="24"/>
        </w:rPr>
        <w:t xml:space="preserve">techniczną </w:t>
      </w:r>
      <w:r w:rsidR="00413892" w:rsidRPr="00970E1B">
        <w:rPr>
          <w:rFonts w:ascii="Arial" w:hAnsi="Arial" w:cs="Arial"/>
          <w:bCs/>
          <w:sz w:val="24"/>
          <w:szCs w:val="24"/>
        </w:rPr>
        <w:t>miejsc wprowadzania gazów i pyłów do powietrza z instalacji do termicznego przekształcania odpadów</w:t>
      </w:r>
      <w:r w:rsidR="00CC3439" w:rsidRPr="00970E1B">
        <w:rPr>
          <w:rFonts w:ascii="Arial" w:hAnsi="Arial" w:cs="Arial"/>
          <w:bCs/>
          <w:sz w:val="24"/>
          <w:szCs w:val="24"/>
        </w:rPr>
        <w:t xml:space="preserve">. </w:t>
      </w:r>
      <w:r w:rsidR="001F68FD" w:rsidRPr="00970E1B">
        <w:rPr>
          <w:rFonts w:ascii="Arial" w:hAnsi="Arial" w:cs="Arial"/>
          <w:bCs/>
          <w:sz w:val="24"/>
          <w:szCs w:val="24"/>
        </w:rPr>
        <w:br/>
      </w:r>
      <w:r w:rsidR="00F61D7D" w:rsidRPr="00970E1B">
        <w:rPr>
          <w:rFonts w:ascii="Arial" w:hAnsi="Arial" w:cs="Arial"/>
          <w:bCs/>
          <w:sz w:val="24"/>
          <w:szCs w:val="24"/>
        </w:rPr>
        <w:t>W punkcie IV.1.3. ustalono charakterystykę techniczną stosowanych urządzeń ochrony powietrza.</w:t>
      </w:r>
    </w:p>
    <w:p w14:paraId="596FB1F0" w14:textId="3E7C0357" w:rsidR="00F00023" w:rsidRPr="00970E1B" w:rsidRDefault="00F00023" w:rsidP="005760EA">
      <w:pPr>
        <w:spacing w:before="0" w:after="0"/>
        <w:ind w:firstLine="0"/>
        <w:rPr>
          <w:rFonts w:ascii="Arial" w:hAnsi="Arial" w:cs="Arial"/>
          <w:sz w:val="24"/>
          <w:szCs w:val="24"/>
        </w:rPr>
      </w:pPr>
      <w:r w:rsidRPr="00970E1B">
        <w:rPr>
          <w:rFonts w:ascii="Arial" w:hAnsi="Arial" w:cs="Arial"/>
          <w:bCs/>
          <w:sz w:val="24"/>
          <w:szCs w:val="24"/>
        </w:rPr>
        <w:t xml:space="preserve">W punkcie </w:t>
      </w:r>
      <w:r w:rsidRPr="00970E1B">
        <w:rPr>
          <w:rFonts w:ascii="Arial" w:hAnsi="Arial"/>
          <w:sz w:val="24"/>
          <w:szCs w:val="24"/>
          <w:lang w:val="x-none"/>
        </w:rPr>
        <w:t>IV.1.3.</w:t>
      </w:r>
      <w:r w:rsidRPr="00970E1B">
        <w:rPr>
          <w:rFonts w:ascii="Arial" w:hAnsi="Arial"/>
          <w:sz w:val="24"/>
          <w:szCs w:val="24"/>
        </w:rPr>
        <w:t>2</w:t>
      </w:r>
      <w:r w:rsidRPr="00970E1B">
        <w:rPr>
          <w:rFonts w:ascii="Arial" w:hAnsi="Arial"/>
          <w:sz w:val="24"/>
          <w:szCs w:val="24"/>
          <w:lang w:val="x-none"/>
        </w:rPr>
        <w:t xml:space="preserve">. </w:t>
      </w:r>
      <w:r w:rsidRPr="00970E1B">
        <w:rPr>
          <w:rFonts w:ascii="Arial" w:hAnsi="Arial" w:cs="Arial"/>
          <w:bCs/>
          <w:sz w:val="24"/>
          <w:szCs w:val="24"/>
        </w:rPr>
        <w:t xml:space="preserve">pozwolenia, zgodnie z wymogiem BAT 25 Konkluzji, ustaliłem techniki ograniczenia zorganizowanych emisji </w:t>
      </w:r>
      <w:r w:rsidRPr="00970E1B">
        <w:rPr>
          <w:rFonts w:ascii="Arial" w:hAnsi="Arial" w:cs="Arial"/>
          <w:sz w:val="24"/>
          <w:szCs w:val="24"/>
        </w:rPr>
        <w:t xml:space="preserve">pyłu, metali i metaloidów ze spalania odpadów </w:t>
      </w:r>
      <w:r w:rsidR="00765ABF" w:rsidRPr="00970E1B">
        <w:rPr>
          <w:rFonts w:ascii="Arial" w:hAnsi="Arial" w:cs="Arial"/>
          <w:sz w:val="24"/>
          <w:szCs w:val="24"/>
        </w:rPr>
        <w:br/>
      </w:r>
      <w:r w:rsidRPr="00970E1B">
        <w:rPr>
          <w:rFonts w:ascii="Arial" w:hAnsi="Arial" w:cs="Arial"/>
          <w:sz w:val="24"/>
          <w:szCs w:val="24"/>
        </w:rPr>
        <w:t xml:space="preserve">do powietrza. </w:t>
      </w:r>
    </w:p>
    <w:p w14:paraId="2D0A1C3B" w14:textId="77777777" w:rsidR="00F00023" w:rsidRPr="00970E1B" w:rsidRDefault="00F00023" w:rsidP="005760EA">
      <w:pPr>
        <w:keepNext w:val="0"/>
        <w:suppressAutoHyphens/>
        <w:autoSpaceDE w:val="0"/>
        <w:autoSpaceDN w:val="0"/>
        <w:adjustRightInd w:val="0"/>
        <w:spacing w:before="0" w:after="0"/>
        <w:ind w:firstLine="0"/>
        <w:contextualSpacing/>
        <w:rPr>
          <w:rFonts w:ascii="Arial" w:hAnsi="Arial"/>
          <w:sz w:val="24"/>
          <w:szCs w:val="24"/>
        </w:rPr>
      </w:pPr>
      <w:r w:rsidRPr="00970E1B">
        <w:rPr>
          <w:rFonts w:ascii="Arial" w:hAnsi="Arial" w:cs="Arial"/>
          <w:bCs/>
          <w:sz w:val="24"/>
          <w:szCs w:val="24"/>
        </w:rPr>
        <w:t xml:space="preserve">W punkcie </w:t>
      </w:r>
      <w:r w:rsidRPr="00970E1B">
        <w:rPr>
          <w:rFonts w:ascii="Arial" w:hAnsi="Arial"/>
          <w:sz w:val="24"/>
          <w:szCs w:val="24"/>
          <w:lang w:val="x-none"/>
        </w:rPr>
        <w:t>IV.1.3.</w:t>
      </w:r>
      <w:r w:rsidR="00B0515B" w:rsidRPr="00970E1B">
        <w:rPr>
          <w:rFonts w:ascii="Arial" w:hAnsi="Arial"/>
          <w:sz w:val="24"/>
          <w:szCs w:val="24"/>
        </w:rPr>
        <w:t>3</w:t>
      </w:r>
      <w:r w:rsidRPr="00970E1B">
        <w:rPr>
          <w:rFonts w:ascii="Arial" w:hAnsi="Arial"/>
          <w:sz w:val="24"/>
          <w:szCs w:val="24"/>
          <w:lang w:val="x-none"/>
        </w:rPr>
        <w:t xml:space="preserve">. </w:t>
      </w:r>
      <w:r w:rsidRPr="00970E1B">
        <w:rPr>
          <w:rFonts w:ascii="Arial" w:hAnsi="Arial" w:cs="Arial"/>
          <w:bCs/>
          <w:sz w:val="24"/>
          <w:szCs w:val="24"/>
        </w:rPr>
        <w:t>zgodnie z wymogiem BAT 27 Konkluzji, ustaliłem techniki ograniczenia zorganizowanych emisji HCl, HF oraz SO2 do powietrza ze</w:t>
      </w:r>
      <w:r w:rsidRPr="00970E1B">
        <w:rPr>
          <w:rFonts w:ascii="Arial" w:hAnsi="Arial"/>
          <w:sz w:val="24"/>
          <w:szCs w:val="24"/>
        </w:rPr>
        <w:t xml:space="preserve"> spalania odpadów.</w:t>
      </w:r>
    </w:p>
    <w:p w14:paraId="77E9C751" w14:textId="384AD68C" w:rsidR="00F00023" w:rsidRPr="00970E1B" w:rsidRDefault="00F00023" w:rsidP="005760EA">
      <w:pPr>
        <w:keepNext w:val="0"/>
        <w:suppressAutoHyphens/>
        <w:autoSpaceDE w:val="0"/>
        <w:autoSpaceDN w:val="0"/>
        <w:adjustRightInd w:val="0"/>
        <w:spacing w:before="0" w:after="0"/>
        <w:ind w:firstLine="0"/>
        <w:contextualSpacing/>
        <w:rPr>
          <w:rFonts w:ascii="Arial" w:hAnsi="Arial"/>
          <w:bCs/>
          <w:sz w:val="24"/>
          <w:szCs w:val="24"/>
        </w:rPr>
      </w:pPr>
      <w:r w:rsidRPr="00970E1B">
        <w:rPr>
          <w:rFonts w:ascii="Arial" w:hAnsi="Arial" w:cs="Arial"/>
          <w:bCs/>
          <w:sz w:val="24"/>
          <w:szCs w:val="24"/>
        </w:rPr>
        <w:t xml:space="preserve">W punkcie </w:t>
      </w:r>
      <w:r w:rsidRPr="00970E1B">
        <w:rPr>
          <w:rFonts w:ascii="Arial" w:hAnsi="Arial"/>
          <w:sz w:val="24"/>
          <w:szCs w:val="24"/>
          <w:lang w:val="x-none"/>
        </w:rPr>
        <w:t>IV.1.3.</w:t>
      </w:r>
      <w:r w:rsidR="00B0515B" w:rsidRPr="00970E1B">
        <w:rPr>
          <w:rFonts w:ascii="Arial" w:hAnsi="Arial"/>
          <w:sz w:val="24"/>
          <w:szCs w:val="24"/>
        </w:rPr>
        <w:t>4</w:t>
      </w:r>
      <w:r w:rsidRPr="00970E1B">
        <w:rPr>
          <w:rFonts w:ascii="Arial" w:hAnsi="Arial"/>
          <w:sz w:val="24"/>
          <w:szCs w:val="24"/>
          <w:lang w:val="x-none"/>
        </w:rPr>
        <w:t xml:space="preserve">. </w:t>
      </w:r>
      <w:r w:rsidR="00B0515B" w:rsidRPr="00970E1B">
        <w:rPr>
          <w:rFonts w:ascii="Arial" w:hAnsi="Arial"/>
          <w:sz w:val="24"/>
          <w:szCs w:val="24"/>
        </w:rPr>
        <w:t xml:space="preserve">w ramach </w:t>
      </w:r>
      <w:r w:rsidRPr="00970E1B">
        <w:rPr>
          <w:rFonts w:ascii="Arial" w:hAnsi="Arial" w:cs="Arial"/>
          <w:bCs/>
          <w:sz w:val="24"/>
          <w:szCs w:val="24"/>
        </w:rPr>
        <w:t>BAT 28 Konkluzji, ustaliłem techniki</w:t>
      </w:r>
      <w:r w:rsidR="00EC3B52" w:rsidRPr="00970E1B">
        <w:rPr>
          <w:rFonts w:ascii="Arial" w:eastAsia="Calibri" w:hAnsi="Arial" w:cs="Arial"/>
          <w:b/>
          <w:bCs/>
          <w:sz w:val="24"/>
          <w:szCs w:val="24"/>
          <w:lang w:eastAsia="en-US"/>
        </w:rPr>
        <w:t xml:space="preserve"> </w:t>
      </w:r>
      <w:r w:rsidRPr="00970E1B">
        <w:rPr>
          <w:rFonts w:ascii="Arial" w:hAnsi="Arial"/>
          <w:sz w:val="24"/>
          <w:szCs w:val="24"/>
        </w:rPr>
        <w:t>ogranicz</w:t>
      </w:r>
      <w:r w:rsidR="00EC3B52" w:rsidRPr="00970E1B">
        <w:rPr>
          <w:rFonts w:ascii="Arial" w:hAnsi="Arial"/>
          <w:sz w:val="24"/>
          <w:szCs w:val="24"/>
        </w:rPr>
        <w:t>enia</w:t>
      </w:r>
      <w:r w:rsidRPr="00970E1B">
        <w:rPr>
          <w:rFonts w:ascii="Arial" w:hAnsi="Arial"/>
          <w:sz w:val="24"/>
          <w:szCs w:val="24"/>
        </w:rPr>
        <w:t xml:space="preserve"> szczytow</w:t>
      </w:r>
      <w:r w:rsidR="00EC3B52" w:rsidRPr="00970E1B">
        <w:rPr>
          <w:rFonts w:ascii="Arial" w:hAnsi="Arial"/>
          <w:sz w:val="24"/>
          <w:szCs w:val="24"/>
        </w:rPr>
        <w:t>ego</w:t>
      </w:r>
      <w:r w:rsidRPr="00970E1B">
        <w:rPr>
          <w:rFonts w:ascii="Arial" w:hAnsi="Arial"/>
          <w:sz w:val="24"/>
          <w:szCs w:val="24"/>
        </w:rPr>
        <w:t xml:space="preserve"> poziom</w:t>
      </w:r>
      <w:r w:rsidR="00EC3B52" w:rsidRPr="00970E1B">
        <w:rPr>
          <w:rFonts w:ascii="Arial" w:hAnsi="Arial"/>
          <w:sz w:val="24"/>
          <w:szCs w:val="24"/>
        </w:rPr>
        <w:t>u</w:t>
      </w:r>
      <w:r w:rsidRPr="00970E1B">
        <w:rPr>
          <w:rFonts w:ascii="Arial" w:hAnsi="Arial"/>
          <w:sz w:val="24"/>
          <w:szCs w:val="24"/>
        </w:rPr>
        <w:t xml:space="preserve"> zorganizowanej emisji HCl, HF i SO2 do powietrza ze spalania odpadów przy jednoczesnym ograniczeniu zużycia odczynników oraz ilości pozostałości wytworzonych z wtrysku suchego sorbentu i absorberów półmokrych</w:t>
      </w:r>
      <w:r w:rsidR="00EC3B52" w:rsidRPr="00970E1B">
        <w:rPr>
          <w:rFonts w:ascii="Arial" w:hAnsi="Arial"/>
          <w:sz w:val="24"/>
          <w:szCs w:val="24"/>
        </w:rPr>
        <w:t>.</w:t>
      </w:r>
      <w:r w:rsidRPr="00970E1B">
        <w:rPr>
          <w:rFonts w:ascii="Arial" w:hAnsi="Arial"/>
          <w:sz w:val="24"/>
          <w:szCs w:val="24"/>
        </w:rPr>
        <w:t xml:space="preserve"> </w:t>
      </w:r>
      <w:r w:rsidRPr="00970E1B">
        <w:rPr>
          <w:rFonts w:ascii="Arial" w:hAnsi="Arial"/>
          <w:bCs/>
          <w:sz w:val="24"/>
          <w:szCs w:val="24"/>
        </w:rPr>
        <w:t>Pomiary przeprowadzone na instalacji wykazują, iż zachowane są poziomy emisji BAT AEL wskazane w konkluzjach BAT dla HCl, HF i SO</w:t>
      </w:r>
      <w:r w:rsidRPr="00970E1B">
        <w:rPr>
          <w:rFonts w:ascii="Arial" w:hAnsi="Arial"/>
          <w:bCs/>
          <w:sz w:val="24"/>
          <w:szCs w:val="24"/>
          <w:vertAlign w:val="subscript"/>
        </w:rPr>
        <w:t>2</w:t>
      </w:r>
      <w:r w:rsidR="002502E7" w:rsidRPr="00970E1B">
        <w:rPr>
          <w:rFonts w:ascii="Arial" w:hAnsi="Arial"/>
          <w:bCs/>
          <w:sz w:val="24"/>
          <w:szCs w:val="24"/>
        </w:rPr>
        <w:t>.</w:t>
      </w:r>
    </w:p>
    <w:p w14:paraId="5E905DFE" w14:textId="77777777" w:rsidR="00EC3B52" w:rsidRPr="00970E1B" w:rsidRDefault="00EC3B52" w:rsidP="005760EA">
      <w:pPr>
        <w:keepNext w:val="0"/>
        <w:suppressAutoHyphens/>
        <w:autoSpaceDE w:val="0"/>
        <w:autoSpaceDN w:val="0"/>
        <w:adjustRightInd w:val="0"/>
        <w:spacing w:before="0" w:after="0"/>
        <w:ind w:left="-10" w:firstLine="0"/>
        <w:rPr>
          <w:rFonts w:ascii="Arial" w:hAnsi="Arial"/>
          <w:sz w:val="24"/>
          <w:szCs w:val="24"/>
        </w:rPr>
      </w:pPr>
      <w:r w:rsidRPr="00970E1B">
        <w:rPr>
          <w:rFonts w:ascii="Arial" w:hAnsi="Arial" w:cs="Arial"/>
          <w:bCs/>
          <w:sz w:val="24"/>
          <w:szCs w:val="24"/>
        </w:rPr>
        <w:t xml:space="preserve">W punkcie </w:t>
      </w:r>
      <w:r w:rsidRPr="00970E1B">
        <w:rPr>
          <w:rFonts w:ascii="Arial" w:hAnsi="Arial"/>
          <w:sz w:val="24"/>
          <w:szCs w:val="24"/>
          <w:lang w:val="x-none"/>
        </w:rPr>
        <w:t>IV.1.3.</w:t>
      </w:r>
      <w:r w:rsidR="00B0515B" w:rsidRPr="00970E1B">
        <w:rPr>
          <w:rFonts w:ascii="Arial" w:hAnsi="Arial"/>
          <w:sz w:val="24"/>
          <w:szCs w:val="24"/>
        </w:rPr>
        <w:t>5</w:t>
      </w:r>
      <w:r w:rsidRPr="00970E1B">
        <w:rPr>
          <w:rFonts w:ascii="Arial" w:hAnsi="Arial"/>
          <w:sz w:val="24"/>
          <w:szCs w:val="24"/>
          <w:lang w:val="x-none"/>
        </w:rPr>
        <w:t xml:space="preserve">. </w:t>
      </w:r>
      <w:r w:rsidRPr="00970E1B">
        <w:rPr>
          <w:rFonts w:ascii="Arial" w:hAnsi="Arial" w:cs="Arial"/>
          <w:bCs/>
          <w:sz w:val="24"/>
          <w:szCs w:val="24"/>
        </w:rPr>
        <w:t xml:space="preserve">zgodnie z wymogiem BAT 29 Konkluzji, ustaliłem techniki </w:t>
      </w:r>
      <w:r w:rsidR="00F00023" w:rsidRPr="00970E1B">
        <w:rPr>
          <w:rFonts w:ascii="Arial" w:hAnsi="Arial"/>
          <w:sz w:val="24"/>
          <w:szCs w:val="24"/>
        </w:rPr>
        <w:t>ogranicz</w:t>
      </w:r>
      <w:r w:rsidRPr="00970E1B">
        <w:rPr>
          <w:rFonts w:ascii="Arial" w:hAnsi="Arial"/>
          <w:sz w:val="24"/>
          <w:szCs w:val="24"/>
        </w:rPr>
        <w:t>enia</w:t>
      </w:r>
      <w:r w:rsidR="00F00023" w:rsidRPr="00970E1B">
        <w:rPr>
          <w:rFonts w:ascii="Arial" w:hAnsi="Arial"/>
          <w:sz w:val="24"/>
          <w:szCs w:val="24"/>
        </w:rPr>
        <w:t xml:space="preserve"> zorganizowan</w:t>
      </w:r>
      <w:r w:rsidRPr="00970E1B">
        <w:rPr>
          <w:rFonts w:ascii="Arial" w:hAnsi="Arial"/>
          <w:sz w:val="24"/>
          <w:szCs w:val="24"/>
        </w:rPr>
        <w:t>ych</w:t>
      </w:r>
      <w:r w:rsidR="00F00023" w:rsidRPr="00970E1B">
        <w:rPr>
          <w:rFonts w:ascii="Arial" w:hAnsi="Arial"/>
          <w:sz w:val="24"/>
          <w:szCs w:val="24"/>
        </w:rPr>
        <w:t xml:space="preserve"> emisj</w:t>
      </w:r>
      <w:r w:rsidRPr="00970E1B">
        <w:rPr>
          <w:rFonts w:ascii="Arial" w:hAnsi="Arial"/>
          <w:sz w:val="24"/>
          <w:szCs w:val="24"/>
        </w:rPr>
        <w:t>i</w:t>
      </w:r>
      <w:r w:rsidR="00F00023" w:rsidRPr="00970E1B">
        <w:rPr>
          <w:rFonts w:ascii="Arial" w:hAnsi="Arial"/>
          <w:sz w:val="24"/>
          <w:szCs w:val="24"/>
        </w:rPr>
        <w:t xml:space="preserve"> NOX do powietrza przy jednoczesnym ograniczaniu emisji CO and N2O ze spalania odpadów oraz emisji NH3 ze stosowania SNCR lub SCR</w:t>
      </w:r>
      <w:r w:rsidRPr="00970E1B">
        <w:rPr>
          <w:rFonts w:ascii="Arial" w:hAnsi="Arial"/>
          <w:sz w:val="24"/>
          <w:szCs w:val="24"/>
        </w:rPr>
        <w:t>.</w:t>
      </w:r>
    </w:p>
    <w:p w14:paraId="6372C4F2" w14:textId="40C753BF" w:rsidR="005760EA" w:rsidRPr="00970E1B" w:rsidRDefault="00EC3B52" w:rsidP="005760EA">
      <w:pPr>
        <w:keepNext w:val="0"/>
        <w:suppressAutoHyphens/>
        <w:autoSpaceDE w:val="0"/>
        <w:autoSpaceDN w:val="0"/>
        <w:adjustRightInd w:val="0"/>
        <w:spacing w:before="0" w:after="0"/>
        <w:ind w:firstLine="0"/>
        <w:rPr>
          <w:rFonts w:ascii="Arial" w:hAnsi="Arial"/>
          <w:sz w:val="24"/>
          <w:szCs w:val="24"/>
        </w:rPr>
      </w:pPr>
      <w:r w:rsidRPr="00970E1B">
        <w:rPr>
          <w:rFonts w:ascii="Arial" w:hAnsi="Arial"/>
          <w:sz w:val="24"/>
          <w:szCs w:val="24"/>
        </w:rPr>
        <w:t>P</w:t>
      </w:r>
      <w:r w:rsidR="00F00023" w:rsidRPr="00970E1B">
        <w:rPr>
          <w:rFonts w:ascii="Arial" w:hAnsi="Arial"/>
          <w:sz w:val="24"/>
          <w:szCs w:val="24"/>
        </w:rPr>
        <w:t>roces spalania nadzorowany jest przez system DCS</w:t>
      </w:r>
      <w:r w:rsidRPr="00970E1B">
        <w:rPr>
          <w:rFonts w:ascii="Arial" w:hAnsi="Arial"/>
          <w:sz w:val="24"/>
          <w:szCs w:val="24"/>
        </w:rPr>
        <w:t xml:space="preserve">. Stosowana jest niekatalityczna redukcja tlenków azotu </w:t>
      </w:r>
      <w:r w:rsidR="00F00023" w:rsidRPr="00970E1B">
        <w:rPr>
          <w:rFonts w:ascii="Arial" w:hAnsi="Arial"/>
          <w:sz w:val="24"/>
          <w:szCs w:val="24"/>
        </w:rPr>
        <w:t xml:space="preserve">(SNCR) </w:t>
      </w:r>
      <w:r w:rsidRPr="00970E1B">
        <w:rPr>
          <w:rFonts w:ascii="Arial" w:hAnsi="Arial"/>
          <w:sz w:val="24"/>
          <w:szCs w:val="24"/>
        </w:rPr>
        <w:t xml:space="preserve">i </w:t>
      </w:r>
      <w:r w:rsidR="00F00023" w:rsidRPr="00970E1B">
        <w:rPr>
          <w:rFonts w:ascii="Arial" w:hAnsi="Arial"/>
          <w:sz w:val="24"/>
          <w:szCs w:val="24"/>
        </w:rPr>
        <w:t>katalityczne filtry workowe</w:t>
      </w:r>
      <w:r w:rsidRPr="00970E1B">
        <w:rPr>
          <w:rFonts w:ascii="Arial" w:hAnsi="Arial"/>
          <w:sz w:val="24"/>
          <w:szCs w:val="24"/>
        </w:rPr>
        <w:t xml:space="preserve">. </w:t>
      </w:r>
      <w:r w:rsidR="005760EA" w:rsidRPr="00970E1B">
        <w:rPr>
          <w:rFonts w:ascii="Arial" w:hAnsi="Arial" w:cs="Arial"/>
          <w:bCs/>
          <w:sz w:val="24"/>
          <w:szCs w:val="24"/>
          <w:lang w:eastAsia="en-US"/>
        </w:rPr>
        <w:t>Zgodnie z BAT 4 w/w Konkluzji BAT wprowadzenie w instalacji metody SNCR skutkuje obowiązkiem monitorowania emisji amoniaku NH</w:t>
      </w:r>
      <w:r w:rsidR="002502E7" w:rsidRPr="00970E1B">
        <w:rPr>
          <w:rFonts w:ascii="Arial" w:hAnsi="Arial" w:cs="Arial"/>
          <w:bCs/>
          <w:sz w:val="24"/>
          <w:szCs w:val="24"/>
          <w:vertAlign w:val="subscript"/>
          <w:lang w:eastAsia="en-US"/>
        </w:rPr>
        <w:t>3</w:t>
      </w:r>
      <w:r w:rsidR="005760EA" w:rsidRPr="00970E1B">
        <w:rPr>
          <w:rFonts w:ascii="Arial" w:hAnsi="Arial" w:cs="Arial"/>
          <w:bCs/>
          <w:sz w:val="24"/>
          <w:szCs w:val="24"/>
          <w:lang w:eastAsia="en-US"/>
        </w:rPr>
        <w:t xml:space="preserve"> w sposób ciągły oraz wpływa na wartości dopuszczalne BAT-AEL dla </w:t>
      </w:r>
      <w:proofErr w:type="spellStart"/>
      <w:r w:rsidR="005760EA" w:rsidRPr="00970E1B">
        <w:rPr>
          <w:rFonts w:ascii="Arial" w:hAnsi="Arial" w:cs="Arial"/>
          <w:bCs/>
          <w:sz w:val="24"/>
          <w:szCs w:val="24"/>
          <w:lang w:eastAsia="en-US"/>
        </w:rPr>
        <w:t>NO</w:t>
      </w:r>
      <w:r w:rsidR="002502E7" w:rsidRPr="00970E1B">
        <w:rPr>
          <w:rFonts w:ascii="Arial" w:hAnsi="Arial" w:cs="Arial"/>
          <w:bCs/>
          <w:sz w:val="24"/>
          <w:szCs w:val="24"/>
          <w:vertAlign w:val="subscript"/>
          <w:lang w:eastAsia="en-US"/>
        </w:rPr>
        <w:t>x</w:t>
      </w:r>
      <w:proofErr w:type="spellEnd"/>
      <w:r w:rsidR="005760EA" w:rsidRPr="00970E1B">
        <w:rPr>
          <w:rFonts w:ascii="Arial" w:hAnsi="Arial" w:cs="Arial"/>
          <w:bCs/>
          <w:sz w:val="24"/>
          <w:szCs w:val="24"/>
          <w:lang w:eastAsia="en-US"/>
        </w:rPr>
        <w:t xml:space="preserve"> oraz NH</w:t>
      </w:r>
      <w:r w:rsidR="005760EA" w:rsidRPr="00970E1B">
        <w:rPr>
          <w:rFonts w:ascii="Arial" w:hAnsi="Arial" w:cs="Arial"/>
          <w:bCs/>
          <w:sz w:val="24"/>
          <w:szCs w:val="24"/>
          <w:vertAlign w:val="subscript"/>
          <w:lang w:eastAsia="en-US"/>
        </w:rPr>
        <w:t>3</w:t>
      </w:r>
      <w:r w:rsidR="005760EA" w:rsidRPr="00970E1B">
        <w:rPr>
          <w:rFonts w:ascii="Arial" w:hAnsi="Arial" w:cs="Arial"/>
          <w:bCs/>
          <w:sz w:val="24"/>
          <w:szCs w:val="24"/>
          <w:lang w:eastAsia="en-US"/>
        </w:rPr>
        <w:t xml:space="preserve">. </w:t>
      </w:r>
      <w:bookmarkStart w:id="30" w:name="_Hlk94618364"/>
      <w:r w:rsidR="005760EA" w:rsidRPr="00970E1B">
        <w:rPr>
          <w:rFonts w:ascii="Arial" w:hAnsi="Arial" w:cs="Arial"/>
          <w:bCs/>
          <w:sz w:val="24"/>
          <w:szCs w:val="24"/>
          <w:lang w:eastAsia="en-US"/>
        </w:rPr>
        <w:t>Monitoring  emisji  dla  NO</w:t>
      </w:r>
      <w:r w:rsidR="002502E7" w:rsidRPr="00970E1B">
        <w:rPr>
          <w:rFonts w:ascii="Arial" w:hAnsi="Arial" w:cs="Arial"/>
          <w:bCs/>
          <w:sz w:val="24"/>
          <w:szCs w:val="24"/>
          <w:vertAlign w:val="subscript"/>
          <w:lang w:eastAsia="en-US"/>
        </w:rPr>
        <w:t>2</w:t>
      </w:r>
      <w:r w:rsidR="005760EA" w:rsidRPr="00970E1B">
        <w:rPr>
          <w:rFonts w:ascii="Arial" w:hAnsi="Arial" w:cs="Arial"/>
          <w:bCs/>
          <w:sz w:val="24"/>
          <w:szCs w:val="24"/>
          <w:lang w:eastAsia="en-US"/>
        </w:rPr>
        <w:t xml:space="preserve"> powinien  być  prowadzony  w  sposób  ciągły  bez  względu  na stosowaną metodę.</w:t>
      </w:r>
      <w:bookmarkEnd w:id="30"/>
    </w:p>
    <w:p w14:paraId="44FA526D" w14:textId="37227681" w:rsidR="00F00023" w:rsidRPr="00970E1B" w:rsidRDefault="00EC3B52" w:rsidP="005760EA">
      <w:pPr>
        <w:keepNext w:val="0"/>
        <w:suppressAutoHyphens/>
        <w:autoSpaceDE w:val="0"/>
        <w:autoSpaceDN w:val="0"/>
        <w:adjustRightInd w:val="0"/>
        <w:spacing w:before="0" w:after="0"/>
        <w:ind w:firstLine="0"/>
        <w:contextualSpacing/>
        <w:rPr>
          <w:rFonts w:ascii="Arial" w:eastAsia="Calibri" w:hAnsi="Arial" w:cs="Arial"/>
          <w:sz w:val="24"/>
          <w:szCs w:val="24"/>
          <w:lang w:eastAsia="en-US"/>
        </w:rPr>
      </w:pPr>
      <w:r w:rsidRPr="00970E1B">
        <w:rPr>
          <w:rFonts w:ascii="Arial" w:hAnsi="Arial" w:cs="Arial"/>
          <w:bCs/>
          <w:sz w:val="24"/>
          <w:szCs w:val="24"/>
        </w:rPr>
        <w:t xml:space="preserve">W punkcie </w:t>
      </w:r>
      <w:r w:rsidRPr="00970E1B">
        <w:rPr>
          <w:rFonts w:ascii="Arial" w:hAnsi="Arial"/>
          <w:sz w:val="24"/>
          <w:szCs w:val="24"/>
          <w:lang w:val="x-none"/>
        </w:rPr>
        <w:t>IV.1.3.</w:t>
      </w:r>
      <w:r w:rsidR="00B0515B" w:rsidRPr="00970E1B">
        <w:rPr>
          <w:rFonts w:ascii="Arial" w:hAnsi="Arial"/>
          <w:sz w:val="24"/>
          <w:szCs w:val="24"/>
        </w:rPr>
        <w:t>6</w:t>
      </w:r>
      <w:r w:rsidRPr="00970E1B">
        <w:rPr>
          <w:rFonts w:ascii="Arial" w:hAnsi="Arial"/>
          <w:sz w:val="24"/>
          <w:szCs w:val="24"/>
          <w:lang w:val="x-none"/>
        </w:rPr>
        <w:t xml:space="preserve">. </w:t>
      </w:r>
      <w:r w:rsidRPr="00970E1B">
        <w:rPr>
          <w:rFonts w:ascii="Arial" w:hAnsi="Arial" w:cs="Arial"/>
          <w:bCs/>
          <w:sz w:val="24"/>
          <w:szCs w:val="24"/>
        </w:rPr>
        <w:t xml:space="preserve">zgodnie z wymogiem BAT 30 Konkluzji, ustaliłem techniki </w:t>
      </w:r>
      <w:r w:rsidR="00F00023" w:rsidRPr="00970E1B">
        <w:rPr>
          <w:rFonts w:ascii="Arial" w:eastAsia="Calibri" w:hAnsi="Arial" w:cs="Arial"/>
          <w:sz w:val="24"/>
          <w:szCs w:val="24"/>
          <w:lang w:eastAsia="en-US"/>
        </w:rPr>
        <w:t>ogranicz</w:t>
      </w:r>
      <w:r w:rsidRPr="00970E1B">
        <w:rPr>
          <w:rFonts w:ascii="Arial" w:eastAsia="Calibri" w:hAnsi="Arial" w:cs="Arial"/>
          <w:sz w:val="24"/>
          <w:szCs w:val="24"/>
          <w:lang w:eastAsia="en-US"/>
        </w:rPr>
        <w:t>enia</w:t>
      </w:r>
      <w:r w:rsidR="00F00023" w:rsidRPr="00970E1B">
        <w:rPr>
          <w:rFonts w:ascii="Arial" w:eastAsia="Calibri" w:hAnsi="Arial" w:cs="Arial"/>
          <w:sz w:val="24"/>
          <w:szCs w:val="24"/>
          <w:lang w:eastAsia="en-US"/>
        </w:rPr>
        <w:t xml:space="preserve"> zorganizowan</w:t>
      </w:r>
      <w:r w:rsidR="005760EA" w:rsidRPr="00970E1B">
        <w:rPr>
          <w:rFonts w:ascii="Arial" w:eastAsia="Calibri" w:hAnsi="Arial" w:cs="Arial"/>
          <w:sz w:val="24"/>
          <w:szCs w:val="24"/>
          <w:lang w:eastAsia="en-US"/>
        </w:rPr>
        <w:t>ej</w:t>
      </w:r>
      <w:r w:rsidR="00F00023" w:rsidRPr="00970E1B">
        <w:rPr>
          <w:rFonts w:ascii="Arial" w:eastAsia="Calibri" w:hAnsi="Arial" w:cs="Arial"/>
          <w:sz w:val="24"/>
          <w:szCs w:val="24"/>
          <w:lang w:eastAsia="en-US"/>
        </w:rPr>
        <w:t xml:space="preserve"> emisj</w:t>
      </w:r>
      <w:r w:rsidR="005760EA" w:rsidRPr="00970E1B">
        <w:rPr>
          <w:rFonts w:ascii="Arial" w:eastAsia="Calibri" w:hAnsi="Arial" w:cs="Arial"/>
          <w:sz w:val="24"/>
          <w:szCs w:val="24"/>
          <w:lang w:eastAsia="en-US"/>
        </w:rPr>
        <w:t>i</w:t>
      </w:r>
      <w:r w:rsidR="00F00023" w:rsidRPr="00970E1B">
        <w:rPr>
          <w:rFonts w:ascii="Arial" w:eastAsia="Calibri" w:hAnsi="Arial" w:cs="Arial"/>
          <w:sz w:val="24"/>
          <w:szCs w:val="24"/>
          <w:lang w:eastAsia="en-US"/>
        </w:rPr>
        <w:t xml:space="preserve"> związków organicznych do powietrza, w tym PCDD/F oraz PCB ze spalania odpadów</w:t>
      </w:r>
      <w:r w:rsidR="005760EA" w:rsidRPr="00970E1B">
        <w:rPr>
          <w:rFonts w:ascii="Arial" w:eastAsia="Calibri" w:hAnsi="Arial" w:cs="Arial"/>
          <w:sz w:val="24"/>
          <w:szCs w:val="24"/>
          <w:lang w:eastAsia="en-US"/>
        </w:rPr>
        <w:t>.</w:t>
      </w:r>
      <w:r w:rsidR="00F00023" w:rsidRPr="00970E1B">
        <w:rPr>
          <w:rFonts w:ascii="Arial" w:eastAsia="Calibri" w:hAnsi="Arial" w:cs="Arial"/>
          <w:sz w:val="24"/>
          <w:szCs w:val="24"/>
          <w:lang w:eastAsia="en-US"/>
        </w:rPr>
        <w:t xml:space="preserve"> </w:t>
      </w:r>
      <w:r w:rsidR="00F00023" w:rsidRPr="00970E1B">
        <w:rPr>
          <w:rFonts w:ascii="Arial" w:eastAsia="Calibri" w:hAnsi="Arial" w:cs="Arial"/>
          <w:bCs/>
          <w:sz w:val="24"/>
          <w:szCs w:val="24"/>
          <w:lang w:eastAsia="en-US"/>
        </w:rPr>
        <w:t xml:space="preserve">Pomiary przeprowadzone na instalacji wykazują, </w:t>
      </w:r>
      <w:r w:rsidR="002924C5" w:rsidRPr="00970E1B">
        <w:rPr>
          <w:rFonts w:ascii="Arial" w:eastAsia="Calibri" w:hAnsi="Arial" w:cs="Arial"/>
          <w:bCs/>
          <w:sz w:val="24"/>
          <w:szCs w:val="24"/>
          <w:lang w:eastAsia="en-US"/>
        </w:rPr>
        <w:br/>
      </w:r>
      <w:r w:rsidR="00F00023" w:rsidRPr="00970E1B">
        <w:rPr>
          <w:rFonts w:ascii="Arial" w:eastAsia="Calibri" w:hAnsi="Arial" w:cs="Arial"/>
          <w:bCs/>
          <w:sz w:val="24"/>
          <w:szCs w:val="24"/>
          <w:lang w:eastAsia="en-US"/>
        </w:rPr>
        <w:t xml:space="preserve">iż zachowany jest poziom emisji BAT AEL wskazany w konkluzjach BAT dla </w:t>
      </w:r>
      <w:r w:rsidR="00F00023" w:rsidRPr="00970E1B">
        <w:rPr>
          <w:rFonts w:ascii="Arial" w:eastAsia="Calibri" w:hAnsi="Arial" w:cs="Arial"/>
          <w:sz w:val="24"/>
          <w:szCs w:val="24"/>
          <w:lang w:eastAsia="en-US"/>
        </w:rPr>
        <w:t>PCDD/F.</w:t>
      </w:r>
    </w:p>
    <w:p w14:paraId="7132F36C" w14:textId="174F558F" w:rsidR="00FB45D9" w:rsidRPr="00970E1B" w:rsidRDefault="005760EA" w:rsidP="001F68FD">
      <w:pPr>
        <w:keepNext w:val="0"/>
        <w:suppressAutoHyphens/>
        <w:autoSpaceDE w:val="0"/>
        <w:autoSpaceDN w:val="0"/>
        <w:adjustRightInd w:val="0"/>
        <w:spacing w:before="0" w:after="0"/>
        <w:ind w:left="-10" w:firstLine="0"/>
        <w:rPr>
          <w:rFonts w:ascii="Arial" w:eastAsia="Calibri" w:hAnsi="Arial" w:cs="Arial"/>
          <w:sz w:val="24"/>
          <w:szCs w:val="24"/>
          <w:lang w:eastAsia="en-US"/>
        </w:rPr>
      </w:pPr>
      <w:r w:rsidRPr="00970E1B">
        <w:rPr>
          <w:rFonts w:ascii="Arial" w:hAnsi="Arial" w:cs="Arial"/>
          <w:bCs/>
          <w:sz w:val="24"/>
          <w:szCs w:val="24"/>
        </w:rPr>
        <w:t xml:space="preserve">W punkcie </w:t>
      </w:r>
      <w:r w:rsidRPr="00970E1B">
        <w:rPr>
          <w:rFonts w:ascii="Arial" w:hAnsi="Arial"/>
          <w:sz w:val="24"/>
          <w:szCs w:val="24"/>
          <w:lang w:val="x-none"/>
        </w:rPr>
        <w:t>IV.1.3.</w:t>
      </w:r>
      <w:r w:rsidR="00B0515B" w:rsidRPr="00970E1B">
        <w:rPr>
          <w:rFonts w:ascii="Arial" w:hAnsi="Arial"/>
          <w:sz w:val="24"/>
          <w:szCs w:val="24"/>
        </w:rPr>
        <w:t>7</w:t>
      </w:r>
      <w:r w:rsidRPr="00970E1B">
        <w:rPr>
          <w:rFonts w:ascii="Arial" w:hAnsi="Arial"/>
          <w:sz w:val="24"/>
          <w:szCs w:val="24"/>
          <w:lang w:val="x-none"/>
        </w:rPr>
        <w:t xml:space="preserve">. </w:t>
      </w:r>
      <w:r w:rsidRPr="00970E1B">
        <w:rPr>
          <w:rFonts w:ascii="Arial" w:hAnsi="Arial" w:cs="Arial"/>
          <w:bCs/>
          <w:sz w:val="24"/>
          <w:szCs w:val="24"/>
        </w:rPr>
        <w:t xml:space="preserve">zgodnie z wymogiem BAT 31 Konkluzji, ustaliłem techniki </w:t>
      </w:r>
      <w:r w:rsidR="00F00023" w:rsidRPr="00970E1B">
        <w:rPr>
          <w:rFonts w:ascii="Arial" w:eastAsia="Calibri" w:hAnsi="Arial" w:cs="Arial"/>
          <w:sz w:val="24"/>
          <w:szCs w:val="24"/>
          <w:lang w:val="x-none" w:eastAsia="en-US"/>
        </w:rPr>
        <w:t>ogranicz</w:t>
      </w:r>
      <w:r w:rsidRPr="00970E1B">
        <w:rPr>
          <w:rFonts w:ascii="Arial" w:eastAsia="Calibri" w:hAnsi="Arial" w:cs="Arial"/>
          <w:sz w:val="24"/>
          <w:szCs w:val="24"/>
          <w:lang w:eastAsia="en-US"/>
        </w:rPr>
        <w:t>ania</w:t>
      </w:r>
      <w:r w:rsidR="00F00023" w:rsidRPr="00970E1B">
        <w:rPr>
          <w:rFonts w:ascii="Arial" w:eastAsia="Calibri" w:hAnsi="Arial" w:cs="Arial"/>
          <w:sz w:val="24"/>
          <w:szCs w:val="24"/>
          <w:lang w:val="x-none" w:eastAsia="en-US"/>
        </w:rPr>
        <w:t xml:space="preserve"> zorganizowan</w:t>
      </w:r>
      <w:r w:rsidRPr="00970E1B">
        <w:rPr>
          <w:rFonts w:ascii="Arial" w:eastAsia="Calibri" w:hAnsi="Arial" w:cs="Arial"/>
          <w:sz w:val="24"/>
          <w:szCs w:val="24"/>
          <w:lang w:eastAsia="en-US"/>
        </w:rPr>
        <w:t>ej</w:t>
      </w:r>
      <w:r w:rsidR="00F00023" w:rsidRPr="00970E1B">
        <w:rPr>
          <w:rFonts w:ascii="Arial" w:eastAsia="Calibri" w:hAnsi="Arial" w:cs="Arial"/>
          <w:sz w:val="24"/>
          <w:szCs w:val="24"/>
          <w:lang w:val="x-none" w:eastAsia="en-US"/>
        </w:rPr>
        <w:t xml:space="preserve"> emisje rtęci do powietrza (w tym szczytowe poziomy emisji rtęci) ze spalania odpadów</w:t>
      </w:r>
      <w:r w:rsidRPr="00970E1B">
        <w:rPr>
          <w:rFonts w:ascii="Arial" w:eastAsia="Calibri" w:hAnsi="Arial" w:cs="Arial"/>
          <w:sz w:val="24"/>
          <w:szCs w:val="24"/>
          <w:lang w:eastAsia="en-US"/>
        </w:rPr>
        <w:t>.</w:t>
      </w:r>
    </w:p>
    <w:p w14:paraId="13DD46AA" w14:textId="06F61D8D" w:rsidR="005D6E7F" w:rsidRPr="00970E1B" w:rsidRDefault="005D6E7F" w:rsidP="00EB7AD1">
      <w:pPr>
        <w:keepNext w:val="0"/>
        <w:spacing w:before="0" w:after="0"/>
        <w:ind w:firstLine="0"/>
        <w:rPr>
          <w:rFonts w:ascii="Arial" w:hAnsi="Arial" w:cs="Arial"/>
          <w:sz w:val="24"/>
          <w:szCs w:val="24"/>
        </w:rPr>
      </w:pPr>
      <w:r w:rsidRPr="00970E1B">
        <w:rPr>
          <w:rFonts w:ascii="Arial" w:hAnsi="Arial" w:cs="Arial"/>
          <w:sz w:val="24"/>
          <w:szCs w:val="24"/>
        </w:rPr>
        <w:t xml:space="preserve">Węzeł do waloryzacji i dojrzewania żużla z procesu termicznego przekształcania odpadów innych niż niebezpieczne </w:t>
      </w:r>
      <w:r w:rsidR="002502E7" w:rsidRPr="00970E1B">
        <w:rPr>
          <w:rFonts w:ascii="Arial" w:hAnsi="Arial" w:cs="Arial"/>
          <w:sz w:val="24"/>
          <w:szCs w:val="24"/>
        </w:rPr>
        <w:t>posiada</w:t>
      </w:r>
      <w:r w:rsidRPr="00970E1B">
        <w:rPr>
          <w:rFonts w:ascii="Arial" w:hAnsi="Arial" w:cs="Arial"/>
          <w:sz w:val="24"/>
          <w:szCs w:val="24"/>
        </w:rPr>
        <w:t xml:space="preserve"> wydajnoś</w:t>
      </w:r>
      <w:r w:rsidR="002502E7" w:rsidRPr="00970E1B">
        <w:rPr>
          <w:rFonts w:ascii="Arial" w:hAnsi="Arial" w:cs="Arial"/>
          <w:sz w:val="24"/>
          <w:szCs w:val="24"/>
        </w:rPr>
        <w:t>ć</w:t>
      </w:r>
      <w:r w:rsidRPr="00970E1B">
        <w:rPr>
          <w:rFonts w:ascii="Arial" w:hAnsi="Arial" w:cs="Arial"/>
          <w:sz w:val="24"/>
          <w:szCs w:val="24"/>
        </w:rPr>
        <w:t xml:space="preserve"> 59 130 Mg/rok (~ 162 Mg/dobę). Proces przetwarzania żużla prowadzony jest w sposób opisany w punkcie I.3.9. pozwolenia. </w:t>
      </w:r>
      <w:r w:rsidRPr="00970E1B">
        <w:rPr>
          <w:rFonts w:ascii="Arial" w:hAnsi="Arial" w:cs="Arial"/>
          <w:sz w:val="24"/>
          <w:szCs w:val="24"/>
        </w:rPr>
        <w:lastRenderedPageBreak/>
        <w:t xml:space="preserve">Proces odzysku żużla kwalifikowany jako proces R12 [Wymiana odpadów w celu poddania ich któremukolwiek z procesów wymienionych w pozycji R1 - R11 (obejmuje procesy wstępne poprzedzające przetwarzanie odpadów, jak np. demontaż, sortowanie, kruszenie, zagęszczanie, granulację, suszenie, rozdrabnianie, separację, przed poddaniem któremukolwiek z procesów wymienionych w poz. R1-R11)], zgodnie </w:t>
      </w:r>
      <w:r w:rsidR="001F68FD" w:rsidRPr="00970E1B">
        <w:rPr>
          <w:rFonts w:ascii="Arial" w:hAnsi="Arial" w:cs="Arial"/>
          <w:sz w:val="24"/>
          <w:szCs w:val="24"/>
        </w:rPr>
        <w:br/>
      </w:r>
      <w:r w:rsidRPr="00970E1B">
        <w:rPr>
          <w:rFonts w:ascii="Arial" w:hAnsi="Arial" w:cs="Arial"/>
          <w:sz w:val="24"/>
          <w:szCs w:val="24"/>
        </w:rPr>
        <w:t xml:space="preserve">z załącznikiem nr 1 „Niewyczerpujący wykaz procesów odzysku” do ustawy o odpadach. Na terenie Zakładu nie jest prowadzony ostateczny proces odzysku wytworzonych odpadów. </w:t>
      </w:r>
    </w:p>
    <w:p w14:paraId="2AEC9AB6" w14:textId="77777777" w:rsidR="00551D5E" w:rsidRPr="00970E1B" w:rsidRDefault="005D6E7F" w:rsidP="005D6E7F">
      <w:pPr>
        <w:keepNext w:val="0"/>
        <w:spacing w:before="0" w:after="0"/>
        <w:ind w:firstLine="0"/>
        <w:rPr>
          <w:rFonts w:ascii="Arial" w:hAnsi="Arial" w:cs="Arial"/>
          <w:sz w:val="24"/>
          <w:szCs w:val="24"/>
        </w:rPr>
      </w:pPr>
      <w:r w:rsidRPr="00970E1B">
        <w:rPr>
          <w:rFonts w:ascii="Arial" w:hAnsi="Arial" w:cs="Arial"/>
          <w:sz w:val="24"/>
          <w:szCs w:val="24"/>
        </w:rPr>
        <w:t xml:space="preserve">W celu zabezpieczenia otoczenia przed emisją niezorganizowaną pyłu, nad urządzeniami węzła waloryzacji żużla zainstalowane zostały okapy miejscowe z odciągiem mechanicznym, zabezpieczonym filtrem tkaninowym. Zastosowano zmianę techniczną układu emisji do powietrza z budynku waloryzacji żużla poprzez skierowanie wylotu powietrza z filtra tkaninowego do hali oraz wyeliminowanie pylenia podczas waloryzacji dzięki zwiększonej wilgotności żużla. Wylot powietrza z filtra tkaninowego skierowany jest do hali. </w:t>
      </w:r>
    </w:p>
    <w:p w14:paraId="51F7FF60" w14:textId="1BE9AE07" w:rsidR="00C50B30" w:rsidRPr="00970E1B" w:rsidRDefault="00551D5E" w:rsidP="00C50B30">
      <w:pPr>
        <w:spacing w:after="0"/>
        <w:ind w:firstLine="0"/>
        <w:rPr>
          <w:rFonts w:ascii="Arial" w:hAnsi="Arial" w:cs="Arial"/>
          <w:sz w:val="24"/>
          <w:szCs w:val="24"/>
        </w:rPr>
      </w:pPr>
      <w:r w:rsidRPr="00970E1B">
        <w:rPr>
          <w:rFonts w:ascii="Arial" w:hAnsi="Arial" w:cs="Arial"/>
          <w:sz w:val="24"/>
          <w:szCs w:val="24"/>
        </w:rPr>
        <w:t xml:space="preserve">Uwzględniając powyższe, </w:t>
      </w:r>
      <w:r w:rsidR="00604C1F" w:rsidRPr="00970E1B">
        <w:rPr>
          <w:rFonts w:ascii="Arial" w:hAnsi="Arial" w:cs="Arial"/>
          <w:sz w:val="24"/>
          <w:szCs w:val="24"/>
        </w:rPr>
        <w:t xml:space="preserve">z tabeli nr 5 usunięto zapis dotyczący odciągu z budynku waloryzacji żużla (E-P4). </w:t>
      </w:r>
      <w:r w:rsidR="00C50B30" w:rsidRPr="00970E1B">
        <w:rPr>
          <w:rFonts w:ascii="Arial" w:hAnsi="Arial" w:cs="Arial"/>
          <w:sz w:val="24"/>
          <w:szCs w:val="24"/>
        </w:rPr>
        <w:t xml:space="preserve">Ze względu na wprowadzoną zmianę techniczną, w wyniku której odsysane powietrze z hali obróbki żużla po przejściu przez filtr tkaninowy  kierowane </w:t>
      </w:r>
      <w:r w:rsidR="000448A9" w:rsidRPr="00970E1B">
        <w:rPr>
          <w:rFonts w:ascii="Arial" w:hAnsi="Arial" w:cs="Arial"/>
          <w:sz w:val="24"/>
          <w:szCs w:val="24"/>
        </w:rPr>
        <w:t xml:space="preserve">jest </w:t>
      </w:r>
      <w:r w:rsidR="00C50B30" w:rsidRPr="00970E1B">
        <w:rPr>
          <w:rFonts w:ascii="Arial" w:hAnsi="Arial" w:cs="Arial"/>
          <w:sz w:val="24"/>
          <w:szCs w:val="24"/>
        </w:rPr>
        <w:t>do hali, z</w:t>
      </w:r>
      <w:r w:rsidR="00C50B30" w:rsidRPr="00970E1B">
        <w:rPr>
          <w:rStyle w:val="FontStyle25"/>
          <w:rFonts w:ascii="Arial" w:hAnsi="Arial" w:cs="Arial"/>
          <w:sz w:val="24"/>
          <w:szCs w:val="24"/>
        </w:rPr>
        <w:t>organizowana emisja pyłu do powietrza nie występuje.</w:t>
      </w:r>
      <w:r w:rsidR="000448A9" w:rsidRPr="00970E1B">
        <w:rPr>
          <w:rFonts w:ascii="Arial" w:hAnsi="Arial" w:cs="Arial"/>
          <w:sz w:val="24"/>
          <w:szCs w:val="24"/>
        </w:rPr>
        <w:t xml:space="preserve"> </w:t>
      </w:r>
    </w:p>
    <w:p w14:paraId="3170F25B" w14:textId="55304CCF" w:rsidR="005D6E7F" w:rsidRPr="00970E1B" w:rsidRDefault="005D6E7F" w:rsidP="005D6E7F">
      <w:pPr>
        <w:keepNext w:val="0"/>
        <w:spacing w:before="0" w:after="0"/>
        <w:ind w:firstLine="0"/>
        <w:rPr>
          <w:rFonts w:ascii="Arial" w:hAnsi="Arial" w:cs="Arial"/>
          <w:sz w:val="24"/>
          <w:szCs w:val="24"/>
        </w:rPr>
      </w:pPr>
      <w:r w:rsidRPr="00970E1B">
        <w:rPr>
          <w:rFonts w:ascii="Arial" w:hAnsi="Arial" w:cs="Arial"/>
          <w:sz w:val="24"/>
          <w:szCs w:val="24"/>
        </w:rPr>
        <w:t xml:space="preserve">Z tego względu nie </w:t>
      </w:r>
      <w:r w:rsidR="000448A9" w:rsidRPr="00970E1B">
        <w:rPr>
          <w:rFonts w:ascii="Arial" w:hAnsi="Arial" w:cs="Arial"/>
          <w:sz w:val="24"/>
          <w:szCs w:val="24"/>
        </w:rPr>
        <w:t>ujęto</w:t>
      </w:r>
      <w:r w:rsidRPr="00970E1B">
        <w:rPr>
          <w:rFonts w:ascii="Arial" w:hAnsi="Arial" w:cs="Arial"/>
          <w:sz w:val="24"/>
          <w:szCs w:val="24"/>
        </w:rPr>
        <w:t xml:space="preserve"> w monitoringu okresowych pomiarów emisji pyłu z procesu waloryzacji żużla</w:t>
      </w:r>
      <w:r w:rsidR="00604C1F" w:rsidRPr="00970E1B">
        <w:rPr>
          <w:rFonts w:ascii="Arial" w:hAnsi="Arial" w:cs="Arial"/>
          <w:sz w:val="24"/>
          <w:szCs w:val="24"/>
        </w:rPr>
        <w:t xml:space="preserve"> </w:t>
      </w:r>
      <w:r w:rsidR="00551D5E" w:rsidRPr="00970E1B">
        <w:rPr>
          <w:rFonts w:ascii="Arial" w:hAnsi="Arial" w:cs="Arial"/>
          <w:sz w:val="24"/>
          <w:szCs w:val="24"/>
        </w:rPr>
        <w:t>(BAT 4 w powiązaniu z BAT 26)</w:t>
      </w:r>
      <w:r w:rsidR="00604C1F" w:rsidRPr="00970E1B">
        <w:rPr>
          <w:rFonts w:ascii="Arial" w:hAnsi="Arial" w:cs="Arial"/>
          <w:sz w:val="24"/>
          <w:szCs w:val="24"/>
        </w:rPr>
        <w:t>.</w:t>
      </w:r>
    </w:p>
    <w:p w14:paraId="6ACCBAAD" w14:textId="752CF396" w:rsidR="00336820" w:rsidRPr="00970E1B" w:rsidRDefault="00C50B30" w:rsidP="00D60DEA">
      <w:pPr>
        <w:keepNext w:val="0"/>
        <w:suppressAutoHyphens/>
        <w:autoSpaceDE w:val="0"/>
        <w:autoSpaceDN w:val="0"/>
        <w:adjustRightInd w:val="0"/>
        <w:spacing w:before="0" w:after="0"/>
        <w:ind w:left="-10" w:firstLine="0"/>
        <w:rPr>
          <w:rFonts w:ascii="Arial" w:eastAsia="Calibri" w:hAnsi="Arial" w:cs="Arial"/>
          <w:sz w:val="24"/>
          <w:szCs w:val="24"/>
          <w:lang w:eastAsia="en-US"/>
        </w:rPr>
      </w:pPr>
      <w:r w:rsidRPr="00970E1B">
        <w:rPr>
          <w:rFonts w:ascii="Arial" w:eastAsia="Calibri" w:hAnsi="Arial" w:cs="Arial"/>
          <w:sz w:val="24"/>
          <w:szCs w:val="24"/>
          <w:lang w:eastAsia="en-US"/>
        </w:rPr>
        <w:t xml:space="preserve">W punkcie III.5.2.3.3. pozwolenia, dotyczącego magazynowania odpadów </w:t>
      </w:r>
      <w:r w:rsidR="00F655ED" w:rsidRPr="00970E1B">
        <w:rPr>
          <w:rFonts w:ascii="Arial" w:hAnsi="Arial" w:cs="Arial"/>
          <w:bCs/>
          <w:sz w:val="24"/>
          <w:szCs w:val="24"/>
        </w:rPr>
        <w:t xml:space="preserve">żużla o kodzie </w:t>
      </w:r>
      <w:r w:rsidRPr="00970E1B">
        <w:rPr>
          <w:rFonts w:ascii="Arial" w:hAnsi="Arial" w:cs="Arial"/>
          <w:bCs/>
          <w:sz w:val="24"/>
          <w:szCs w:val="24"/>
        </w:rPr>
        <w:br/>
      </w:r>
      <w:r w:rsidR="00F655ED" w:rsidRPr="00970E1B">
        <w:rPr>
          <w:rFonts w:ascii="Arial" w:hAnsi="Arial" w:cs="Arial"/>
          <w:bCs/>
          <w:sz w:val="24"/>
          <w:szCs w:val="24"/>
        </w:rPr>
        <w:t>19 01 12 na betonowym placu</w:t>
      </w:r>
      <w:r w:rsidRPr="00970E1B">
        <w:rPr>
          <w:rFonts w:ascii="Arial" w:hAnsi="Arial" w:cs="Arial"/>
          <w:bCs/>
          <w:sz w:val="24"/>
          <w:szCs w:val="24"/>
        </w:rPr>
        <w:t xml:space="preserve"> </w:t>
      </w:r>
      <w:r w:rsidRPr="00970E1B">
        <w:rPr>
          <w:rFonts w:ascii="Arial" w:hAnsi="Arial" w:cs="Arial"/>
          <w:sz w:val="24"/>
          <w:szCs w:val="24"/>
        </w:rPr>
        <w:t>w sąsiedztwie budynku waloryzacji</w:t>
      </w:r>
      <w:r w:rsidRPr="00970E1B">
        <w:rPr>
          <w:rFonts w:ascii="Arial" w:hAnsi="Arial" w:cs="Arial"/>
          <w:bCs/>
          <w:sz w:val="24"/>
          <w:szCs w:val="24"/>
        </w:rPr>
        <w:t xml:space="preserve"> w</w:t>
      </w:r>
      <w:r w:rsidR="00F655ED" w:rsidRPr="00970E1B">
        <w:rPr>
          <w:rFonts w:ascii="Arial" w:hAnsi="Arial" w:cs="Arial"/>
          <w:sz w:val="24"/>
          <w:szCs w:val="24"/>
        </w:rPr>
        <w:t xml:space="preserve"> sytuacji udokumentowanego wstrzymania odbioru zwaloryzowanego żużl</w:t>
      </w:r>
      <w:r w:rsidR="000448A9" w:rsidRPr="00970E1B">
        <w:rPr>
          <w:rFonts w:ascii="Arial" w:hAnsi="Arial" w:cs="Arial"/>
          <w:sz w:val="24"/>
          <w:szCs w:val="24"/>
        </w:rPr>
        <w:t>a</w:t>
      </w:r>
      <w:r w:rsidR="00F655ED" w:rsidRPr="00970E1B">
        <w:rPr>
          <w:rFonts w:ascii="Arial" w:hAnsi="Arial" w:cs="Arial"/>
          <w:sz w:val="24"/>
          <w:szCs w:val="24"/>
        </w:rPr>
        <w:t xml:space="preserve"> przez odbiorcę, </w:t>
      </w:r>
      <w:r w:rsidRPr="00970E1B">
        <w:rPr>
          <w:rFonts w:ascii="Arial" w:hAnsi="Arial" w:cs="Arial"/>
          <w:sz w:val="24"/>
          <w:szCs w:val="24"/>
        </w:rPr>
        <w:br/>
      </w:r>
      <w:r w:rsidR="00F655ED" w:rsidRPr="00970E1B">
        <w:rPr>
          <w:rFonts w:ascii="Arial" w:hAnsi="Arial" w:cs="Arial"/>
          <w:sz w:val="24"/>
          <w:szCs w:val="24"/>
        </w:rPr>
        <w:t>bądź awarii instalacji u odbiorcy żużla</w:t>
      </w:r>
      <w:r w:rsidRPr="00970E1B">
        <w:rPr>
          <w:rFonts w:ascii="Arial" w:hAnsi="Arial" w:cs="Arial"/>
          <w:sz w:val="24"/>
          <w:szCs w:val="24"/>
        </w:rPr>
        <w:t xml:space="preserve"> – ustalono obowiązek </w:t>
      </w:r>
      <w:r w:rsidR="00312091" w:rsidRPr="00970E1B">
        <w:rPr>
          <w:rFonts w:ascii="Arial" w:hAnsi="Arial" w:cs="Arial"/>
          <w:sz w:val="24"/>
          <w:szCs w:val="24"/>
        </w:rPr>
        <w:t>zraszania magazynowanych odpadów w</w:t>
      </w:r>
      <w:r w:rsidR="00F655ED" w:rsidRPr="00970E1B">
        <w:rPr>
          <w:rFonts w:ascii="Arial" w:hAnsi="Arial" w:cs="Arial"/>
          <w:sz w:val="24"/>
          <w:szCs w:val="24"/>
        </w:rPr>
        <w:t xml:space="preserve"> okres</w:t>
      </w:r>
      <w:r w:rsidR="00312091" w:rsidRPr="00970E1B">
        <w:rPr>
          <w:rFonts w:ascii="Arial" w:hAnsi="Arial" w:cs="Arial"/>
          <w:sz w:val="24"/>
          <w:szCs w:val="24"/>
        </w:rPr>
        <w:t>ach</w:t>
      </w:r>
      <w:r w:rsidR="00F655ED" w:rsidRPr="00970E1B">
        <w:rPr>
          <w:rFonts w:ascii="Arial" w:hAnsi="Arial" w:cs="Arial"/>
          <w:sz w:val="24"/>
          <w:szCs w:val="24"/>
        </w:rPr>
        <w:t xml:space="preserve"> suchych oraz przykrywan</w:t>
      </w:r>
      <w:r w:rsidR="00312091" w:rsidRPr="00970E1B">
        <w:rPr>
          <w:rFonts w:ascii="Arial" w:hAnsi="Arial" w:cs="Arial"/>
          <w:sz w:val="24"/>
          <w:szCs w:val="24"/>
        </w:rPr>
        <w:t>i</w:t>
      </w:r>
      <w:r w:rsidR="00F655ED" w:rsidRPr="00970E1B">
        <w:rPr>
          <w:rFonts w:ascii="Arial" w:hAnsi="Arial" w:cs="Arial"/>
          <w:sz w:val="24"/>
          <w:szCs w:val="24"/>
        </w:rPr>
        <w:t>e</w:t>
      </w:r>
      <w:r w:rsidR="00312091" w:rsidRPr="00970E1B">
        <w:rPr>
          <w:rFonts w:ascii="Arial" w:hAnsi="Arial" w:cs="Arial"/>
          <w:sz w:val="24"/>
          <w:szCs w:val="24"/>
        </w:rPr>
        <w:t xml:space="preserve"> odpadów</w:t>
      </w:r>
      <w:r w:rsidR="00F655ED" w:rsidRPr="00970E1B">
        <w:rPr>
          <w:rFonts w:ascii="Arial" w:hAnsi="Arial" w:cs="Arial"/>
          <w:sz w:val="24"/>
          <w:szCs w:val="24"/>
        </w:rPr>
        <w:t xml:space="preserve"> zgodnie z wymogiem BAT 24.</w:t>
      </w:r>
      <w:bookmarkStart w:id="31" w:name="_Hlk118229993"/>
      <w:bookmarkStart w:id="32" w:name="_Hlk118230079"/>
    </w:p>
    <w:p w14:paraId="1C067CFC" w14:textId="54FF8CE3" w:rsidR="00413892" w:rsidRPr="00970E1B" w:rsidRDefault="00413892" w:rsidP="00F93E9B">
      <w:pPr>
        <w:rPr>
          <w:rStyle w:val="markedcontent"/>
          <w:rFonts w:ascii="Arial" w:hAnsi="Arial" w:cs="Arial"/>
          <w:sz w:val="24"/>
          <w:szCs w:val="24"/>
        </w:rPr>
      </w:pPr>
      <w:r w:rsidRPr="00970E1B">
        <w:rPr>
          <w:rFonts w:ascii="Arial" w:hAnsi="Arial" w:cs="Arial"/>
          <w:sz w:val="24"/>
          <w:szCs w:val="24"/>
          <w:lang w:eastAsia="x-none"/>
        </w:rPr>
        <w:t>We wniosku wykazano, iż w zakresie poziomów emisji do powietrza (BAT-</w:t>
      </w:r>
      <w:proofErr w:type="spellStart"/>
      <w:r w:rsidRPr="00970E1B">
        <w:rPr>
          <w:rFonts w:ascii="Arial" w:hAnsi="Arial" w:cs="Arial"/>
          <w:sz w:val="24"/>
          <w:szCs w:val="24"/>
          <w:lang w:eastAsia="x-none"/>
        </w:rPr>
        <w:t>AELs</w:t>
      </w:r>
      <w:proofErr w:type="spellEnd"/>
      <w:r w:rsidRPr="00970E1B">
        <w:rPr>
          <w:rFonts w:ascii="Arial" w:hAnsi="Arial" w:cs="Arial"/>
          <w:sz w:val="24"/>
          <w:szCs w:val="24"/>
          <w:lang w:eastAsia="x-none"/>
        </w:rPr>
        <w:t xml:space="preserve">) instalacja będzie spełniać wszystkie wymogi </w:t>
      </w:r>
      <w:r w:rsidRPr="00970E1B">
        <w:rPr>
          <w:rFonts w:ascii="Arial" w:hAnsi="Arial" w:cs="Arial"/>
          <w:sz w:val="24"/>
          <w:szCs w:val="24"/>
        </w:rPr>
        <w:t>decyzji wykonawczej Komisji Europejskiej (UE) z dnia 12 listopada 2019 r. ustanawiająca konkluzje dotyczące najlepszych dostępnych technik (BAT) w odniesieniu do spalania odpadów.</w:t>
      </w:r>
    </w:p>
    <w:p w14:paraId="3FF5A018" w14:textId="77777777" w:rsidR="00413892" w:rsidRPr="00970E1B" w:rsidRDefault="00413892" w:rsidP="00413892">
      <w:pPr>
        <w:ind w:right="32" w:firstLine="0"/>
        <w:rPr>
          <w:rFonts w:ascii="Arial" w:eastAsia="Calibri" w:hAnsi="Arial" w:cs="Arial"/>
          <w:sz w:val="24"/>
          <w:szCs w:val="24"/>
        </w:rPr>
      </w:pPr>
      <w:r w:rsidRPr="00970E1B">
        <w:rPr>
          <w:rStyle w:val="markedcontent"/>
          <w:rFonts w:ascii="Arial" w:eastAsia="Calibri" w:hAnsi="Arial" w:cs="Arial"/>
          <w:sz w:val="24"/>
          <w:szCs w:val="24"/>
        </w:rPr>
        <w:t>Planowany system oczyszczania spalin:</w:t>
      </w:r>
    </w:p>
    <w:p w14:paraId="4D0B9CAC" w14:textId="7FA2E089" w:rsidR="00413892" w:rsidRPr="00970E1B" w:rsidRDefault="00413892">
      <w:pPr>
        <w:pStyle w:val="Akapitzlist"/>
        <w:keepNext w:val="0"/>
        <w:widowControl w:val="0"/>
        <w:numPr>
          <w:ilvl w:val="0"/>
          <w:numId w:val="80"/>
        </w:numPr>
        <w:tabs>
          <w:tab w:val="left" w:pos="851"/>
          <w:tab w:val="left" w:pos="8789"/>
        </w:tabs>
        <w:autoSpaceDE w:val="0"/>
        <w:autoSpaceDN w:val="0"/>
        <w:spacing w:before="0" w:after="0"/>
        <w:ind w:left="308" w:right="32"/>
        <w:contextualSpacing w:val="0"/>
        <w:rPr>
          <w:rFonts w:ascii="Arial" w:hAnsi="Arial" w:cs="Arial"/>
          <w:sz w:val="24"/>
          <w:szCs w:val="24"/>
        </w:rPr>
      </w:pPr>
      <w:r w:rsidRPr="00970E1B">
        <w:rPr>
          <w:rFonts w:ascii="Arial" w:hAnsi="Arial" w:cs="Arial"/>
          <w:b/>
          <w:position w:val="2"/>
          <w:sz w:val="24"/>
          <w:szCs w:val="24"/>
        </w:rPr>
        <w:t xml:space="preserve">SNCR: </w:t>
      </w:r>
      <w:r w:rsidRPr="00970E1B">
        <w:rPr>
          <w:rFonts w:ascii="Arial" w:hAnsi="Arial" w:cs="Arial"/>
          <w:position w:val="2"/>
          <w:sz w:val="24"/>
          <w:szCs w:val="24"/>
        </w:rPr>
        <w:t>redukcja tlenków azotu (NO</w:t>
      </w:r>
      <w:r w:rsidRPr="00970E1B">
        <w:rPr>
          <w:rFonts w:ascii="Arial" w:hAnsi="Arial" w:cs="Arial"/>
          <w:sz w:val="24"/>
          <w:szCs w:val="24"/>
        </w:rPr>
        <w:t>x</w:t>
      </w:r>
      <w:r w:rsidRPr="00970E1B">
        <w:rPr>
          <w:rFonts w:ascii="Arial" w:hAnsi="Arial" w:cs="Arial"/>
          <w:position w:val="2"/>
          <w:sz w:val="24"/>
          <w:szCs w:val="24"/>
        </w:rPr>
        <w:t xml:space="preserve">) </w:t>
      </w:r>
      <w:r w:rsidR="006D7881" w:rsidRPr="00970E1B">
        <w:rPr>
          <w:rFonts w:ascii="Arial" w:hAnsi="Arial" w:cs="Arial"/>
          <w:position w:val="2"/>
          <w:sz w:val="24"/>
          <w:szCs w:val="24"/>
          <w:lang w:val="pl-PL"/>
        </w:rPr>
        <w:t xml:space="preserve">prowadzona będzie z użyciem ok. 30 % roztworu mocznika </w:t>
      </w:r>
      <w:r w:rsidRPr="00970E1B">
        <w:rPr>
          <w:rFonts w:ascii="Arial" w:hAnsi="Arial" w:cs="Arial"/>
          <w:position w:val="2"/>
          <w:sz w:val="24"/>
          <w:szCs w:val="24"/>
        </w:rPr>
        <w:t>poprzez</w:t>
      </w:r>
      <w:r w:rsidRPr="00970E1B">
        <w:rPr>
          <w:rFonts w:ascii="Arial" w:hAnsi="Arial" w:cs="Arial"/>
          <w:sz w:val="24"/>
          <w:szCs w:val="24"/>
        </w:rPr>
        <w:t xml:space="preserve"> wielopunktowy wtrysk roztworu mocznika; lance wtryskowe mocznika rozmieszczone będą na przedniej oraz bocznych ścianach kotła. Wysterowanie lancami</w:t>
      </w:r>
      <w:r w:rsidRPr="00970E1B">
        <w:rPr>
          <w:rFonts w:ascii="Arial" w:hAnsi="Arial" w:cs="Arial"/>
          <w:spacing w:val="-11"/>
          <w:sz w:val="24"/>
          <w:szCs w:val="24"/>
        </w:rPr>
        <w:t xml:space="preserve"> </w:t>
      </w:r>
      <w:r w:rsidRPr="00970E1B">
        <w:rPr>
          <w:rFonts w:ascii="Arial" w:hAnsi="Arial" w:cs="Arial"/>
          <w:sz w:val="24"/>
          <w:szCs w:val="24"/>
        </w:rPr>
        <w:t>zależne</w:t>
      </w:r>
      <w:r w:rsidRPr="00970E1B">
        <w:rPr>
          <w:rFonts w:ascii="Arial" w:hAnsi="Arial" w:cs="Arial"/>
          <w:spacing w:val="-7"/>
          <w:sz w:val="24"/>
          <w:szCs w:val="24"/>
        </w:rPr>
        <w:t xml:space="preserve"> </w:t>
      </w:r>
      <w:r w:rsidRPr="00970E1B">
        <w:rPr>
          <w:rFonts w:ascii="Arial" w:hAnsi="Arial" w:cs="Arial"/>
          <w:sz w:val="24"/>
          <w:szCs w:val="24"/>
        </w:rPr>
        <w:t>będzie</w:t>
      </w:r>
      <w:r w:rsidRPr="00970E1B">
        <w:rPr>
          <w:rFonts w:ascii="Arial" w:hAnsi="Arial" w:cs="Arial"/>
          <w:spacing w:val="-10"/>
          <w:sz w:val="24"/>
          <w:szCs w:val="24"/>
        </w:rPr>
        <w:t xml:space="preserve"> </w:t>
      </w:r>
      <w:r w:rsidRPr="00970E1B">
        <w:rPr>
          <w:rFonts w:ascii="Arial" w:hAnsi="Arial" w:cs="Arial"/>
          <w:sz w:val="24"/>
          <w:szCs w:val="24"/>
        </w:rPr>
        <w:t>od</w:t>
      </w:r>
      <w:r w:rsidRPr="00970E1B">
        <w:rPr>
          <w:rFonts w:ascii="Arial" w:hAnsi="Arial" w:cs="Arial"/>
          <w:spacing w:val="-9"/>
          <w:sz w:val="24"/>
          <w:szCs w:val="24"/>
        </w:rPr>
        <w:t xml:space="preserve"> </w:t>
      </w:r>
      <w:r w:rsidRPr="00970E1B">
        <w:rPr>
          <w:rFonts w:ascii="Arial" w:hAnsi="Arial" w:cs="Arial"/>
          <w:sz w:val="24"/>
          <w:szCs w:val="24"/>
        </w:rPr>
        <w:t>pomiaru</w:t>
      </w:r>
      <w:r w:rsidRPr="00970E1B">
        <w:rPr>
          <w:rFonts w:ascii="Arial" w:hAnsi="Arial" w:cs="Arial"/>
          <w:spacing w:val="-11"/>
          <w:sz w:val="24"/>
          <w:szCs w:val="24"/>
        </w:rPr>
        <w:t xml:space="preserve"> </w:t>
      </w:r>
      <w:r w:rsidRPr="00970E1B">
        <w:rPr>
          <w:rFonts w:ascii="Arial" w:hAnsi="Arial" w:cs="Arial"/>
          <w:sz w:val="24"/>
          <w:szCs w:val="24"/>
        </w:rPr>
        <w:t>rozkładu</w:t>
      </w:r>
      <w:r w:rsidRPr="00970E1B">
        <w:rPr>
          <w:rFonts w:ascii="Arial" w:hAnsi="Arial" w:cs="Arial"/>
          <w:spacing w:val="-14"/>
          <w:sz w:val="24"/>
          <w:szCs w:val="24"/>
        </w:rPr>
        <w:t xml:space="preserve"> </w:t>
      </w:r>
      <w:r w:rsidRPr="00970E1B">
        <w:rPr>
          <w:rFonts w:ascii="Arial" w:hAnsi="Arial" w:cs="Arial"/>
          <w:sz w:val="24"/>
          <w:szCs w:val="24"/>
        </w:rPr>
        <w:t>temperatury</w:t>
      </w:r>
      <w:r w:rsidRPr="00970E1B">
        <w:rPr>
          <w:rFonts w:ascii="Arial" w:hAnsi="Arial" w:cs="Arial"/>
          <w:spacing w:val="-12"/>
          <w:sz w:val="24"/>
          <w:szCs w:val="24"/>
        </w:rPr>
        <w:t xml:space="preserve"> </w:t>
      </w:r>
      <w:r w:rsidRPr="00970E1B">
        <w:rPr>
          <w:rFonts w:ascii="Arial" w:hAnsi="Arial" w:cs="Arial"/>
          <w:sz w:val="24"/>
          <w:szCs w:val="24"/>
        </w:rPr>
        <w:t>w</w:t>
      </w:r>
      <w:r w:rsidRPr="00970E1B">
        <w:rPr>
          <w:rFonts w:ascii="Arial" w:hAnsi="Arial" w:cs="Arial"/>
          <w:spacing w:val="-10"/>
          <w:sz w:val="24"/>
          <w:szCs w:val="24"/>
        </w:rPr>
        <w:t xml:space="preserve"> </w:t>
      </w:r>
      <w:r w:rsidRPr="00970E1B">
        <w:rPr>
          <w:rFonts w:ascii="Arial" w:hAnsi="Arial" w:cs="Arial"/>
          <w:sz w:val="24"/>
          <w:szCs w:val="24"/>
        </w:rPr>
        <w:t>kotle.</w:t>
      </w:r>
      <w:r w:rsidRPr="00970E1B">
        <w:rPr>
          <w:rFonts w:ascii="Arial" w:hAnsi="Arial" w:cs="Arial"/>
          <w:spacing w:val="-10"/>
          <w:sz w:val="24"/>
          <w:szCs w:val="24"/>
        </w:rPr>
        <w:t xml:space="preserve"> </w:t>
      </w:r>
      <w:r w:rsidRPr="00970E1B">
        <w:rPr>
          <w:rFonts w:ascii="Arial" w:hAnsi="Arial" w:cs="Arial"/>
          <w:sz w:val="24"/>
          <w:szCs w:val="24"/>
        </w:rPr>
        <w:t>Pomiar</w:t>
      </w:r>
      <w:r w:rsidRPr="00970E1B">
        <w:rPr>
          <w:rFonts w:ascii="Arial" w:hAnsi="Arial" w:cs="Arial"/>
          <w:spacing w:val="-10"/>
          <w:sz w:val="24"/>
          <w:szCs w:val="24"/>
        </w:rPr>
        <w:t xml:space="preserve"> </w:t>
      </w:r>
      <w:r w:rsidRPr="00970E1B">
        <w:rPr>
          <w:rFonts w:ascii="Arial" w:hAnsi="Arial" w:cs="Arial"/>
          <w:sz w:val="24"/>
          <w:szCs w:val="24"/>
        </w:rPr>
        <w:t>temperatury w</w:t>
      </w:r>
      <w:r w:rsidRPr="00970E1B">
        <w:rPr>
          <w:rFonts w:ascii="Arial" w:hAnsi="Arial" w:cs="Arial"/>
          <w:spacing w:val="-18"/>
          <w:sz w:val="24"/>
          <w:szCs w:val="24"/>
        </w:rPr>
        <w:t xml:space="preserve"> </w:t>
      </w:r>
      <w:r w:rsidRPr="00970E1B">
        <w:rPr>
          <w:rFonts w:ascii="Arial" w:hAnsi="Arial" w:cs="Arial"/>
          <w:sz w:val="24"/>
          <w:szCs w:val="24"/>
        </w:rPr>
        <w:t>kotle</w:t>
      </w:r>
      <w:r w:rsidRPr="00970E1B">
        <w:rPr>
          <w:rFonts w:ascii="Arial" w:hAnsi="Arial" w:cs="Arial"/>
          <w:spacing w:val="-13"/>
          <w:sz w:val="24"/>
          <w:szCs w:val="24"/>
        </w:rPr>
        <w:t xml:space="preserve"> </w:t>
      </w:r>
      <w:r w:rsidRPr="00970E1B">
        <w:rPr>
          <w:rFonts w:ascii="Arial" w:hAnsi="Arial" w:cs="Arial"/>
          <w:sz w:val="24"/>
          <w:szCs w:val="24"/>
        </w:rPr>
        <w:t>prowadzony</w:t>
      </w:r>
      <w:r w:rsidRPr="00970E1B">
        <w:rPr>
          <w:rFonts w:ascii="Arial" w:hAnsi="Arial" w:cs="Arial"/>
          <w:spacing w:val="-14"/>
          <w:sz w:val="24"/>
          <w:szCs w:val="24"/>
        </w:rPr>
        <w:t xml:space="preserve"> </w:t>
      </w:r>
      <w:r w:rsidRPr="00970E1B">
        <w:rPr>
          <w:rFonts w:ascii="Arial" w:hAnsi="Arial" w:cs="Arial"/>
          <w:sz w:val="24"/>
          <w:szCs w:val="24"/>
        </w:rPr>
        <w:t>będzie</w:t>
      </w:r>
      <w:r w:rsidRPr="00970E1B">
        <w:rPr>
          <w:rFonts w:ascii="Arial" w:hAnsi="Arial" w:cs="Arial"/>
          <w:spacing w:val="-14"/>
          <w:sz w:val="24"/>
          <w:szCs w:val="24"/>
        </w:rPr>
        <w:t xml:space="preserve"> </w:t>
      </w:r>
      <w:r w:rsidRPr="00970E1B">
        <w:rPr>
          <w:rFonts w:ascii="Arial" w:hAnsi="Arial" w:cs="Arial"/>
          <w:sz w:val="24"/>
          <w:szCs w:val="24"/>
        </w:rPr>
        <w:t>na</w:t>
      </w:r>
      <w:r w:rsidRPr="00970E1B">
        <w:rPr>
          <w:rFonts w:ascii="Arial" w:hAnsi="Arial" w:cs="Arial"/>
          <w:spacing w:val="-12"/>
          <w:sz w:val="24"/>
          <w:szCs w:val="24"/>
        </w:rPr>
        <w:t xml:space="preserve"> </w:t>
      </w:r>
      <w:r w:rsidRPr="00970E1B">
        <w:rPr>
          <w:rFonts w:ascii="Arial" w:hAnsi="Arial" w:cs="Arial"/>
          <w:sz w:val="24"/>
          <w:szCs w:val="24"/>
        </w:rPr>
        <w:t>bazie</w:t>
      </w:r>
      <w:r w:rsidRPr="00970E1B">
        <w:rPr>
          <w:rFonts w:ascii="Arial" w:hAnsi="Arial" w:cs="Arial"/>
          <w:spacing w:val="-13"/>
          <w:sz w:val="24"/>
          <w:szCs w:val="24"/>
        </w:rPr>
        <w:t xml:space="preserve"> </w:t>
      </w:r>
      <w:r w:rsidRPr="00970E1B">
        <w:rPr>
          <w:rFonts w:ascii="Arial" w:hAnsi="Arial" w:cs="Arial"/>
          <w:sz w:val="24"/>
          <w:szCs w:val="24"/>
        </w:rPr>
        <w:t>czujnika</w:t>
      </w:r>
      <w:r w:rsidRPr="00970E1B">
        <w:rPr>
          <w:rFonts w:ascii="Arial" w:hAnsi="Arial" w:cs="Arial"/>
          <w:spacing w:val="-14"/>
          <w:sz w:val="24"/>
          <w:szCs w:val="24"/>
        </w:rPr>
        <w:t xml:space="preserve"> </w:t>
      </w:r>
      <w:r w:rsidRPr="00970E1B">
        <w:rPr>
          <w:rFonts w:ascii="Arial" w:hAnsi="Arial" w:cs="Arial"/>
          <w:sz w:val="24"/>
          <w:szCs w:val="24"/>
        </w:rPr>
        <w:t>akustycznego.</w:t>
      </w:r>
      <w:r w:rsidR="002924C5" w:rsidRPr="00970E1B">
        <w:rPr>
          <w:rFonts w:ascii="Arial" w:hAnsi="Arial" w:cs="Arial"/>
          <w:sz w:val="24"/>
          <w:szCs w:val="24"/>
        </w:rPr>
        <w:br/>
      </w:r>
      <w:r w:rsidRPr="00970E1B">
        <w:rPr>
          <w:rFonts w:ascii="Arial" w:hAnsi="Arial" w:cs="Arial"/>
          <w:sz w:val="24"/>
          <w:szCs w:val="24"/>
        </w:rPr>
        <w:t>Lance</w:t>
      </w:r>
      <w:r w:rsidRPr="00970E1B">
        <w:rPr>
          <w:rFonts w:ascii="Arial" w:hAnsi="Arial" w:cs="Arial"/>
          <w:spacing w:val="-13"/>
          <w:sz w:val="24"/>
          <w:szCs w:val="24"/>
        </w:rPr>
        <w:t xml:space="preserve"> </w:t>
      </w:r>
      <w:r w:rsidRPr="00970E1B">
        <w:rPr>
          <w:rFonts w:ascii="Arial" w:hAnsi="Arial" w:cs="Arial"/>
          <w:sz w:val="24"/>
          <w:szCs w:val="24"/>
        </w:rPr>
        <w:t>wyposażone</w:t>
      </w:r>
      <w:r w:rsidRPr="00970E1B">
        <w:rPr>
          <w:rFonts w:ascii="Arial" w:hAnsi="Arial" w:cs="Arial"/>
          <w:spacing w:val="-12"/>
          <w:sz w:val="24"/>
          <w:szCs w:val="24"/>
        </w:rPr>
        <w:t xml:space="preserve"> </w:t>
      </w:r>
      <w:r w:rsidRPr="00970E1B">
        <w:rPr>
          <w:rFonts w:ascii="Arial" w:hAnsi="Arial" w:cs="Arial"/>
          <w:sz w:val="24"/>
          <w:szCs w:val="24"/>
        </w:rPr>
        <w:t>będą w armaturę    pozwalającą    na     regulację     ilości     wtryskiwanego     mocznika   w poszczególnych punktach. Optymalizacja ilości oraz miejsc wtryskiwanego mocznika umożliwiać będzie jednoczesne ograniczenie emisji tlenków azotu przy utrzymaniu poślizgu amoniaku na niskim</w:t>
      </w:r>
      <w:r w:rsidRPr="00970E1B">
        <w:rPr>
          <w:rFonts w:ascii="Arial" w:hAnsi="Arial" w:cs="Arial"/>
          <w:spacing w:val="-4"/>
          <w:sz w:val="24"/>
          <w:szCs w:val="24"/>
        </w:rPr>
        <w:t xml:space="preserve"> </w:t>
      </w:r>
      <w:r w:rsidRPr="00970E1B">
        <w:rPr>
          <w:rFonts w:ascii="Arial" w:hAnsi="Arial" w:cs="Arial"/>
          <w:sz w:val="24"/>
          <w:szCs w:val="24"/>
        </w:rPr>
        <w:t>poziomie.</w:t>
      </w:r>
    </w:p>
    <w:p w14:paraId="51865829" w14:textId="77777777" w:rsidR="00413892" w:rsidRPr="00970E1B" w:rsidRDefault="00413892">
      <w:pPr>
        <w:pStyle w:val="Akapitzlist"/>
        <w:keepNext w:val="0"/>
        <w:widowControl w:val="0"/>
        <w:numPr>
          <w:ilvl w:val="0"/>
          <w:numId w:val="80"/>
        </w:numPr>
        <w:tabs>
          <w:tab w:val="left" w:pos="851"/>
          <w:tab w:val="left" w:pos="8789"/>
        </w:tabs>
        <w:autoSpaceDE w:val="0"/>
        <w:autoSpaceDN w:val="0"/>
        <w:spacing w:before="0" w:after="0"/>
        <w:ind w:left="308" w:right="32"/>
        <w:contextualSpacing w:val="0"/>
        <w:rPr>
          <w:rFonts w:ascii="Arial" w:hAnsi="Arial" w:cs="Arial"/>
          <w:sz w:val="24"/>
          <w:szCs w:val="24"/>
        </w:rPr>
      </w:pPr>
      <w:proofErr w:type="spellStart"/>
      <w:r w:rsidRPr="00970E1B">
        <w:rPr>
          <w:rFonts w:ascii="Arial" w:hAnsi="Arial" w:cs="Arial"/>
          <w:b/>
          <w:sz w:val="24"/>
          <w:szCs w:val="24"/>
        </w:rPr>
        <w:t>quencher</w:t>
      </w:r>
      <w:proofErr w:type="spellEnd"/>
      <w:r w:rsidRPr="00970E1B">
        <w:rPr>
          <w:rFonts w:ascii="Arial" w:hAnsi="Arial" w:cs="Arial"/>
          <w:sz w:val="24"/>
          <w:szCs w:val="24"/>
        </w:rPr>
        <w:t>- obniżenie temperatury spalin w celu osiągnięcia optymalnego zakresu temperatur</w:t>
      </w:r>
      <w:r w:rsidRPr="00970E1B">
        <w:rPr>
          <w:rFonts w:ascii="Arial" w:hAnsi="Arial" w:cs="Arial"/>
          <w:spacing w:val="-16"/>
          <w:sz w:val="24"/>
          <w:szCs w:val="24"/>
        </w:rPr>
        <w:t xml:space="preserve"> </w:t>
      </w:r>
      <w:r w:rsidRPr="00970E1B">
        <w:rPr>
          <w:rFonts w:ascii="Arial" w:hAnsi="Arial" w:cs="Arial"/>
          <w:sz w:val="24"/>
          <w:szCs w:val="24"/>
        </w:rPr>
        <w:t>wymaganych</w:t>
      </w:r>
      <w:r w:rsidRPr="00970E1B">
        <w:rPr>
          <w:rFonts w:ascii="Arial" w:hAnsi="Arial" w:cs="Arial"/>
          <w:spacing w:val="-15"/>
          <w:sz w:val="24"/>
          <w:szCs w:val="24"/>
        </w:rPr>
        <w:t xml:space="preserve"> </w:t>
      </w:r>
      <w:r w:rsidRPr="00970E1B">
        <w:rPr>
          <w:rFonts w:ascii="Arial" w:hAnsi="Arial" w:cs="Arial"/>
          <w:sz w:val="24"/>
          <w:szCs w:val="24"/>
        </w:rPr>
        <w:t>dla</w:t>
      </w:r>
      <w:r w:rsidRPr="00970E1B">
        <w:rPr>
          <w:rFonts w:ascii="Arial" w:hAnsi="Arial" w:cs="Arial"/>
          <w:spacing w:val="-15"/>
          <w:sz w:val="24"/>
          <w:szCs w:val="24"/>
        </w:rPr>
        <w:t xml:space="preserve"> </w:t>
      </w:r>
      <w:r w:rsidRPr="00970E1B">
        <w:rPr>
          <w:rFonts w:ascii="Arial" w:hAnsi="Arial" w:cs="Arial"/>
          <w:sz w:val="24"/>
          <w:szCs w:val="24"/>
        </w:rPr>
        <w:t>reaktywności</w:t>
      </w:r>
      <w:r w:rsidRPr="00970E1B">
        <w:rPr>
          <w:rFonts w:ascii="Arial" w:hAnsi="Arial" w:cs="Arial"/>
          <w:spacing w:val="-17"/>
          <w:sz w:val="24"/>
          <w:szCs w:val="24"/>
        </w:rPr>
        <w:t xml:space="preserve"> </w:t>
      </w:r>
      <w:r w:rsidRPr="00970E1B">
        <w:rPr>
          <w:rFonts w:ascii="Arial" w:hAnsi="Arial" w:cs="Arial"/>
          <w:sz w:val="24"/>
          <w:szCs w:val="24"/>
        </w:rPr>
        <w:t>reagenta</w:t>
      </w:r>
      <w:r w:rsidRPr="00970E1B">
        <w:rPr>
          <w:rFonts w:ascii="Arial" w:hAnsi="Arial" w:cs="Arial"/>
          <w:spacing w:val="-15"/>
          <w:sz w:val="24"/>
          <w:szCs w:val="24"/>
        </w:rPr>
        <w:t xml:space="preserve"> </w:t>
      </w:r>
      <w:r w:rsidRPr="00970E1B">
        <w:rPr>
          <w:rFonts w:ascii="Arial" w:hAnsi="Arial" w:cs="Arial"/>
          <w:sz w:val="24"/>
          <w:szCs w:val="24"/>
        </w:rPr>
        <w:t>alkalicznego</w:t>
      </w:r>
      <w:r w:rsidRPr="00970E1B">
        <w:rPr>
          <w:rFonts w:ascii="Arial" w:hAnsi="Arial" w:cs="Arial"/>
          <w:spacing w:val="-15"/>
          <w:sz w:val="24"/>
          <w:szCs w:val="24"/>
        </w:rPr>
        <w:t xml:space="preserve"> </w:t>
      </w:r>
      <w:r w:rsidRPr="00970E1B">
        <w:rPr>
          <w:rFonts w:ascii="Arial" w:hAnsi="Arial" w:cs="Arial"/>
          <w:sz w:val="24"/>
          <w:szCs w:val="24"/>
        </w:rPr>
        <w:t>w</w:t>
      </w:r>
      <w:r w:rsidRPr="00970E1B">
        <w:rPr>
          <w:rFonts w:ascii="Arial" w:hAnsi="Arial" w:cs="Arial"/>
          <w:spacing w:val="-20"/>
          <w:sz w:val="24"/>
          <w:szCs w:val="24"/>
        </w:rPr>
        <w:t xml:space="preserve"> </w:t>
      </w:r>
      <w:r w:rsidRPr="00970E1B">
        <w:rPr>
          <w:rFonts w:ascii="Arial" w:hAnsi="Arial" w:cs="Arial"/>
          <w:sz w:val="24"/>
          <w:szCs w:val="24"/>
        </w:rPr>
        <w:t>procesie</w:t>
      </w:r>
      <w:r w:rsidRPr="00970E1B">
        <w:rPr>
          <w:rFonts w:ascii="Arial" w:hAnsi="Arial" w:cs="Arial"/>
          <w:spacing w:val="-15"/>
          <w:sz w:val="24"/>
          <w:szCs w:val="24"/>
        </w:rPr>
        <w:t xml:space="preserve"> </w:t>
      </w:r>
      <w:r w:rsidRPr="00970E1B">
        <w:rPr>
          <w:rFonts w:ascii="Arial" w:hAnsi="Arial" w:cs="Arial"/>
          <w:sz w:val="24"/>
          <w:szCs w:val="24"/>
        </w:rPr>
        <w:t xml:space="preserve">usuwania składników kwaśnych. Nawilżenie  spalin  w celu  zwiększenia  tempa reakcji wapna </w:t>
      </w:r>
      <w:r w:rsidR="00DA3164" w:rsidRPr="00970E1B">
        <w:rPr>
          <w:rFonts w:ascii="Arial" w:hAnsi="Arial" w:cs="Arial"/>
          <w:sz w:val="24"/>
          <w:szCs w:val="24"/>
        </w:rPr>
        <w:br/>
      </w:r>
      <w:r w:rsidRPr="00970E1B">
        <w:rPr>
          <w:rFonts w:ascii="Arial" w:hAnsi="Arial" w:cs="Arial"/>
          <w:sz w:val="24"/>
          <w:szCs w:val="24"/>
        </w:rPr>
        <w:t>z kwaśnymi</w:t>
      </w:r>
      <w:r w:rsidRPr="00970E1B">
        <w:rPr>
          <w:rFonts w:ascii="Arial" w:hAnsi="Arial" w:cs="Arial"/>
          <w:spacing w:val="-3"/>
          <w:sz w:val="24"/>
          <w:szCs w:val="24"/>
        </w:rPr>
        <w:t xml:space="preserve"> </w:t>
      </w:r>
      <w:r w:rsidRPr="00970E1B">
        <w:rPr>
          <w:rFonts w:ascii="Arial" w:hAnsi="Arial" w:cs="Arial"/>
          <w:sz w:val="24"/>
          <w:szCs w:val="24"/>
        </w:rPr>
        <w:t>składnikami.</w:t>
      </w:r>
    </w:p>
    <w:p w14:paraId="29F10964" w14:textId="771C2C79" w:rsidR="00413892" w:rsidRPr="00970E1B" w:rsidRDefault="00413892">
      <w:pPr>
        <w:pStyle w:val="Akapitzlist"/>
        <w:keepNext w:val="0"/>
        <w:widowControl w:val="0"/>
        <w:numPr>
          <w:ilvl w:val="0"/>
          <w:numId w:val="80"/>
        </w:numPr>
        <w:tabs>
          <w:tab w:val="left" w:pos="851"/>
          <w:tab w:val="left" w:pos="8789"/>
        </w:tabs>
        <w:autoSpaceDE w:val="0"/>
        <w:autoSpaceDN w:val="0"/>
        <w:spacing w:before="0" w:after="0"/>
        <w:ind w:left="308" w:right="32"/>
        <w:contextualSpacing w:val="0"/>
        <w:rPr>
          <w:rFonts w:ascii="Arial" w:hAnsi="Arial" w:cs="Arial"/>
          <w:sz w:val="24"/>
          <w:szCs w:val="24"/>
        </w:rPr>
      </w:pPr>
      <w:r w:rsidRPr="00970E1B">
        <w:rPr>
          <w:rFonts w:ascii="Arial" w:hAnsi="Arial" w:cs="Arial"/>
          <w:b/>
          <w:sz w:val="24"/>
          <w:szCs w:val="24"/>
        </w:rPr>
        <w:t xml:space="preserve">reaktor </w:t>
      </w:r>
      <w:r w:rsidRPr="00970E1B">
        <w:rPr>
          <w:rFonts w:ascii="Arial" w:hAnsi="Arial" w:cs="Arial"/>
          <w:sz w:val="24"/>
          <w:szCs w:val="24"/>
        </w:rPr>
        <w:t xml:space="preserve">- oczyszczanie spalin z wykorzystaniem reagenta </w:t>
      </w:r>
      <w:proofErr w:type="spellStart"/>
      <w:r w:rsidRPr="00970E1B">
        <w:rPr>
          <w:rFonts w:ascii="Arial" w:hAnsi="Arial" w:cs="Arial"/>
          <w:sz w:val="24"/>
          <w:szCs w:val="24"/>
        </w:rPr>
        <w:t>alka</w:t>
      </w:r>
      <w:r w:rsidR="00C97D73" w:rsidRPr="00970E1B">
        <w:rPr>
          <w:rFonts w:ascii="Arial" w:hAnsi="Arial" w:cs="Arial"/>
          <w:sz w:val="24"/>
          <w:szCs w:val="24"/>
          <w:lang w:val="pl-PL"/>
        </w:rPr>
        <w:t>l</w:t>
      </w:r>
      <w:r w:rsidRPr="00970E1B">
        <w:rPr>
          <w:rFonts w:ascii="Arial" w:hAnsi="Arial" w:cs="Arial"/>
          <w:sz w:val="24"/>
          <w:szCs w:val="24"/>
        </w:rPr>
        <w:t>icznego</w:t>
      </w:r>
      <w:proofErr w:type="spellEnd"/>
      <w:r w:rsidRPr="00970E1B">
        <w:rPr>
          <w:rFonts w:ascii="Arial" w:hAnsi="Arial" w:cs="Arial"/>
          <w:sz w:val="24"/>
          <w:szCs w:val="24"/>
        </w:rPr>
        <w:t xml:space="preserve"> - wapna</w:t>
      </w:r>
      <w:r w:rsidRPr="00970E1B">
        <w:rPr>
          <w:rFonts w:ascii="Arial" w:hAnsi="Arial" w:cs="Arial"/>
          <w:position w:val="2"/>
          <w:sz w:val="24"/>
          <w:szCs w:val="24"/>
        </w:rPr>
        <w:t xml:space="preserve"> gaszonego (Ca(OH)</w:t>
      </w:r>
      <w:r w:rsidRPr="00970E1B">
        <w:rPr>
          <w:rFonts w:ascii="Arial" w:hAnsi="Arial" w:cs="Arial"/>
          <w:sz w:val="24"/>
          <w:szCs w:val="24"/>
        </w:rPr>
        <w:t>2</w:t>
      </w:r>
      <w:r w:rsidRPr="00970E1B">
        <w:rPr>
          <w:rFonts w:ascii="Arial" w:hAnsi="Arial" w:cs="Arial"/>
          <w:position w:val="2"/>
          <w:sz w:val="24"/>
          <w:szCs w:val="24"/>
        </w:rPr>
        <w:t>) do reakcji z kwaśnymi składnikami spalin, produkty reakcji</w:t>
      </w:r>
      <w:r w:rsidRPr="00970E1B">
        <w:rPr>
          <w:rFonts w:ascii="Arial" w:hAnsi="Arial" w:cs="Arial"/>
          <w:sz w:val="24"/>
          <w:szCs w:val="24"/>
        </w:rPr>
        <w:t xml:space="preserve"> wyłapywane w filtrze workowym. Reagent alkaliczny wtryskiwany będzie pneumatycznie w dwóch punktach reaktora w celu optymalnej dystrybucji reagenta dwoma niezależnymi układami wtryskowymi. Wraz z reagentem alkalicznym </w:t>
      </w:r>
      <w:r w:rsidR="00765ABF" w:rsidRPr="00970E1B">
        <w:rPr>
          <w:rFonts w:ascii="Arial" w:hAnsi="Arial" w:cs="Arial"/>
          <w:sz w:val="24"/>
          <w:szCs w:val="24"/>
        </w:rPr>
        <w:br/>
      </w:r>
      <w:r w:rsidRPr="00970E1B">
        <w:rPr>
          <w:rFonts w:ascii="Arial" w:hAnsi="Arial" w:cs="Arial"/>
          <w:sz w:val="24"/>
          <w:szCs w:val="24"/>
        </w:rPr>
        <w:lastRenderedPageBreak/>
        <w:t>do reaktora</w:t>
      </w:r>
      <w:r w:rsidRPr="00970E1B">
        <w:rPr>
          <w:rFonts w:ascii="Arial" w:hAnsi="Arial" w:cs="Arial"/>
          <w:spacing w:val="-11"/>
          <w:sz w:val="24"/>
          <w:szCs w:val="24"/>
        </w:rPr>
        <w:t xml:space="preserve"> </w:t>
      </w:r>
      <w:r w:rsidRPr="00970E1B">
        <w:rPr>
          <w:rFonts w:ascii="Arial" w:hAnsi="Arial" w:cs="Arial"/>
          <w:sz w:val="24"/>
          <w:szCs w:val="24"/>
        </w:rPr>
        <w:t>wtryskiwany</w:t>
      </w:r>
      <w:r w:rsidRPr="00970E1B">
        <w:rPr>
          <w:rFonts w:ascii="Arial" w:hAnsi="Arial" w:cs="Arial"/>
          <w:spacing w:val="-13"/>
          <w:sz w:val="24"/>
          <w:szCs w:val="24"/>
        </w:rPr>
        <w:t xml:space="preserve"> </w:t>
      </w:r>
      <w:r w:rsidRPr="00970E1B">
        <w:rPr>
          <w:rFonts w:ascii="Arial" w:hAnsi="Arial" w:cs="Arial"/>
          <w:sz w:val="24"/>
          <w:szCs w:val="24"/>
        </w:rPr>
        <w:t>będzie</w:t>
      </w:r>
      <w:r w:rsidRPr="00970E1B">
        <w:rPr>
          <w:rFonts w:ascii="Arial" w:hAnsi="Arial" w:cs="Arial"/>
          <w:spacing w:val="-11"/>
          <w:sz w:val="24"/>
          <w:szCs w:val="24"/>
        </w:rPr>
        <w:t xml:space="preserve"> </w:t>
      </w:r>
      <w:r w:rsidRPr="00970E1B">
        <w:rPr>
          <w:rFonts w:ascii="Arial" w:hAnsi="Arial" w:cs="Arial"/>
          <w:sz w:val="24"/>
          <w:szCs w:val="24"/>
        </w:rPr>
        <w:t>pylisty</w:t>
      </w:r>
      <w:r w:rsidRPr="00970E1B">
        <w:rPr>
          <w:rFonts w:ascii="Arial" w:hAnsi="Arial" w:cs="Arial"/>
          <w:spacing w:val="-13"/>
          <w:sz w:val="24"/>
          <w:szCs w:val="24"/>
        </w:rPr>
        <w:t xml:space="preserve"> </w:t>
      </w:r>
      <w:r w:rsidRPr="00970E1B">
        <w:rPr>
          <w:rFonts w:ascii="Arial" w:hAnsi="Arial" w:cs="Arial"/>
          <w:sz w:val="24"/>
          <w:szCs w:val="24"/>
        </w:rPr>
        <w:t>węgiel</w:t>
      </w:r>
      <w:r w:rsidRPr="00970E1B">
        <w:rPr>
          <w:rFonts w:ascii="Arial" w:hAnsi="Arial" w:cs="Arial"/>
          <w:spacing w:val="-12"/>
          <w:sz w:val="24"/>
          <w:szCs w:val="24"/>
        </w:rPr>
        <w:t xml:space="preserve"> </w:t>
      </w:r>
      <w:r w:rsidRPr="00970E1B">
        <w:rPr>
          <w:rFonts w:ascii="Arial" w:hAnsi="Arial" w:cs="Arial"/>
          <w:sz w:val="24"/>
          <w:szCs w:val="24"/>
        </w:rPr>
        <w:t>aktywny</w:t>
      </w:r>
      <w:r w:rsidRPr="00970E1B">
        <w:rPr>
          <w:rFonts w:ascii="Arial" w:hAnsi="Arial" w:cs="Arial"/>
          <w:spacing w:val="-11"/>
          <w:sz w:val="24"/>
          <w:szCs w:val="24"/>
        </w:rPr>
        <w:t xml:space="preserve"> </w:t>
      </w:r>
      <w:r w:rsidRPr="00970E1B">
        <w:rPr>
          <w:rFonts w:ascii="Arial" w:hAnsi="Arial" w:cs="Arial"/>
          <w:sz w:val="24"/>
          <w:szCs w:val="24"/>
        </w:rPr>
        <w:t>w</w:t>
      </w:r>
      <w:r w:rsidRPr="00970E1B">
        <w:rPr>
          <w:rFonts w:ascii="Arial" w:hAnsi="Arial" w:cs="Arial"/>
          <w:spacing w:val="-13"/>
          <w:sz w:val="24"/>
          <w:szCs w:val="24"/>
        </w:rPr>
        <w:t xml:space="preserve"> </w:t>
      </w:r>
      <w:r w:rsidRPr="00970E1B">
        <w:rPr>
          <w:rFonts w:ascii="Arial" w:hAnsi="Arial" w:cs="Arial"/>
          <w:sz w:val="24"/>
          <w:szCs w:val="24"/>
        </w:rPr>
        <w:t>celu</w:t>
      </w:r>
      <w:r w:rsidRPr="00970E1B">
        <w:rPr>
          <w:rFonts w:ascii="Arial" w:hAnsi="Arial" w:cs="Arial"/>
          <w:spacing w:val="-11"/>
          <w:sz w:val="24"/>
          <w:szCs w:val="24"/>
        </w:rPr>
        <w:t xml:space="preserve"> </w:t>
      </w:r>
      <w:r w:rsidRPr="00970E1B">
        <w:rPr>
          <w:rFonts w:ascii="Arial" w:hAnsi="Arial" w:cs="Arial"/>
          <w:sz w:val="24"/>
          <w:szCs w:val="24"/>
        </w:rPr>
        <w:t>adsorpcji</w:t>
      </w:r>
      <w:r w:rsidRPr="00970E1B">
        <w:rPr>
          <w:rFonts w:ascii="Arial" w:hAnsi="Arial" w:cs="Arial"/>
          <w:spacing w:val="-13"/>
          <w:sz w:val="24"/>
          <w:szCs w:val="24"/>
        </w:rPr>
        <w:t xml:space="preserve"> </w:t>
      </w:r>
      <w:r w:rsidRPr="00970E1B">
        <w:rPr>
          <w:rFonts w:ascii="Arial" w:hAnsi="Arial" w:cs="Arial"/>
          <w:sz w:val="24"/>
          <w:szCs w:val="24"/>
        </w:rPr>
        <w:t>ze</w:t>
      </w:r>
      <w:r w:rsidRPr="00970E1B">
        <w:rPr>
          <w:rFonts w:ascii="Arial" w:hAnsi="Arial" w:cs="Arial"/>
          <w:spacing w:val="-10"/>
          <w:sz w:val="24"/>
          <w:szCs w:val="24"/>
        </w:rPr>
        <w:t xml:space="preserve"> </w:t>
      </w:r>
      <w:r w:rsidRPr="00970E1B">
        <w:rPr>
          <w:rFonts w:ascii="Arial" w:hAnsi="Arial" w:cs="Arial"/>
          <w:sz w:val="24"/>
          <w:szCs w:val="24"/>
        </w:rPr>
        <w:t>spalin:</w:t>
      </w:r>
      <w:r w:rsidRPr="00970E1B">
        <w:rPr>
          <w:rFonts w:ascii="Arial" w:hAnsi="Arial" w:cs="Arial"/>
          <w:spacing w:val="-11"/>
          <w:sz w:val="24"/>
          <w:szCs w:val="24"/>
        </w:rPr>
        <w:t xml:space="preserve"> </w:t>
      </w:r>
      <w:r w:rsidRPr="00970E1B">
        <w:rPr>
          <w:rFonts w:ascii="Arial" w:hAnsi="Arial" w:cs="Arial"/>
          <w:sz w:val="24"/>
          <w:szCs w:val="24"/>
        </w:rPr>
        <w:t xml:space="preserve">dioksyn i furanów, metali ciężkich i </w:t>
      </w:r>
      <w:proofErr w:type="spellStart"/>
      <w:r w:rsidRPr="00970E1B">
        <w:rPr>
          <w:rFonts w:ascii="Arial" w:hAnsi="Arial" w:cs="Arial"/>
          <w:sz w:val="24"/>
          <w:szCs w:val="24"/>
        </w:rPr>
        <w:t>benzo</w:t>
      </w:r>
      <w:proofErr w:type="spellEnd"/>
      <w:r w:rsidRPr="00970E1B">
        <w:rPr>
          <w:rFonts w:ascii="Arial" w:hAnsi="Arial" w:cs="Arial"/>
          <w:sz w:val="24"/>
          <w:szCs w:val="24"/>
        </w:rPr>
        <w:t>-(a)-</w:t>
      </w:r>
      <w:proofErr w:type="spellStart"/>
      <w:r w:rsidRPr="00970E1B">
        <w:rPr>
          <w:rFonts w:ascii="Arial" w:hAnsi="Arial" w:cs="Arial"/>
          <w:sz w:val="24"/>
          <w:szCs w:val="24"/>
        </w:rPr>
        <w:t>pirenu</w:t>
      </w:r>
      <w:proofErr w:type="spellEnd"/>
      <w:r w:rsidRPr="00970E1B">
        <w:rPr>
          <w:rFonts w:ascii="Arial" w:hAnsi="Arial" w:cs="Arial"/>
          <w:sz w:val="24"/>
          <w:szCs w:val="24"/>
        </w:rPr>
        <w:t xml:space="preserve"> oraz pozostałych węglowodorów aromatycznych;</w:t>
      </w:r>
    </w:p>
    <w:p w14:paraId="1F021BC5" w14:textId="77777777" w:rsidR="00413892" w:rsidRPr="00970E1B" w:rsidRDefault="00413892">
      <w:pPr>
        <w:pStyle w:val="Akapitzlist"/>
        <w:keepNext w:val="0"/>
        <w:widowControl w:val="0"/>
        <w:numPr>
          <w:ilvl w:val="0"/>
          <w:numId w:val="80"/>
        </w:numPr>
        <w:tabs>
          <w:tab w:val="left" w:pos="851"/>
          <w:tab w:val="left" w:pos="8789"/>
        </w:tabs>
        <w:autoSpaceDE w:val="0"/>
        <w:autoSpaceDN w:val="0"/>
        <w:spacing w:before="0" w:after="0"/>
        <w:ind w:left="308" w:right="32"/>
        <w:contextualSpacing w:val="0"/>
        <w:rPr>
          <w:rFonts w:ascii="Arial" w:hAnsi="Arial" w:cs="Arial"/>
          <w:sz w:val="24"/>
          <w:szCs w:val="24"/>
        </w:rPr>
      </w:pPr>
      <w:r w:rsidRPr="00970E1B">
        <w:rPr>
          <w:rFonts w:ascii="Arial" w:hAnsi="Arial" w:cs="Arial"/>
          <w:b/>
          <w:sz w:val="24"/>
          <w:szCs w:val="24"/>
        </w:rPr>
        <w:t>filtr workowy - odpylanie</w:t>
      </w:r>
      <w:r w:rsidRPr="00970E1B">
        <w:rPr>
          <w:rFonts w:ascii="Arial" w:hAnsi="Arial" w:cs="Arial"/>
          <w:sz w:val="24"/>
          <w:szCs w:val="24"/>
        </w:rPr>
        <w:t>: wyłapywanie produktów reakcji z reaktora, pozostałego nieprzereagowanego wapna, węgla aktywnego, uniesionych z kotła cząstek stałych. Powierzchnia worków na których zatrzymuje się wapno i węgiel stanowi dodatkową powierzchnię</w:t>
      </w:r>
      <w:r w:rsidRPr="00970E1B">
        <w:rPr>
          <w:rFonts w:ascii="Arial" w:hAnsi="Arial" w:cs="Arial"/>
          <w:spacing w:val="-11"/>
          <w:sz w:val="24"/>
          <w:szCs w:val="24"/>
        </w:rPr>
        <w:t xml:space="preserve"> </w:t>
      </w:r>
      <w:r w:rsidRPr="00970E1B">
        <w:rPr>
          <w:rFonts w:ascii="Arial" w:hAnsi="Arial" w:cs="Arial"/>
          <w:sz w:val="24"/>
          <w:szCs w:val="24"/>
        </w:rPr>
        <w:t>na</w:t>
      </w:r>
      <w:r w:rsidRPr="00970E1B">
        <w:rPr>
          <w:rFonts w:ascii="Arial" w:hAnsi="Arial" w:cs="Arial"/>
          <w:spacing w:val="-12"/>
          <w:sz w:val="24"/>
          <w:szCs w:val="24"/>
        </w:rPr>
        <w:t xml:space="preserve"> </w:t>
      </w:r>
      <w:r w:rsidRPr="00970E1B">
        <w:rPr>
          <w:rFonts w:ascii="Arial" w:hAnsi="Arial" w:cs="Arial"/>
          <w:sz w:val="24"/>
          <w:szCs w:val="24"/>
        </w:rPr>
        <w:t>której</w:t>
      </w:r>
      <w:r w:rsidRPr="00970E1B">
        <w:rPr>
          <w:rFonts w:ascii="Arial" w:hAnsi="Arial" w:cs="Arial"/>
          <w:spacing w:val="-9"/>
          <w:sz w:val="24"/>
          <w:szCs w:val="24"/>
        </w:rPr>
        <w:t xml:space="preserve"> </w:t>
      </w:r>
      <w:r w:rsidRPr="00970E1B">
        <w:rPr>
          <w:rFonts w:ascii="Arial" w:hAnsi="Arial" w:cs="Arial"/>
          <w:sz w:val="24"/>
          <w:szCs w:val="24"/>
        </w:rPr>
        <w:t>odbywają</w:t>
      </w:r>
      <w:r w:rsidRPr="00970E1B">
        <w:rPr>
          <w:rFonts w:ascii="Arial" w:hAnsi="Arial" w:cs="Arial"/>
          <w:spacing w:val="-8"/>
          <w:sz w:val="24"/>
          <w:szCs w:val="24"/>
        </w:rPr>
        <w:t xml:space="preserve"> </w:t>
      </w:r>
      <w:r w:rsidRPr="00970E1B">
        <w:rPr>
          <w:rFonts w:ascii="Arial" w:hAnsi="Arial" w:cs="Arial"/>
          <w:sz w:val="24"/>
          <w:szCs w:val="24"/>
        </w:rPr>
        <w:t>się</w:t>
      </w:r>
      <w:r w:rsidRPr="00970E1B">
        <w:rPr>
          <w:rFonts w:ascii="Arial" w:hAnsi="Arial" w:cs="Arial"/>
          <w:spacing w:val="-11"/>
          <w:sz w:val="24"/>
          <w:szCs w:val="24"/>
        </w:rPr>
        <w:t xml:space="preserve"> </w:t>
      </w:r>
      <w:r w:rsidRPr="00970E1B">
        <w:rPr>
          <w:rFonts w:ascii="Arial" w:hAnsi="Arial" w:cs="Arial"/>
          <w:sz w:val="24"/>
          <w:szCs w:val="24"/>
        </w:rPr>
        <w:t>reakcje</w:t>
      </w:r>
      <w:r w:rsidRPr="00970E1B">
        <w:rPr>
          <w:rFonts w:ascii="Arial" w:hAnsi="Arial" w:cs="Arial"/>
          <w:spacing w:val="-10"/>
          <w:sz w:val="24"/>
          <w:szCs w:val="24"/>
        </w:rPr>
        <w:t xml:space="preserve"> </w:t>
      </w:r>
      <w:r w:rsidRPr="00970E1B">
        <w:rPr>
          <w:rFonts w:ascii="Arial" w:hAnsi="Arial" w:cs="Arial"/>
          <w:sz w:val="24"/>
          <w:szCs w:val="24"/>
        </w:rPr>
        <w:t>chemiczne</w:t>
      </w:r>
      <w:r w:rsidRPr="00970E1B">
        <w:rPr>
          <w:rFonts w:ascii="Arial" w:hAnsi="Arial" w:cs="Arial"/>
          <w:spacing w:val="-10"/>
          <w:sz w:val="24"/>
          <w:szCs w:val="24"/>
        </w:rPr>
        <w:t xml:space="preserve"> </w:t>
      </w:r>
      <w:r w:rsidRPr="00970E1B">
        <w:rPr>
          <w:rFonts w:ascii="Arial" w:hAnsi="Arial" w:cs="Arial"/>
          <w:sz w:val="24"/>
          <w:szCs w:val="24"/>
        </w:rPr>
        <w:t>zapoczątkowane</w:t>
      </w:r>
      <w:r w:rsidRPr="00970E1B">
        <w:rPr>
          <w:rFonts w:ascii="Arial" w:hAnsi="Arial" w:cs="Arial"/>
          <w:spacing w:val="-11"/>
          <w:sz w:val="24"/>
          <w:szCs w:val="24"/>
        </w:rPr>
        <w:t xml:space="preserve"> </w:t>
      </w:r>
      <w:r w:rsidRPr="00970E1B">
        <w:rPr>
          <w:rFonts w:ascii="Arial" w:hAnsi="Arial" w:cs="Arial"/>
          <w:sz w:val="24"/>
          <w:szCs w:val="24"/>
        </w:rPr>
        <w:t>w</w:t>
      </w:r>
      <w:r w:rsidRPr="00970E1B">
        <w:rPr>
          <w:rFonts w:ascii="Arial" w:hAnsi="Arial" w:cs="Arial"/>
          <w:spacing w:val="-11"/>
          <w:sz w:val="24"/>
          <w:szCs w:val="24"/>
        </w:rPr>
        <w:t xml:space="preserve"> </w:t>
      </w:r>
      <w:r w:rsidRPr="00970E1B">
        <w:rPr>
          <w:rFonts w:ascii="Arial" w:hAnsi="Arial" w:cs="Arial"/>
          <w:sz w:val="24"/>
          <w:szCs w:val="24"/>
        </w:rPr>
        <w:t>reaktorze. Skuteczność odpylania 99,8%.</w:t>
      </w:r>
    </w:p>
    <w:p w14:paraId="2EF01142" w14:textId="77777777" w:rsidR="00413892" w:rsidRPr="00970E1B" w:rsidRDefault="00413892">
      <w:pPr>
        <w:pStyle w:val="Akapitzlist"/>
        <w:keepNext w:val="0"/>
        <w:widowControl w:val="0"/>
        <w:numPr>
          <w:ilvl w:val="0"/>
          <w:numId w:val="80"/>
        </w:numPr>
        <w:tabs>
          <w:tab w:val="left" w:pos="667"/>
          <w:tab w:val="left" w:pos="851"/>
          <w:tab w:val="left" w:pos="8789"/>
        </w:tabs>
        <w:autoSpaceDE w:val="0"/>
        <w:autoSpaceDN w:val="0"/>
        <w:spacing w:before="0" w:after="0" w:line="267" w:lineRule="exact"/>
        <w:ind w:left="308" w:right="32" w:hanging="284"/>
        <w:contextualSpacing w:val="0"/>
        <w:rPr>
          <w:rFonts w:ascii="Arial" w:hAnsi="Arial" w:cs="Arial"/>
          <w:sz w:val="24"/>
          <w:szCs w:val="24"/>
        </w:rPr>
      </w:pPr>
      <w:r w:rsidRPr="00970E1B">
        <w:rPr>
          <w:rFonts w:ascii="Arial" w:hAnsi="Arial" w:cs="Arial"/>
          <w:b/>
          <w:sz w:val="24"/>
          <w:szCs w:val="24"/>
        </w:rPr>
        <w:t xml:space="preserve">wentylator do odprowadzania spalin do komina </w:t>
      </w:r>
      <w:r w:rsidRPr="00970E1B">
        <w:rPr>
          <w:rFonts w:ascii="Arial" w:hAnsi="Arial" w:cs="Arial"/>
          <w:sz w:val="24"/>
          <w:szCs w:val="24"/>
        </w:rPr>
        <w:t>o wydajności max. 67 500</w:t>
      </w:r>
      <w:r w:rsidRPr="00970E1B">
        <w:rPr>
          <w:rFonts w:ascii="Arial" w:hAnsi="Arial" w:cs="Arial"/>
          <w:spacing w:val="-12"/>
          <w:sz w:val="24"/>
          <w:szCs w:val="24"/>
        </w:rPr>
        <w:t xml:space="preserve"> </w:t>
      </w:r>
      <w:r w:rsidRPr="00970E1B">
        <w:rPr>
          <w:rFonts w:ascii="Arial" w:hAnsi="Arial" w:cs="Arial"/>
          <w:sz w:val="24"/>
          <w:szCs w:val="24"/>
        </w:rPr>
        <w:t>m</w:t>
      </w:r>
      <w:r w:rsidRPr="00970E1B">
        <w:rPr>
          <w:rFonts w:ascii="Arial" w:hAnsi="Arial" w:cs="Arial"/>
          <w:sz w:val="24"/>
          <w:szCs w:val="24"/>
          <w:vertAlign w:val="superscript"/>
        </w:rPr>
        <w:t>3</w:t>
      </w:r>
      <w:r w:rsidRPr="00970E1B">
        <w:rPr>
          <w:rFonts w:ascii="Arial" w:hAnsi="Arial" w:cs="Arial"/>
          <w:sz w:val="24"/>
          <w:szCs w:val="24"/>
        </w:rPr>
        <w:t>/h.</w:t>
      </w:r>
    </w:p>
    <w:p w14:paraId="4AD2EFC3" w14:textId="77777777" w:rsidR="00413892" w:rsidRPr="00970E1B" w:rsidRDefault="00413892" w:rsidP="00413892">
      <w:pPr>
        <w:ind w:firstLine="0"/>
        <w:rPr>
          <w:rFonts w:ascii="Arial" w:hAnsi="Arial" w:cs="Arial"/>
          <w:sz w:val="24"/>
          <w:szCs w:val="24"/>
        </w:rPr>
      </w:pPr>
      <w:r w:rsidRPr="00970E1B">
        <w:rPr>
          <w:rFonts w:ascii="Arial" w:hAnsi="Arial" w:cs="Arial"/>
          <w:sz w:val="24"/>
          <w:szCs w:val="24"/>
        </w:rPr>
        <w:t xml:space="preserve">Do dnia 3 grudnia 2023 r. spalarnia odpadów podlega wymogom polskich przepisów prawa oraz warunkom obowiązującego pozwolenia zintegrowanego. </w:t>
      </w:r>
    </w:p>
    <w:p w14:paraId="1944DD11" w14:textId="093FF19F" w:rsidR="00413892" w:rsidRPr="00970E1B" w:rsidRDefault="00413892" w:rsidP="00913AC8">
      <w:pPr>
        <w:pStyle w:val="Akapitzlist2"/>
        <w:spacing w:before="60" w:after="60"/>
        <w:ind w:left="0"/>
        <w:contextualSpacing/>
        <w:jc w:val="both"/>
        <w:rPr>
          <w:rFonts w:ascii="Arial" w:hAnsi="Arial" w:cs="Arial"/>
          <w:b/>
        </w:rPr>
      </w:pPr>
      <w:r w:rsidRPr="00970E1B">
        <w:rPr>
          <w:rFonts w:ascii="Arial" w:hAnsi="Arial" w:cs="Arial"/>
          <w:bCs/>
        </w:rPr>
        <w:t xml:space="preserve">Warunki prowadzenia procesu termicznego przekształcania odpadów ustalone zostały </w:t>
      </w:r>
      <w:r w:rsidRPr="00970E1B">
        <w:rPr>
          <w:rFonts w:ascii="Arial" w:hAnsi="Arial" w:cs="Arial"/>
          <w:bCs/>
        </w:rPr>
        <w:br/>
        <w:t xml:space="preserve">w obowiązującym pozwoleniu zintegrowanym zgodnie z wymogami przepisów szczegółowych w tym zakresie, obecnie rozporządzeniem Ministra Rozwoju </w:t>
      </w:r>
      <w:r w:rsidR="001F68FD" w:rsidRPr="00970E1B">
        <w:rPr>
          <w:rFonts w:ascii="Arial" w:hAnsi="Arial" w:cs="Arial"/>
          <w:bCs/>
        </w:rPr>
        <w:br/>
      </w:r>
      <w:r w:rsidRPr="00970E1B">
        <w:rPr>
          <w:rFonts w:ascii="Arial" w:hAnsi="Arial" w:cs="Arial"/>
          <w:bCs/>
        </w:rPr>
        <w:t>z dn. 21 stycznia 2016 r. w sprawie wymagań dotyczących prowadzenia procesu termicznego przekształcania odpadów oraz sposobów postępowania z odpadami powstałymi w wyniku tego procesu (Dz. U. z 2016 r. poz. 108).</w:t>
      </w:r>
    </w:p>
    <w:p w14:paraId="43AEC711" w14:textId="4B22735C" w:rsidR="00413892" w:rsidRPr="00970E1B" w:rsidRDefault="00413892" w:rsidP="00336820">
      <w:pPr>
        <w:keepNext w:val="0"/>
        <w:tabs>
          <w:tab w:val="left" w:pos="1276"/>
        </w:tabs>
        <w:autoSpaceDE w:val="0"/>
        <w:autoSpaceDN w:val="0"/>
        <w:adjustRightInd w:val="0"/>
        <w:spacing w:after="0"/>
        <w:ind w:firstLine="0"/>
        <w:rPr>
          <w:rFonts w:ascii="Arial" w:hAnsi="Arial" w:cs="Arial"/>
          <w:sz w:val="24"/>
          <w:szCs w:val="24"/>
        </w:rPr>
      </w:pPr>
      <w:r w:rsidRPr="00970E1B">
        <w:rPr>
          <w:rFonts w:ascii="Arial" w:eastAsia="SimSun" w:hAnsi="Arial" w:cs="Arial"/>
          <w:kern w:val="1"/>
          <w:sz w:val="24"/>
          <w:szCs w:val="24"/>
          <w:shd w:val="clear" w:color="auto" w:fill="FFFFFF"/>
          <w:lang w:eastAsia="zh-CN" w:bidi="hi-IN"/>
        </w:rPr>
        <w:t xml:space="preserve">Zgodnie z wymogiem BAT 5 </w:t>
      </w:r>
      <w:r w:rsidR="00831EEC" w:rsidRPr="00970E1B">
        <w:rPr>
          <w:rFonts w:ascii="Arial" w:eastAsia="SimSun" w:hAnsi="Arial" w:cs="Arial"/>
          <w:kern w:val="1"/>
          <w:sz w:val="24"/>
          <w:szCs w:val="24"/>
          <w:shd w:val="clear" w:color="auto" w:fill="FFFFFF"/>
          <w:lang w:eastAsia="zh-CN" w:bidi="hi-IN"/>
        </w:rPr>
        <w:t xml:space="preserve">i 18 </w:t>
      </w:r>
      <w:r w:rsidRPr="00970E1B">
        <w:rPr>
          <w:rFonts w:ascii="Arial" w:eastAsia="SimSun" w:hAnsi="Arial" w:cs="Arial"/>
          <w:kern w:val="1"/>
          <w:sz w:val="24"/>
          <w:szCs w:val="24"/>
          <w:shd w:val="clear" w:color="auto" w:fill="FFFFFF"/>
          <w:lang w:eastAsia="zh-CN" w:bidi="hi-IN"/>
        </w:rPr>
        <w:t>Konkluzji</w:t>
      </w:r>
      <w:r w:rsidRPr="00970E1B">
        <w:rPr>
          <w:rFonts w:ascii="Arial" w:hAnsi="Arial" w:cs="Arial"/>
          <w:sz w:val="24"/>
          <w:szCs w:val="24"/>
        </w:rPr>
        <w:t xml:space="preserve"> w punkcie </w:t>
      </w:r>
      <w:r w:rsidR="00831EEC" w:rsidRPr="00970E1B">
        <w:rPr>
          <w:rFonts w:ascii="Arial" w:hAnsi="Arial" w:cs="Arial"/>
          <w:sz w:val="24"/>
          <w:szCs w:val="24"/>
        </w:rPr>
        <w:t>III</w:t>
      </w:r>
      <w:r w:rsidRPr="00970E1B">
        <w:rPr>
          <w:rFonts w:ascii="Arial" w:hAnsi="Arial" w:cs="Arial"/>
          <w:sz w:val="24"/>
          <w:szCs w:val="24"/>
        </w:rPr>
        <w:t>.</w:t>
      </w:r>
      <w:r w:rsidR="00831EEC" w:rsidRPr="00970E1B">
        <w:rPr>
          <w:rFonts w:ascii="Arial" w:hAnsi="Arial" w:cs="Arial"/>
          <w:sz w:val="24"/>
          <w:szCs w:val="24"/>
        </w:rPr>
        <w:t>1</w:t>
      </w:r>
      <w:r w:rsidRPr="00970E1B">
        <w:rPr>
          <w:rFonts w:ascii="Arial" w:hAnsi="Arial" w:cs="Arial"/>
          <w:sz w:val="24"/>
          <w:szCs w:val="24"/>
        </w:rPr>
        <w:t>.</w:t>
      </w:r>
      <w:r w:rsidR="00831EEC" w:rsidRPr="00970E1B">
        <w:rPr>
          <w:rFonts w:ascii="Arial" w:hAnsi="Arial" w:cs="Arial"/>
          <w:sz w:val="24"/>
          <w:szCs w:val="24"/>
        </w:rPr>
        <w:t>7</w:t>
      </w:r>
      <w:r w:rsidRPr="00970E1B">
        <w:rPr>
          <w:rFonts w:ascii="Arial" w:hAnsi="Arial" w:cs="Arial"/>
          <w:sz w:val="24"/>
          <w:szCs w:val="24"/>
        </w:rPr>
        <w:t xml:space="preserve">. decyzji </w:t>
      </w:r>
      <w:r w:rsidR="00913AC8" w:rsidRPr="00970E1B">
        <w:rPr>
          <w:rFonts w:ascii="Arial" w:hAnsi="Arial" w:cs="Arial"/>
          <w:sz w:val="24"/>
          <w:szCs w:val="24"/>
        </w:rPr>
        <w:t xml:space="preserve">zobowiązano prowadzącego ITPOE do monitorowania emisji zorganizowanych do powietrza ze spalarni </w:t>
      </w:r>
      <w:r w:rsidR="00913AC8" w:rsidRPr="00970E1B">
        <w:rPr>
          <w:rFonts w:ascii="Arial" w:hAnsi="Arial" w:cs="Arial"/>
          <w:sz w:val="24"/>
          <w:szCs w:val="24"/>
        </w:rPr>
        <w:br/>
        <w:t>w warunkach innych niż normalne warunki eksploatacji.</w:t>
      </w:r>
      <w:bookmarkEnd w:id="31"/>
      <w:bookmarkEnd w:id="32"/>
      <w:r w:rsidRPr="00970E1B">
        <w:rPr>
          <w:rFonts w:ascii="Arial" w:hAnsi="Arial" w:cs="Arial"/>
          <w:bCs/>
          <w:sz w:val="24"/>
          <w:szCs w:val="24"/>
        </w:rPr>
        <w:tab/>
      </w:r>
    </w:p>
    <w:p w14:paraId="2317A0AF" w14:textId="276AA677" w:rsidR="00413892" w:rsidRPr="00970E1B" w:rsidRDefault="00413892" w:rsidP="00701CA4">
      <w:pPr>
        <w:ind w:firstLine="0"/>
        <w:rPr>
          <w:rFonts w:ascii="Arial" w:hAnsi="Arial" w:cs="Arial"/>
          <w:sz w:val="24"/>
          <w:szCs w:val="24"/>
        </w:rPr>
      </w:pPr>
      <w:r w:rsidRPr="00970E1B">
        <w:rPr>
          <w:rFonts w:ascii="Arial" w:hAnsi="Arial" w:cs="Arial"/>
          <w:sz w:val="24"/>
          <w:szCs w:val="24"/>
        </w:rPr>
        <w:t xml:space="preserve">W punkcie </w:t>
      </w:r>
      <w:r w:rsidR="004B1E07" w:rsidRPr="00970E1B">
        <w:rPr>
          <w:rFonts w:ascii="Arial" w:hAnsi="Arial" w:cs="Arial"/>
          <w:sz w:val="24"/>
          <w:szCs w:val="24"/>
        </w:rPr>
        <w:t>VI</w:t>
      </w:r>
      <w:r w:rsidRPr="00970E1B">
        <w:rPr>
          <w:rFonts w:ascii="Arial" w:hAnsi="Arial" w:cs="Arial"/>
          <w:sz w:val="24"/>
          <w:szCs w:val="24"/>
        </w:rPr>
        <w:t>.</w:t>
      </w:r>
      <w:r w:rsidR="004B1E07" w:rsidRPr="00970E1B">
        <w:rPr>
          <w:rFonts w:ascii="Arial" w:hAnsi="Arial" w:cs="Arial"/>
          <w:sz w:val="24"/>
          <w:szCs w:val="24"/>
        </w:rPr>
        <w:t xml:space="preserve"> </w:t>
      </w:r>
      <w:r w:rsidRPr="00970E1B">
        <w:rPr>
          <w:rFonts w:ascii="Arial" w:hAnsi="Arial" w:cs="Arial"/>
          <w:sz w:val="24"/>
          <w:szCs w:val="24"/>
        </w:rPr>
        <w:t>ustalono wymagania przewidziane dla zezwolenia na prowadzenie działalność w zakresie termicznego przekształcania odpadów. Zgodnie z wymogiem konkluzji, w punkcie I.</w:t>
      </w:r>
      <w:r w:rsidR="00701CA4" w:rsidRPr="00970E1B">
        <w:rPr>
          <w:rFonts w:ascii="Arial" w:hAnsi="Arial" w:cs="Arial"/>
          <w:sz w:val="24"/>
          <w:szCs w:val="24"/>
        </w:rPr>
        <w:t>3</w:t>
      </w:r>
      <w:r w:rsidRPr="00970E1B">
        <w:rPr>
          <w:rFonts w:ascii="Arial" w:hAnsi="Arial" w:cs="Arial"/>
          <w:sz w:val="24"/>
          <w:szCs w:val="24"/>
        </w:rPr>
        <w:t xml:space="preserve">.1. ustaliłem warunki przyjęcia odpadów i monitorowania dostaw odpadów, w zależności od ryzyka stwarzanego przez dostarczane odpady. Zaktualizowano „Procedurę przyjęcia odpadów do unieszkodliwiania„ ujętą w zał. Nr 1 </w:t>
      </w:r>
      <w:r w:rsidR="00765ABF" w:rsidRPr="00970E1B">
        <w:rPr>
          <w:rFonts w:ascii="Arial" w:hAnsi="Arial" w:cs="Arial"/>
          <w:sz w:val="24"/>
          <w:szCs w:val="24"/>
        </w:rPr>
        <w:br/>
      </w:r>
      <w:r w:rsidRPr="00970E1B">
        <w:rPr>
          <w:rFonts w:ascii="Arial" w:hAnsi="Arial" w:cs="Arial"/>
          <w:sz w:val="24"/>
          <w:szCs w:val="24"/>
        </w:rPr>
        <w:t xml:space="preserve">do pozwolenia. </w:t>
      </w:r>
    </w:p>
    <w:p w14:paraId="622B0D66" w14:textId="77777777" w:rsidR="00F20585" w:rsidRPr="00970E1B" w:rsidRDefault="00F20585" w:rsidP="00413892">
      <w:pPr>
        <w:pStyle w:val="Tekstpodstawowy"/>
        <w:tabs>
          <w:tab w:val="left" w:pos="8647"/>
        </w:tabs>
        <w:spacing w:line="240" w:lineRule="auto"/>
        <w:ind w:right="-45"/>
        <w:rPr>
          <w:rFonts w:cs="Arial"/>
          <w:color w:val="auto"/>
          <w:sz w:val="10"/>
          <w:szCs w:val="10"/>
        </w:rPr>
      </w:pPr>
    </w:p>
    <w:p w14:paraId="5C7C2B52" w14:textId="67813069" w:rsidR="00413892" w:rsidRPr="00970E1B" w:rsidRDefault="00413892" w:rsidP="00413892">
      <w:pPr>
        <w:pStyle w:val="Tekstpodstawowy"/>
        <w:tabs>
          <w:tab w:val="left" w:pos="8647"/>
        </w:tabs>
        <w:spacing w:line="240" w:lineRule="auto"/>
        <w:ind w:right="-45"/>
        <w:rPr>
          <w:rFonts w:cs="Arial"/>
          <w:color w:val="auto"/>
          <w:sz w:val="24"/>
          <w:szCs w:val="24"/>
        </w:rPr>
      </w:pPr>
      <w:r w:rsidRPr="00970E1B">
        <w:rPr>
          <w:rFonts w:cs="Arial"/>
          <w:color w:val="auto"/>
          <w:sz w:val="24"/>
          <w:szCs w:val="24"/>
        </w:rPr>
        <w:t xml:space="preserve">Proces </w:t>
      </w:r>
      <w:r w:rsidRPr="00970E1B">
        <w:rPr>
          <w:rFonts w:cs="Arial"/>
          <w:color w:val="auto"/>
          <w:sz w:val="24"/>
          <w:szCs w:val="24"/>
          <w:lang w:val="pl-PL"/>
        </w:rPr>
        <w:t xml:space="preserve">spalania </w:t>
      </w:r>
      <w:r w:rsidRPr="00970E1B">
        <w:rPr>
          <w:rFonts w:cs="Arial"/>
          <w:color w:val="auto"/>
          <w:sz w:val="24"/>
          <w:szCs w:val="24"/>
        </w:rPr>
        <w:t xml:space="preserve">przeprowadzany będzie w taki sposób, aby całkowita zawartość węgla organicznego w żużlach i popiołach paleniskowych była niższa niż 3% lub strata przy prażeniu żużli i popiołów paleniskowych była niższa niż 5% suchej masy. </w:t>
      </w:r>
    </w:p>
    <w:p w14:paraId="2296C926" w14:textId="4672D38E" w:rsidR="00413892" w:rsidRPr="00970E1B" w:rsidRDefault="00413892" w:rsidP="00413892">
      <w:pPr>
        <w:spacing w:after="120"/>
        <w:ind w:firstLine="0"/>
        <w:rPr>
          <w:rFonts w:ascii="Arial" w:hAnsi="Arial" w:cs="Arial"/>
          <w:sz w:val="24"/>
          <w:szCs w:val="24"/>
        </w:rPr>
      </w:pPr>
      <w:r w:rsidRPr="00970E1B">
        <w:rPr>
          <w:rFonts w:ascii="Arial" w:hAnsi="Arial" w:cs="Arial"/>
          <w:sz w:val="24"/>
          <w:szCs w:val="24"/>
        </w:rPr>
        <w:t xml:space="preserve">Zgodnie z wymogiem BAT 7 i BAT 14 Konkluzji, w punkcie </w:t>
      </w:r>
      <w:r w:rsidR="0028054F" w:rsidRPr="00970E1B">
        <w:rPr>
          <w:rFonts w:ascii="Arial" w:hAnsi="Arial" w:cs="Arial"/>
          <w:sz w:val="24"/>
          <w:szCs w:val="24"/>
        </w:rPr>
        <w:t>VI</w:t>
      </w:r>
      <w:r w:rsidR="00242226" w:rsidRPr="00970E1B">
        <w:rPr>
          <w:rFonts w:ascii="Arial" w:hAnsi="Arial" w:cs="Arial"/>
          <w:sz w:val="24"/>
          <w:szCs w:val="24"/>
        </w:rPr>
        <w:t>I</w:t>
      </w:r>
      <w:r w:rsidR="0028054F" w:rsidRPr="00970E1B">
        <w:rPr>
          <w:rFonts w:ascii="Arial" w:hAnsi="Arial" w:cs="Arial"/>
          <w:sz w:val="24"/>
          <w:szCs w:val="24"/>
        </w:rPr>
        <w:t>.1.</w:t>
      </w:r>
      <w:r w:rsidR="00242226" w:rsidRPr="00970E1B">
        <w:rPr>
          <w:rFonts w:ascii="Arial" w:hAnsi="Arial" w:cs="Arial"/>
          <w:sz w:val="24"/>
          <w:szCs w:val="24"/>
        </w:rPr>
        <w:t>14</w:t>
      </w:r>
      <w:r w:rsidR="0028054F" w:rsidRPr="00970E1B">
        <w:rPr>
          <w:rFonts w:ascii="Arial" w:hAnsi="Arial" w:cs="Arial"/>
          <w:sz w:val="24"/>
          <w:szCs w:val="24"/>
        </w:rPr>
        <w:t xml:space="preserve">. </w:t>
      </w:r>
      <w:r w:rsidRPr="00970E1B">
        <w:rPr>
          <w:rFonts w:ascii="Arial" w:hAnsi="Arial" w:cs="Arial"/>
          <w:sz w:val="24"/>
          <w:szCs w:val="24"/>
        </w:rPr>
        <w:t xml:space="preserve">w niniejszej decyzji zobowiązano prowadzącego instalację do monitorowania zawartości niespalonych substancji w żużlach oraz w popiołach paleniskowych w spalarni, z częstotliwością co najmniej jeden raz na trzy miesiące, zgodnie z normami EN (BAT 7), z zastosowaniem techniki określanie straty przy prażeniu żużli i popiołów paleniskowych (w jednostce </w:t>
      </w:r>
      <w:r w:rsidR="001F68FD" w:rsidRPr="00970E1B">
        <w:rPr>
          <w:rFonts w:ascii="Arial" w:hAnsi="Arial" w:cs="Arial"/>
          <w:sz w:val="24"/>
          <w:szCs w:val="24"/>
        </w:rPr>
        <w:br/>
      </w:r>
      <w:r w:rsidRPr="00970E1B">
        <w:rPr>
          <w:rFonts w:ascii="Arial" w:hAnsi="Arial" w:cs="Arial"/>
          <w:sz w:val="24"/>
          <w:szCs w:val="24"/>
        </w:rPr>
        <w:t xml:space="preserve">% wagowo) lub określanie zawartości OWO w żużlach i popiołach paleniskowych </w:t>
      </w:r>
      <w:r w:rsidR="001F68FD" w:rsidRPr="00970E1B">
        <w:rPr>
          <w:rFonts w:ascii="Arial" w:hAnsi="Arial" w:cs="Arial"/>
          <w:sz w:val="24"/>
          <w:szCs w:val="24"/>
        </w:rPr>
        <w:br/>
      </w:r>
      <w:r w:rsidRPr="00970E1B">
        <w:rPr>
          <w:rFonts w:ascii="Arial" w:hAnsi="Arial" w:cs="Arial"/>
          <w:sz w:val="24"/>
          <w:szCs w:val="24"/>
        </w:rPr>
        <w:t>(w jednostce % wagowo), celem wykazania dotrzymania poziomu efektywności środowiskowej dla niespalonych substancji w żużlach oraz w popiołach paleniskowych pochodzących ze spalania odpadów. W pkt. VI.1.4.13., pkt. VI.2.3.10. oraz pkt. VII.1.14. pozwolenia wprowadzono zmiany.</w:t>
      </w:r>
    </w:p>
    <w:p w14:paraId="0DAF80EA" w14:textId="78BF19E5" w:rsidR="00627655" w:rsidRPr="00970E1B" w:rsidRDefault="00627655" w:rsidP="00A93F1A">
      <w:pPr>
        <w:spacing w:after="120"/>
        <w:ind w:firstLine="0"/>
        <w:rPr>
          <w:rFonts w:ascii="Arial" w:hAnsi="Arial" w:cs="Arial"/>
          <w:sz w:val="24"/>
          <w:szCs w:val="24"/>
          <w:lang w:val="x-none"/>
        </w:rPr>
      </w:pPr>
      <w:r w:rsidRPr="00970E1B">
        <w:rPr>
          <w:rFonts w:ascii="Arial" w:hAnsi="Arial" w:cs="Arial"/>
          <w:sz w:val="24"/>
          <w:szCs w:val="24"/>
        </w:rPr>
        <w:t xml:space="preserve">W punkcie II.3.4. wskazałem stosowane techniki </w:t>
      </w:r>
      <w:r w:rsidR="00C97D73" w:rsidRPr="00970E1B">
        <w:rPr>
          <w:rFonts w:ascii="Arial" w:hAnsi="Arial" w:cs="Arial"/>
          <w:sz w:val="24"/>
          <w:szCs w:val="24"/>
        </w:rPr>
        <w:t xml:space="preserve">w celu </w:t>
      </w:r>
      <w:r w:rsidRPr="00970E1B">
        <w:rPr>
          <w:rFonts w:ascii="Arial" w:hAnsi="Arial" w:cs="Arial"/>
          <w:sz w:val="24"/>
          <w:szCs w:val="24"/>
        </w:rPr>
        <w:t>ogranicz</w:t>
      </w:r>
      <w:r w:rsidR="00C97D73" w:rsidRPr="00970E1B">
        <w:rPr>
          <w:rFonts w:ascii="Arial" w:hAnsi="Arial" w:cs="Arial"/>
          <w:sz w:val="24"/>
          <w:szCs w:val="24"/>
        </w:rPr>
        <w:t>ania</w:t>
      </w:r>
      <w:r w:rsidRPr="00970E1B">
        <w:rPr>
          <w:rFonts w:ascii="Arial" w:hAnsi="Arial" w:cs="Arial"/>
          <w:sz w:val="24"/>
          <w:szCs w:val="24"/>
        </w:rPr>
        <w:t xml:space="preserve"> zużyci</w:t>
      </w:r>
      <w:r w:rsidR="00C97D73" w:rsidRPr="00970E1B">
        <w:rPr>
          <w:rFonts w:ascii="Arial" w:hAnsi="Arial" w:cs="Arial"/>
          <w:sz w:val="24"/>
          <w:szCs w:val="24"/>
        </w:rPr>
        <w:t>a</w:t>
      </w:r>
      <w:r w:rsidRPr="00970E1B">
        <w:rPr>
          <w:rFonts w:ascii="Arial" w:hAnsi="Arial" w:cs="Arial"/>
          <w:sz w:val="24"/>
          <w:szCs w:val="24"/>
        </w:rPr>
        <w:t xml:space="preserve"> wody oraz zapobie</w:t>
      </w:r>
      <w:r w:rsidR="00C97D73" w:rsidRPr="00970E1B">
        <w:rPr>
          <w:rFonts w:ascii="Arial" w:hAnsi="Arial" w:cs="Arial"/>
          <w:sz w:val="24"/>
          <w:szCs w:val="24"/>
        </w:rPr>
        <w:t>gania</w:t>
      </w:r>
      <w:r w:rsidRPr="00970E1B">
        <w:rPr>
          <w:rFonts w:ascii="Arial" w:hAnsi="Arial" w:cs="Arial"/>
          <w:sz w:val="24"/>
          <w:szCs w:val="24"/>
        </w:rPr>
        <w:t xml:space="preserve"> lub ogranic</w:t>
      </w:r>
      <w:r w:rsidR="00C97D73" w:rsidRPr="00970E1B">
        <w:rPr>
          <w:rFonts w:ascii="Arial" w:hAnsi="Arial" w:cs="Arial"/>
          <w:sz w:val="24"/>
          <w:szCs w:val="24"/>
        </w:rPr>
        <w:t>zania</w:t>
      </w:r>
      <w:r w:rsidRPr="00970E1B">
        <w:rPr>
          <w:rFonts w:ascii="Arial" w:hAnsi="Arial" w:cs="Arial"/>
          <w:sz w:val="24"/>
          <w:szCs w:val="24"/>
        </w:rPr>
        <w:t xml:space="preserve"> wytwarzani</w:t>
      </w:r>
      <w:r w:rsidR="00C97D73" w:rsidRPr="00970E1B">
        <w:rPr>
          <w:rFonts w:ascii="Arial" w:hAnsi="Arial" w:cs="Arial"/>
          <w:sz w:val="24"/>
          <w:szCs w:val="24"/>
        </w:rPr>
        <w:t>a</w:t>
      </w:r>
      <w:r w:rsidRPr="00970E1B">
        <w:rPr>
          <w:rFonts w:ascii="Arial" w:hAnsi="Arial" w:cs="Arial"/>
          <w:sz w:val="24"/>
          <w:szCs w:val="24"/>
        </w:rPr>
        <w:t xml:space="preserve"> ścieków ze spalarni, w ramach BAT 33.</w:t>
      </w:r>
      <w:r w:rsidRPr="00970E1B">
        <w:rPr>
          <w:rFonts w:ascii="Arial" w:hAnsi="Arial" w:cs="Arial"/>
          <w:b/>
          <w:bCs/>
          <w:sz w:val="24"/>
          <w:szCs w:val="24"/>
        </w:rPr>
        <w:t xml:space="preserve"> </w:t>
      </w:r>
      <w:r w:rsidRPr="00970E1B">
        <w:rPr>
          <w:rFonts w:ascii="Arial" w:hAnsi="Arial" w:cs="Arial"/>
          <w:sz w:val="24"/>
          <w:szCs w:val="24"/>
        </w:rPr>
        <w:t>S</w:t>
      </w:r>
      <w:proofErr w:type="spellStart"/>
      <w:r w:rsidRPr="00970E1B">
        <w:rPr>
          <w:rFonts w:ascii="Arial" w:hAnsi="Arial" w:cs="Arial"/>
          <w:sz w:val="24"/>
          <w:szCs w:val="24"/>
          <w:lang w:val="x-none"/>
        </w:rPr>
        <w:t>tosowane</w:t>
      </w:r>
      <w:proofErr w:type="spellEnd"/>
      <w:r w:rsidRPr="00970E1B">
        <w:rPr>
          <w:rFonts w:ascii="Arial" w:hAnsi="Arial" w:cs="Arial"/>
          <w:sz w:val="24"/>
          <w:szCs w:val="24"/>
          <w:lang w:val="x-none"/>
        </w:rPr>
        <w:t xml:space="preserve"> są techniki oczyszczania spalin niewytwarzające ścieków</w:t>
      </w:r>
      <w:r w:rsidR="00C97D73" w:rsidRPr="00970E1B">
        <w:rPr>
          <w:rFonts w:ascii="Arial" w:hAnsi="Arial" w:cs="Arial"/>
          <w:sz w:val="24"/>
          <w:szCs w:val="24"/>
        </w:rPr>
        <w:t xml:space="preserve"> w instalacji</w:t>
      </w:r>
      <w:r w:rsidRPr="00970E1B">
        <w:rPr>
          <w:rFonts w:ascii="Arial" w:hAnsi="Arial" w:cs="Arial"/>
          <w:sz w:val="24"/>
          <w:szCs w:val="24"/>
          <w:lang w:val="x-none"/>
        </w:rPr>
        <w:t xml:space="preserve">. </w:t>
      </w:r>
      <w:r w:rsidR="00C97D73" w:rsidRPr="00970E1B">
        <w:rPr>
          <w:rFonts w:ascii="Arial" w:hAnsi="Arial" w:cs="Arial"/>
          <w:sz w:val="24"/>
          <w:szCs w:val="24"/>
        </w:rPr>
        <w:t>Zastosowano</w:t>
      </w:r>
      <w:r w:rsidRPr="00970E1B">
        <w:rPr>
          <w:rFonts w:ascii="Arial" w:hAnsi="Arial" w:cs="Arial"/>
          <w:sz w:val="24"/>
          <w:szCs w:val="24"/>
          <w:lang w:val="x-none"/>
        </w:rPr>
        <w:t xml:space="preserve"> półsuchą </w:t>
      </w:r>
      <w:r w:rsidR="00C97D73" w:rsidRPr="00970E1B">
        <w:rPr>
          <w:rFonts w:ascii="Arial" w:hAnsi="Arial" w:cs="Arial"/>
          <w:sz w:val="24"/>
          <w:szCs w:val="24"/>
        </w:rPr>
        <w:t xml:space="preserve">metodę </w:t>
      </w:r>
      <w:r w:rsidRPr="00970E1B">
        <w:rPr>
          <w:rFonts w:ascii="Arial" w:hAnsi="Arial" w:cs="Arial"/>
          <w:sz w:val="24"/>
          <w:szCs w:val="24"/>
          <w:lang w:val="x-none"/>
        </w:rPr>
        <w:t>usuwania kwaśnych zanieczyszczeń oraz metali ciężkich</w:t>
      </w:r>
      <w:r w:rsidR="00C97D73" w:rsidRPr="00970E1B">
        <w:rPr>
          <w:rFonts w:ascii="Arial" w:hAnsi="Arial" w:cs="Arial"/>
          <w:sz w:val="24"/>
          <w:szCs w:val="24"/>
        </w:rPr>
        <w:t xml:space="preserve">, tj. reaktor </w:t>
      </w:r>
      <w:r w:rsidRPr="00970E1B">
        <w:rPr>
          <w:rFonts w:ascii="Arial" w:hAnsi="Arial" w:cs="Arial"/>
          <w:sz w:val="24"/>
          <w:szCs w:val="24"/>
          <w:lang w:val="x-none"/>
        </w:rPr>
        <w:t xml:space="preserve"> półsuchy oczyszczania spalin - z wykorzystaniem reagenta alkaicznego - wapna gaszonego (Ca(OH)2).</w:t>
      </w:r>
    </w:p>
    <w:p w14:paraId="0F606579" w14:textId="77777777" w:rsidR="00F20585" w:rsidRPr="00970E1B" w:rsidRDefault="00F93E9B" w:rsidP="00F20585">
      <w:pPr>
        <w:keepNext w:val="0"/>
        <w:widowControl w:val="0"/>
        <w:autoSpaceDE w:val="0"/>
        <w:autoSpaceDN w:val="0"/>
        <w:spacing w:before="0" w:after="0"/>
        <w:ind w:right="32" w:firstLine="0"/>
        <w:rPr>
          <w:rFonts w:ascii="Arial" w:eastAsia="Calibri" w:hAnsi="Arial" w:cs="Arial"/>
          <w:sz w:val="24"/>
          <w:szCs w:val="24"/>
        </w:rPr>
      </w:pPr>
      <w:r w:rsidRPr="00970E1B">
        <w:rPr>
          <w:rStyle w:val="markedcontent"/>
          <w:rFonts w:ascii="Arial" w:eastAsia="Calibri" w:hAnsi="Arial" w:cs="Arial"/>
          <w:sz w:val="24"/>
          <w:szCs w:val="24"/>
        </w:rPr>
        <w:t xml:space="preserve">W związku z potrzebą dostosowania poziomów emisji tlenków azotu i  amoniaku   </w:t>
      </w:r>
      <w:r w:rsidRPr="00970E1B">
        <w:rPr>
          <w:rStyle w:val="markedcontent"/>
          <w:rFonts w:ascii="Arial" w:eastAsia="Calibri" w:hAnsi="Arial" w:cs="Arial"/>
          <w:sz w:val="24"/>
          <w:szCs w:val="24"/>
        </w:rPr>
        <w:br/>
        <w:t>z instalacji ITPOE do wymogów konkluzji BAT-</w:t>
      </w:r>
      <w:proofErr w:type="spellStart"/>
      <w:r w:rsidRPr="00970E1B">
        <w:rPr>
          <w:rStyle w:val="markedcontent"/>
          <w:rFonts w:ascii="Arial" w:eastAsia="Calibri" w:hAnsi="Arial" w:cs="Arial"/>
          <w:sz w:val="24"/>
          <w:szCs w:val="24"/>
        </w:rPr>
        <w:t>AELs</w:t>
      </w:r>
      <w:proofErr w:type="spellEnd"/>
      <w:r w:rsidR="006D7881" w:rsidRPr="00970E1B">
        <w:rPr>
          <w:rStyle w:val="markedcontent"/>
          <w:rFonts w:ascii="Arial" w:eastAsia="Calibri" w:hAnsi="Arial" w:cs="Arial"/>
          <w:sz w:val="24"/>
          <w:szCs w:val="24"/>
        </w:rPr>
        <w:t xml:space="preserve"> </w:t>
      </w:r>
      <w:r w:rsidRPr="00970E1B">
        <w:rPr>
          <w:rStyle w:val="markedcontent"/>
          <w:rFonts w:ascii="Arial" w:eastAsia="Calibri" w:hAnsi="Arial" w:cs="Arial"/>
          <w:sz w:val="24"/>
          <w:szCs w:val="24"/>
        </w:rPr>
        <w:t xml:space="preserve"> </w:t>
      </w:r>
      <w:r w:rsidR="00C97D73" w:rsidRPr="00970E1B">
        <w:rPr>
          <w:rStyle w:val="markedcontent"/>
          <w:rFonts w:ascii="Arial" w:eastAsia="Calibri" w:hAnsi="Arial" w:cs="Arial"/>
          <w:sz w:val="24"/>
          <w:szCs w:val="24"/>
        </w:rPr>
        <w:t xml:space="preserve">poddany </w:t>
      </w:r>
      <w:r w:rsidRPr="00970E1B">
        <w:rPr>
          <w:rStyle w:val="markedcontent"/>
          <w:rFonts w:ascii="Arial" w:eastAsia="Calibri" w:hAnsi="Arial" w:cs="Arial"/>
          <w:sz w:val="24"/>
          <w:szCs w:val="24"/>
        </w:rPr>
        <w:t xml:space="preserve">zostanie </w:t>
      </w:r>
      <w:r w:rsidR="006D4357" w:rsidRPr="00970E1B">
        <w:rPr>
          <w:rStyle w:val="markedcontent"/>
          <w:rFonts w:ascii="Arial" w:eastAsia="Calibri" w:hAnsi="Arial" w:cs="Arial"/>
          <w:sz w:val="24"/>
          <w:szCs w:val="24"/>
        </w:rPr>
        <w:t xml:space="preserve">optymalizacji </w:t>
      </w:r>
      <w:r w:rsidR="006D7881" w:rsidRPr="00970E1B">
        <w:rPr>
          <w:rStyle w:val="markedcontent"/>
          <w:rFonts w:ascii="Arial" w:eastAsia="Calibri" w:hAnsi="Arial" w:cs="Arial"/>
          <w:sz w:val="24"/>
          <w:szCs w:val="24"/>
        </w:rPr>
        <w:t xml:space="preserve"> </w:t>
      </w:r>
      <w:r w:rsidRPr="00970E1B">
        <w:rPr>
          <w:rStyle w:val="markedcontent"/>
          <w:rFonts w:ascii="Arial" w:eastAsia="Calibri" w:hAnsi="Arial" w:cs="Arial"/>
          <w:sz w:val="24"/>
          <w:szCs w:val="24"/>
        </w:rPr>
        <w:t>układ dozowania mocznika do komory spalania (SNCR) z jednoczesn</w:t>
      </w:r>
      <w:r w:rsidR="0028357D" w:rsidRPr="00970E1B">
        <w:rPr>
          <w:rStyle w:val="markedcontent"/>
          <w:rFonts w:ascii="Arial" w:eastAsia="Calibri" w:hAnsi="Arial" w:cs="Arial"/>
          <w:sz w:val="24"/>
          <w:szCs w:val="24"/>
        </w:rPr>
        <w:t>ym</w:t>
      </w:r>
      <w:r w:rsidRPr="00970E1B">
        <w:rPr>
          <w:rStyle w:val="markedcontent"/>
          <w:rFonts w:ascii="Arial" w:eastAsia="Calibri" w:hAnsi="Arial" w:cs="Arial"/>
          <w:sz w:val="24"/>
          <w:szCs w:val="24"/>
        </w:rPr>
        <w:t xml:space="preserve"> </w:t>
      </w:r>
      <w:r w:rsidR="006D4357" w:rsidRPr="00970E1B">
        <w:rPr>
          <w:rStyle w:val="markedcontent"/>
          <w:rFonts w:ascii="Arial" w:eastAsia="Calibri" w:hAnsi="Arial" w:cs="Arial"/>
          <w:sz w:val="24"/>
          <w:szCs w:val="24"/>
        </w:rPr>
        <w:t>dostosowaniem</w:t>
      </w:r>
      <w:r w:rsidR="00F972D0" w:rsidRPr="00970E1B">
        <w:rPr>
          <w:rStyle w:val="markedcontent"/>
          <w:rFonts w:ascii="Arial" w:eastAsia="Calibri" w:hAnsi="Arial" w:cs="Arial"/>
          <w:sz w:val="24"/>
          <w:szCs w:val="24"/>
        </w:rPr>
        <w:t xml:space="preserve"> </w:t>
      </w:r>
      <w:r w:rsidR="00F972D0" w:rsidRPr="00970E1B">
        <w:rPr>
          <w:rStyle w:val="markedcontent"/>
          <w:rFonts w:ascii="Arial" w:eastAsia="Calibri" w:hAnsi="Arial" w:cs="Arial"/>
          <w:sz w:val="24"/>
          <w:szCs w:val="24"/>
        </w:rPr>
        <w:lastRenderedPageBreak/>
        <w:t xml:space="preserve">automatyki </w:t>
      </w:r>
      <w:r w:rsidRPr="00970E1B">
        <w:rPr>
          <w:rStyle w:val="markedcontent"/>
          <w:rFonts w:ascii="Arial" w:eastAsia="Calibri" w:hAnsi="Arial" w:cs="Arial"/>
          <w:sz w:val="24"/>
          <w:szCs w:val="24"/>
        </w:rPr>
        <w:t xml:space="preserve"> jego działania. Celem </w:t>
      </w:r>
      <w:r w:rsidR="00F972D0" w:rsidRPr="00970E1B">
        <w:rPr>
          <w:rStyle w:val="markedcontent"/>
          <w:rFonts w:ascii="Arial" w:eastAsia="Calibri" w:hAnsi="Arial" w:cs="Arial"/>
          <w:sz w:val="24"/>
          <w:szCs w:val="24"/>
        </w:rPr>
        <w:t xml:space="preserve">optymalizacji </w:t>
      </w:r>
      <w:r w:rsidRPr="00970E1B">
        <w:rPr>
          <w:rStyle w:val="markedcontent"/>
          <w:rFonts w:ascii="Arial" w:eastAsia="Calibri" w:hAnsi="Arial" w:cs="Arial"/>
          <w:sz w:val="24"/>
          <w:szCs w:val="24"/>
        </w:rPr>
        <w:t xml:space="preserve">jest potrzeba osiągnięcia bardziej </w:t>
      </w:r>
      <w:r w:rsidR="00F972D0" w:rsidRPr="00970E1B">
        <w:rPr>
          <w:rStyle w:val="markedcontent"/>
          <w:rFonts w:ascii="Arial" w:eastAsia="Calibri" w:hAnsi="Arial" w:cs="Arial"/>
          <w:sz w:val="24"/>
          <w:szCs w:val="24"/>
        </w:rPr>
        <w:t xml:space="preserve">efektywnej </w:t>
      </w:r>
      <w:r w:rsidRPr="00970E1B">
        <w:rPr>
          <w:rStyle w:val="markedcontent"/>
          <w:rFonts w:ascii="Arial" w:eastAsia="Calibri" w:hAnsi="Arial" w:cs="Arial"/>
          <w:sz w:val="24"/>
          <w:szCs w:val="24"/>
        </w:rPr>
        <w:t>dystrybucji mocznika w tzw. oknie temperaturowym przy jednoczesnym ograniczeniu dozowania mocznika w rejonach, gdzie nie osiągnie on celu redukcji tlenków azotu (</w:t>
      </w:r>
      <w:proofErr w:type="spellStart"/>
      <w:r w:rsidRPr="00970E1B">
        <w:rPr>
          <w:rStyle w:val="markedcontent"/>
          <w:rFonts w:ascii="Arial" w:eastAsia="Calibri" w:hAnsi="Arial" w:cs="Arial"/>
          <w:sz w:val="24"/>
          <w:szCs w:val="24"/>
        </w:rPr>
        <w:t>NOx</w:t>
      </w:r>
      <w:proofErr w:type="spellEnd"/>
      <w:r w:rsidRPr="00970E1B">
        <w:rPr>
          <w:rStyle w:val="markedcontent"/>
          <w:rFonts w:ascii="Arial" w:eastAsia="Calibri" w:hAnsi="Arial" w:cs="Arial"/>
          <w:sz w:val="24"/>
          <w:szCs w:val="24"/>
        </w:rPr>
        <w:t xml:space="preserve">). Takie działania przyczynią się zarówno do osiągnięcia mniejszych wielkości emisji tlenków azotu jak również zmniejszenia emisji amoniaku (tzw. </w:t>
      </w:r>
      <w:proofErr w:type="spellStart"/>
      <w:r w:rsidRPr="00970E1B">
        <w:rPr>
          <w:rStyle w:val="markedcontent"/>
          <w:rFonts w:ascii="Arial" w:eastAsia="Calibri" w:hAnsi="Arial" w:cs="Arial"/>
          <w:sz w:val="24"/>
          <w:szCs w:val="24"/>
        </w:rPr>
        <w:t>ammonia</w:t>
      </w:r>
      <w:proofErr w:type="spellEnd"/>
      <w:r w:rsidRPr="00970E1B">
        <w:rPr>
          <w:rStyle w:val="markedcontent"/>
          <w:rFonts w:ascii="Arial" w:eastAsia="Calibri" w:hAnsi="Arial" w:cs="Arial"/>
          <w:sz w:val="24"/>
          <w:szCs w:val="24"/>
        </w:rPr>
        <w:t xml:space="preserve"> slip) spowodowanego zbyt wysokim dozowaniem reagenta lub wtryskiem w rejon temperatur niewłaściwych dla reakcji </w:t>
      </w:r>
      <w:proofErr w:type="spellStart"/>
      <w:r w:rsidRPr="00970E1B">
        <w:rPr>
          <w:rStyle w:val="markedcontent"/>
          <w:rFonts w:ascii="Arial" w:eastAsia="Calibri" w:hAnsi="Arial" w:cs="Arial"/>
          <w:sz w:val="24"/>
          <w:szCs w:val="24"/>
        </w:rPr>
        <w:t>NOx</w:t>
      </w:r>
      <w:proofErr w:type="spellEnd"/>
      <w:r w:rsidRPr="00970E1B">
        <w:rPr>
          <w:rStyle w:val="markedcontent"/>
          <w:rFonts w:ascii="Arial" w:eastAsia="Calibri" w:hAnsi="Arial" w:cs="Arial"/>
          <w:sz w:val="24"/>
          <w:szCs w:val="24"/>
        </w:rPr>
        <w:t>.</w:t>
      </w:r>
    </w:p>
    <w:p w14:paraId="712DE012" w14:textId="77777777" w:rsidR="00F20585" w:rsidRPr="00970E1B" w:rsidRDefault="00EC0083" w:rsidP="00F20585">
      <w:pPr>
        <w:keepNext w:val="0"/>
        <w:widowControl w:val="0"/>
        <w:autoSpaceDE w:val="0"/>
        <w:autoSpaceDN w:val="0"/>
        <w:spacing w:before="0" w:after="0"/>
        <w:ind w:right="32" w:firstLine="0"/>
        <w:rPr>
          <w:rFonts w:ascii="Arial" w:hAnsi="Arial" w:cs="Arial"/>
          <w:bCs/>
          <w:sz w:val="8"/>
          <w:szCs w:val="8"/>
        </w:rPr>
      </w:pPr>
      <w:r w:rsidRPr="00970E1B">
        <w:rPr>
          <w:rFonts w:ascii="Arial" w:hAnsi="Arial" w:cs="Arial"/>
          <w:bCs/>
          <w:sz w:val="2"/>
          <w:szCs w:val="2"/>
        </w:rPr>
        <w:br/>
      </w:r>
    </w:p>
    <w:p w14:paraId="70899D29" w14:textId="189397A9" w:rsidR="00F93E9B" w:rsidRPr="00970E1B" w:rsidRDefault="00F93E9B" w:rsidP="00F20585">
      <w:pPr>
        <w:keepNext w:val="0"/>
        <w:widowControl w:val="0"/>
        <w:autoSpaceDE w:val="0"/>
        <w:autoSpaceDN w:val="0"/>
        <w:spacing w:before="0" w:after="0"/>
        <w:ind w:right="32" w:firstLine="0"/>
        <w:rPr>
          <w:rFonts w:ascii="Arial" w:eastAsia="Calibri" w:hAnsi="Arial" w:cs="Arial"/>
          <w:sz w:val="24"/>
          <w:szCs w:val="24"/>
        </w:rPr>
      </w:pPr>
      <w:r w:rsidRPr="00970E1B">
        <w:rPr>
          <w:rFonts w:ascii="Arial" w:hAnsi="Arial" w:cs="Arial"/>
          <w:b/>
          <w:sz w:val="24"/>
          <w:szCs w:val="24"/>
        </w:rPr>
        <w:t>W niniejszej decyzji dokonano korekty zakresu i częstotliwości monitoringu emisji do powietrza zgodnie z zapisami Konkluzji BAT.</w:t>
      </w:r>
      <w:r w:rsidRPr="00970E1B">
        <w:rPr>
          <w:rFonts w:ascii="Arial" w:hAnsi="Arial" w:cs="Arial"/>
          <w:sz w:val="24"/>
          <w:szCs w:val="24"/>
        </w:rPr>
        <w:t xml:space="preserve"> </w:t>
      </w:r>
      <w:r w:rsidRPr="00970E1B">
        <w:rPr>
          <w:rFonts w:ascii="Arial" w:hAnsi="Arial" w:cs="Arial"/>
          <w:b/>
          <w:sz w:val="24"/>
          <w:szCs w:val="24"/>
        </w:rPr>
        <w:t>Zakres monitoringu emisji do powietrza prowadzony na terenie instalacji został dostosowany do wymagań konkluzji BAT w zakresie emisji ze spalarni odpadów.</w:t>
      </w:r>
    </w:p>
    <w:p w14:paraId="6A5F2268" w14:textId="77777777" w:rsidR="00F93E9B" w:rsidRPr="00970E1B" w:rsidRDefault="00F93E9B" w:rsidP="00F93E9B">
      <w:pPr>
        <w:ind w:firstLine="0"/>
        <w:rPr>
          <w:rFonts w:ascii="Arial" w:hAnsi="Arial" w:cs="Arial"/>
          <w:bCs/>
          <w:sz w:val="24"/>
          <w:szCs w:val="24"/>
        </w:rPr>
      </w:pPr>
      <w:r w:rsidRPr="00970E1B">
        <w:rPr>
          <w:rFonts w:ascii="Arial" w:hAnsi="Arial" w:cs="Arial"/>
          <w:bCs/>
          <w:sz w:val="24"/>
          <w:szCs w:val="24"/>
        </w:rPr>
        <w:t>W</w:t>
      </w:r>
      <w:r w:rsidRPr="00970E1B">
        <w:rPr>
          <w:rFonts w:ascii="Arial" w:hAnsi="Arial" w:cs="Arial"/>
          <w:b/>
          <w:sz w:val="24"/>
          <w:szCs w:val="24"/>
        </w:rPr>
        <w:t xml:space="preserve"> </w:t>
      </w:r>
      <w:r w:rsidRPr="00970E1B">
        <w:rPr>
          <w:rFonts w:ascii="Arial" w:hAnsi="Arial" w:cs="Arial"/>
          <w:bCs/>
          <w:sz w:val="24"/>
          <w:szCs w:val="24"/>
        </w:rPr>
        <w:t>punkcie VII.5.</w:t>
      </w:r>
      <w:r w:rsidRPr="00970E1B">
        <w:rPr>
          <w:rFonts w:ascii="Arial" w:hAnsi="Arial" w:cs="Arial"/>
          <w:b/>
          <w:sz w:val="24"/>
          <w:szCs w:val="24"/>
        </w:rPr>
        <w:t xml:space="preserve"> </w:t>
      </w:r>
      <w:r w:rsidRPr="00970E1B">
        <w:rPr>
          <w:rFonts w:ascii="Arial" w:hAnsi="Arial" w:cs="Arial"/>
          <w:bCs/>
          <w:sz w:val="24"/>
          <w:szCs w:val="24"/>
        </w:rPr>
        <w:t>ustalono</w:t>
      </w:r>
      <w:r w:rsidRPr="00970E1B">
        <w:rPr>
          <w:rFonts w:ascii="Arial" w:hAnsi="Arial" w:cs="Arial"/>
          <w:b/>
          <w:sz w:val="24"/>
          <w:szCs w:val="24"/>
        </w:rPr>
        <w:t xml:space="preserve"> </w:t>
      </w:r>
      <w:r w:rsidRPr="00970E1B">
        <w:rPr>
          <w:rFonts w:ascii="Arial" w:hAnsi="Arial" w:cs="Arial"/>
          <w:bCs/>
          <w:sz w:val="24"/>
          <w:szCs w:val="24"/>
        </w:rPr>
        <w:t>warunki</w:t>
      </w:r>
      <w:r w:rsidRPr="00970E1B">
        <w:rPr>
          <w:rFonts w:ascii="Arial" w:hAnsi="Arial" w:cs="Arial"/>
          <w:b/>
          <w:sz w:val="24"/>
          <w:szCs w:val="24"/>
        </w:rPr>
        <w:t xml:space="preserve"> </w:t>
      </w:r>
      <w:r w:rsidRPr="00970E1B">
        <w:rPr>
          <w:rFonts w:ascii="Arial" w:hAnsi="Arial" w:cs="Arial"/>
          <w:bCs/>
          <w:sz w:val="24"/>
          <w:szCs w:val="24"/>
        </w:rPr>
        <w:t xml:space="preserve">monitoringu emisji gazów i pyłów do powietrza </w:t>
      </w:r>
      <w:r w:rsidRPr="00970E1B">
        <w:rPr>
          <w:rFonts w:ascii="Arial" w:hAnsi="Arial" w:cs="Arial"/>
          <w:bCs/>
          <w:sz w:val="24"/>
          <w:szCs w:val="24"/>
        </w:rPr>
        <w:br/>
        <w:t xml:space="preserve">z instalacji do termicznego przekształcania odpadów. </w:t>
      </w:r>
    </w:p>
    <w:p w14:paraId="5EB7DB01" w14:textId="77777777" w:rsidR="00F93E9B" w:rsidRPr="00970E1B" w:rsidRDefault="00F93E9B" w:rsidP="00F93E9B">
      <w:pPr>
        <w:ind w:firstLine="0"/>
        <w:rPr>
          <w:rFonts w:ascii="Arial" w:hAnsi="Arial" w:cs="Arial"/>
          <w:sz w:val="24"/>
          <w:szCs w:val="24"/>
        </w:rPr>
      </w:pPr>
      <w:r w:rsidRPr="00970E1B">
        <w:rPr>
          <w:rFonts w:ascii="Arial" w:hAnsi="Arial" w:cs="Arial"/>
          <w:bCs/>
          <w:sz w:val="24"/>
          <w:szCs w:val="24"/>
        </w:rPr>
        <w:t xml:space="preserve">Do dnia wejścia w życie Konkluzji, </w:t>
      </w:r>
      <w:r w:rsidRPr="00970E1B">
        <w:rPr>
          <w:rFonts w:ascii="Arial" w:hAnsi="Arial" w:cs="Arial"/>
          <w:sz w:val="24"/>
          <w:szCs w:val="24"/>
        </w:rPr>
        <w:t>częstotliwość, czas, zakres i metodyka prowadzonych pomiarów będą zgodne z obowiązującymi w tym zakresie przepisami szczegółowymi.</w:t>
      </w:r>
      <w:r w:rsidRPr="00970E1B">
        <w:rPr>
          <w:rFonts w:ascii="Arial" w:hAnsi="Arial" w:cs="Arial"/>
          <w:b/>
          <w:sz w:val="24"/>
          <w:szCs w:val="24"/>
        </w:rPr>
        <w:t xml:space="preserve">  </w:t>
      </w:r>
      <w:r w:rsidRPr="00970E1B">
        <w:rPr>
          <w:rFonts w:ascii="Arial" w:hAnsi="Arial" w:cs="Arial"/>
          <w:b/>
          <w:sz w:val="24"/>
          <w:szCs w:val="24"/>
        </w:rPr>
        <w:br/>
      </w:r>
      <w:r w:rsidRPr="00970E1B">
        <w:rPr>
          <w:rFonts w:ascii="Arial" w:hAnsi="Arial" w:cs="Arial"/>
          <w:sz w:val="24"/>
          <w:szCs w:val="24"/>
        </w:rPr>
        <w:t xml:space="preserve">W instalacji do termicznego przekształcania odpadów prowadzony będzie monitoring ciągły zgodnie z przepisami szczegółowymi w tym zakresie. </w:t>
      </w:r>
    </w:p>
    <w:p w14:paraId="4E598C6E" w14:textId="67600D4E" w:rsidR="00F93E9B" w:rsidRPr="00970E1B" w:rsidRDefault="00F93E9B" w:rsidP="00F93E9B">
      <w:pPr>
        <w:rPr>
          <w:rFonts w:ascii="Arial" w:hAnsi="Arial" w:cs="Arial"/>
          <w:sz w:val="24"/>
          <w:szCs w:val="24"/>
        </w:rPr>
      </w:pPr>
      <w:r w:rsidRPr="00970E1B">
        <w:rPr>
          <w:rFonts w:ascii="Arial" w:hAnsi="Arial" w:cs="Arial"/>
          <w:sz w:val="24"/>
          <w:szCs w:val="24"/>
        </w:rPr>
        <w:t xml:space="preserve">W celu dostosowania instalacji do wymagań Konkluzji BAT 4 w zakresie monitorowania emisji do powietrza w punktach: </w:t>
      </w:r>
      <w:bookmarkStart w:id="33" w:name="_Hlk126051820"/>
      <w:r w:rsidRPr="00970E1B">
        <w:rPr>
          <w:rFonts w:ascii="Arial" w:hAnsi="Arial" w:cs="Arial"/>
          <w:sz w:val="24"/>
          <w:szCs w:val="24"/>
        </w:rPr>
        <w:t xml:space="preserve">VII.5.4.3, </w:t>
      </w:r>
      <w:bookmarkEnd w:id="33"/>
      <w:r w:rsidRPr="00970E1B">
        <w:rPr>
          <w:rFonts w:ascii="Arial" w:hAnsi="Arial" w:cs="Arial"/>
          <w:sz w:val="24"/>
          <w:szCs w:val="24"/>
        </w:rPr>
        <w:t>VII.5.4.4. oraz VII.5.4.5 niniejszej decyzji ustalono zakres i częstotliwość pomiarów emisji do powietrza w terminie</w:t>
      </w:r>
      <w:r w:rsidRPr="00970E1B">
        <w:rPr>
          <w:rFonts w:ascii="Arial" w:hAnsi="Arial" w:cs="Arial"/>
          <w:b/>
          <w:bCs/>
          <w:sz w:val="24"/>
          <w:szCs w:val="24"/>
        </w:rPr>
        <w:t xml:space="preserve"> </w:t>
      </w:r>
      <w:r w:rsidR="001F68FD" w:rsidRPr="00970E1B">
        <w:rPr>
          <w:rFonts w:ascii="Arial" w:hAnsi="Arial" w:cs="Arial"/>
          <w:b/>
          <w:bCs/>
          <w:sz w:val="24"/>
          <w:szCs w:val="24"/>
        </w:rPr>
        <w:br/>
      </w:r>
      <w:r w:rsidRPr="00970E1B">
        <w:rPr>
          <w:rFonts w:ascii="Arial" w:hAnsi="Arial" w:cs="Arial"/>
          <w:sz w:val="24"/>
          <w:szCs w:val="24"/>
        </w:rPr>
        <w:t xml:space="preserve">od 4 </w:t>
      </w:r>
      <w:r w:rsidR="00B378D0" w:rsidRPr="00970E1B">
        <w:rPr>
          <w:rFonts w:ascii="Arial" w:hAnsi="Arial" w:cs="Arial"/>
          <w:sz w:val="24"/>
          <w:szCs w:val="24"/>
        </w:rPr>
        <w:t>grudnia</w:t>
      </w:r>
      <w:r w:rsidRPr="00970E1B">
        <w:rPr>
          <w:rFonts w:ascii="Arial" w:hAnsi="Arial" w:cs="Arial"/>
          <w:sz w:val="24"/>
          <w:szCs w:val="24"/>
        </w:rPr>
        <w:t xml:space="preserve"> 2023r. </w:t>
      </w:r>
    </w:p>
    <w:p w14:paraId="5C6D3459" w14:textId="4180EAA3" w:rsidR="00F93E9B" w:rsidRPr="00970E1B" w:rsidRDefault="00F93E9B" w:rsidP="00F93E9B">
      <w:pPr>
        <w:ind w:firstLine="0"/>
        <w:rPr>
          <w:rFonts w:ascii="Arial" w:hAnsi="Arial" w:cs="Arial"/>
          <w:sz w:val="24"/>
          <w:szCs w:val="24"/>
        </w:rPr>
      </w:pPr>
      <w:bookmarkStart w:id="34" w:name="_Hlk116910065"/>
      <w:r w:rsidRPr="00970E1B">
        <w:rPr>
          <w:rFonts w:ascii="Arial" w:hAnsi="Arial" w:cs="Arial"/>
          <w:sz w:val="24"/>
          <w:szCs w:val="24"/>
        </w:rPr>
        <w:t xml:space="preserve">Nałożono obowiązek prowadzenia ciągłego monitoringu emisji zanieczyszczeń </w:t>
      </w:r>
      <w:r w:rsidR="00765ABF" w:rsidRPr="00970E1B">
        <w:rPr>
          <w:rFonts w:ascii="Arial" w:hAnsi="Arial" w:cs="Arial"/>
          <w:sz w:val="24"/>
          <w:szCs w:val="24"/>
        </w:rPr>
        <w:br/>
      </w:r>
      <w:r w:rsidRPr="00970E1B">
        <w:rPr>
          <w:rFonts w:ascii="Arial" w:hAnsi="Arial" w:cs="Arial"/>
          <w:sz w:val="24"/>
          <w:szCs w:val="24"/>
        </w:rPr>
        <w:t xml:space="preserve">do powietrza dla procesu spalania odpadów zgodnego z wymaganiami BAT 4 Konkluzji </w:t>
      </w:r>
      <w:bookmarkEnd w:id="34"/>
      <w:r w:rsidR="001F68FD" w:rsidRPr="00970E1B">
        <w:rPr>
          <w:rFonts w:ascii="Arial" w:hAnsi="Arial" w:cs="Arial"/>
          <w:sz w:val="24"/>
          <w:szCs w:val="24"/>
        </w:rPr>
        <w:br/>
      </w:r>
      <w:r w:rsidRPr="00970E1B">
        <w:rPr>
          <w:rFonts w:ascii="Arial" w:hAnsi="Arial" w:cs="Arial"/>
          <w:sz w:val="24"/>
          <w:szCs w:val="24"/>
        </w:rPr>
        <w:t>w zakresie: pyłu ogółem, SO</w:t>
      </w:r>
      <w:r w:rsidRPr="00970E1B">
        <w:rPr>
          <w:rFonts w:ascii="Arial" w:hAnsi="Arial" w:cs="Arial"/>
          <w:sz w:val="24"/>
          <w:szCs w:val="24"/>
          <w:vertAlign w:val="subscript"/>
        </w:rPr>
        <w:t>2</w:t>
      </w:r>
      <w:r w:rsidRPr="00970E1B">
        <w:rPr>
          <w:rFonts w:ascii="Arial" w:hAnsi="Arial" w:cs="Arial"/>
          <w:sz w:val="24"/>
          <w:szCs w:val="24"/>
        </w:rPr>
        <w:t>, tlenków azotu w przeliczeniu na NO</w:t>
      </w:r>
      <w:r w:rsidRPr="00970E1B">
        <w:rPr>
          <w:rFonts w:ascii="Arial" w:hAnsi="Arial" w:cs="Arial"/>
          <w:sz w:val="24"/>
          <w:szCs w:val="24"/>
          <w:vertAlign w:val="subscript"/>
        </w:rPr>
        <w:t>2</w:t>
      </w:r>
      <w:r w:rsidRPr="00970E1B">
        <w:rPr>
          <w:rFonts w:ascii="Arial" w:hAnsi="Arial" w:cs="Arial"/>
          <w:sz w:val="24"/>
          <w:szCs w:val="24"/>
        </w:rPr>
        <w:t xml:space="preserve">, CO, HCl, HF, </w:t>
      </w:r>
      <w:r w:rsidRPr="00970E1B">
        <w:rPr>
          <w:rFonts w:ascii="Arial" w:hAnsi="Arial" w:cs="Arial"/>
          <w:sz w:val="24"/>
          <w:szCs w:val="24"/>
          <w:shd w:val="clear" w:color="auto" w:fill="FFFFFF"/>
        </w:rPr>
        <w:t xml:space="preserve">całkowitego LZO, </w:t>
      </w:r>
      <w:r w:rsidRPr="00970E1B">
        <w:rPr>
          <w:rFonts w:ascii="Arial" w:hAnsi="Arial" w:cs="Arial"/>
          <w:position w:val="2"/>
          <w:sz w:val="24"/>
          <w:szCs w:val="24"/>
        </w:rPr>
        <w:t>amoniaku</w:t>
      </w:r>
      <w:r w:rsidRPr="00970E1B">
        <w:rPr>
          <w:rFonts w:ascii="Arial" w:hAnsi="Arial" w:cs="Arial"/>
          <w:spacing w:val="-5"/>
          <w:position w:val="2"/>
          <w:sz w:val="24"/>
          <w:szCs w:val="24"/>
        </w:rPr>
        <w:t xml:space="preserve"> </w:t>
      </w:r>
      <w:r w:rsidRPr="00970E1B">
        <w:rPr>
          <w:rFonts w:ascii="Arial" w:hAnsi="Arial" w:cs="Arial"/>
          <w:position w:val="2"/>
          <w:sz w:val="24"/>
          <w:szCs w:val="24"/>
        </w:rPr>
        <w:t>NH</w:t>
      </w:r>
      <w:r w:rsidRPr="00970E1B">
        <w:rPr>
          <w:rFonts w:ascii="Arial" w:hAnsi="Arial" w:cs="Arial"/>
          <w:sz w:val="24"/>
          <w:szCs w:val="24"/>
        </w:rPr>
        <w:t>3</w:t>
      </w:r>
      <w:r w:rsidRPr="00970E1B">
        <w:rPr>
          <w:rFonts w:ascii="Arial" w:hAnsi="Arial" w:cs="Arial"/>
          <w:position w:val="2"/>
          <w:sz w:val="24"/>
          <w:szCs w:val="24"/>
        </w:rPr>
        <w:t>, tlenu O</w:t>
      </w:r>
      <w:r w:rsidRPr="00970E1B">
        <w:rPr>
          <w:rFonts w:ascii="Arial" w:hAnsi="Arial" w:cs="Arial"/>
          <w:position w:val="2"/>
          <w:sz w:val="24"/>
          <w:szCs w:val="24"/>
          <w:vertAlign w:val="subscript"/>
        </w:rPr>
        <w:t>2</w:t>
      </w:r>
      <w:r w:rsidRPr="00970E1B">
        <w:rPr>
          <w:rFonts w:ascii="Arial" w:hAnsi="Arial" w:cs="Arial"/>
          <w:position w:val="2"/>
          <w:sz w:val="24"/>
          <w:szCs w:val="24"/>
        </w:rPr>
        <w:t xml:space="preserve">, </w:t>
      </w:r>
      <w:r w:rsidRPr="00970E1B">
        <w:rPr>
          <w:rFonts w:ascii="Arial" w:hAnsi="Arial" w:cs="Arial"/>
          <w:sz w:val="24"/>
          <w:szCs w:val="24"/>
        </w:rPr>
        <w:t>prędkości przepływu gazów</w:t>
      </w:r>
      <w:r w:rsidRPr="00970E1B">
        <w:rPr>
          <w:rFonts w:ascii="Arial" w:hAnsi="Arial" w:cs="Arial"/>
          <w:spacing w:val="-2"/>
          <w:sz w:val="24"/>
          <w:szCs w:val="24"/>
        </w:rPr>
        <w:t xml:space="preserve"> </w:t>
      </w:r>
      <w:r w:rsidRPr="00970E1B">
        <w:rPr>
          <w:rFonts w:ascii="Arial" w:hAnsi="Arial" w:cs="Arial"/>
          <w:sz w:val="24"/>
          <w:szCs w:val="24"/>
        </w:rPr>
        <w:t>odlotowych</w:t>
      </w:r>
      <w:r w:rsidRPr="00970E1B">
        <w:rPr>
          <w:rFonts w:ascii="Arial" w:eastAsia="SimSun" w:hAnsi="Arial" w:cs="Lucida Sans"/>
          <w:kern w:val="1"/>
          <w:sz w:val="24"/>
          <w:szCs w:val="24"/>
          <w:shd w:val="clear" w:color="auto" w:fill="FFFFFF"/>
          <w:lang w:eastAsia="hi-IN" w:bidi="hi-IN"/>
        </w:rPr>
        <w:t xml:space="preserve">, </w:t>
      </w:r>
      <w:r w:rsidRPr="00970E1B">
        <w:rPr>
          <w:rFonts w:ascii="Arial" w:hAnsi="Arial" w:cs="Arial"/>
          <w:sz w:val="24"/>
          <w:szCs w:val="24"/>
        </w:rPr>
        <w:t>temperatury gazów odlotowych w przekroju</w:t>
      </w:r>
      <w:r w:rsidRPr="00970E1B">
        <w:rPr>
          <w:rFonts w:ascii="Arial" w:hAnsi="Arial" w:cs="Arial"/>
          <w:spacing w:val="-7"/>
          <w:sz w:val="24"/>
          <w:szCs w:val="24"/>
        </w:rPr>
        <w:t xml:space="preserve"> </w:t>
      </w:r>
      <w:r w:rsidRPr="00970E1B">
        <w:rPr>
          <w:rFonts w:ascii="Arial" w:hAnsi="Arial" w:cs="Arial"/>
          <w:sz w:val="24"/>
          <w:szCs w:val="24"/>
        </w:rPr>
        <w:t>pomiarowym, ciśnienia statycznego gazów</w:t>
      </w:r>
      <w:r w:rsidRPr="00970E1B">
        <w:rPr>
          <w:rFonts w:ascii="Arial" w:hAnsi="Arial" w:cs="Arial"/>
          <w:spacing w:val="-6"/>
          <w:sz w:val="24"/>
          <w:szCs w:val="24"/>
        </w:rPr>
        <w:t xml:space="preserve"> </w:t>
      </w:r>
      <w:r w:rsidRPr="00970E1B">
        <w:rPr>
          <w:rFonts w:ascii="Arial" w:hAnsi="Arial" w:cs="Arial"/>
          <w:sz w:val="24"/>
          <w:szCs w:val="24"/>
        </w:rPr>
        <w:t xml:space="preserve">odlotowych, wilgotności bezwzględnej gazów odlotowych lub stopnia zawilżenia </w:t>
      </w:r>
      <w:r w:rsidRPr="00970E1B">
        <w:rPr>
          <w:rFonts w:ascii="Arial" w:hAnsi="Arial" w:cs="Arial"/>
          <w:spacing w:val="-4"/>
          <w:sz w:val="24"/>
          <w:szCs w:val="24"/>
        </w:rPr>
        <w:t xml:space="preserve">gazów </w:t>
      </w:r>
      <w:r w:rsidRPr="00970E1B">
        <w:rPr>
          <w:rFonts w:ascii="Arial" w:hAnsi="Arial" w:cs="Arial"/>
          <w:sz w:val="24"/>
          <w:szCs w:val="24"/>
        </w:rPr>
        <w:t>odlotowych.</w:t>
      </w:r>
    </w:p>
    <w:p w14:paraId="647E12BF" w14:textId="09B64D07" w:rsidR="00F93E9B" w:rsidRPr="00970E1B" w:rsidRDefault="00F93E9B" w:rsidP="00F93E9B">
      <w:pPr>
        <w:keepNext w:val="0"/>
        <w:autoSpaceDE w:val="0"/>
        <w:autoSpaceDN w:val="0"/>
        <w:adjustRightInd w:val="0"/>
        <w:spacing w:before="0" w:after="0"/>
        <w:ind w:firstLine="0"/>
        <w:rPr>
          <w:rFonts w:ascii="Arial" w:eastAsia="Calibri" w:hAnsi="Arial" w:cs="Arial"/>
          <w:sz w:val="24"/>
          <w:szCs w:val="24"/>
          <w:lang w:eastAsia="en-US"/>
        </w:rPr>
      </w:pPr>
      <w:r w:rsidRPr="00970E1B">
        <w:rPr>
          <w:rFonts w:ascii="Arial" w:eastAsia="Calibri" w:hAnsi="Arial" w:cs="Arial"/>
          <w:sz w:val="24"/>
          <w:szCs w:val="24"/>
          <w:lang w:eastAsia="en-US"/>
        </w:rPr>
        <w:t xml:space="preserve">Konkluzje BAT w przypadku rtęci wskazują na pomiar ciągły lub pomiar okresowy jeśli spełniony zostanie warunek konkluzji: „dla zespołów urządzeń spalających odpady </w:t>
      </w:r>
      <w:r w:rsidRPr="00970E1B">
        <w:rPr>
          <w:rFonts w:ascii="Arial" w:eastAsia="Calibri" w:hAnsi="Arial" w:cs="Arial"/>
          <w:sz w:val="24"/>
          <w:szCs w:val="24"/>
          <w:lang w:eastAsia="en-US"/>
        </w:rPr>
        <w:br/>
        <w:t xml:space="preserve">o udowodnionej niskiej i stabilnej zawartości rtęci (np. pojedyncze strumienie odpadów </w:t>
      </w:r>
      <w:r w:rsidRPr="00970E1B">
        <w:rPr>
          <w:rFonts w:ascii="Arial" w:eastAsia="Calibri" w:hAnsi="Arial" w:cs="Arial"/>
          <w:sz w:val="24"/>
          <w:szCs w:val="24"/>
          <w:lang w:eastAsia="en-US"/>
        </w:rPr>
        <w:br/>
        <w:t>o kontrolowanym składzie) ciągłe monitorowanie emisji można zastąpić długoterminowym pobiera</w:t>
      </w:r>
      <w:r w:rsidRPr="00970E1B">
        <w:rPr>
          <w:rFonts w:ascii="Arial" w:eastAsia="Calibri" w:hAnsi="Arial" w:cs="Arial"/>
          <w:sz w:val="24"/>
          <w:szCs w:val="24"/>
          <w:lang w:eastAsia="en-US"/>
        </w:rPr>
        <w:softHyphen/>
        <w:t xml:space="preserve">niem próbek (brak normy EN dla długoterminowego pobierania próbek Hg) </w:t>
      </w:r>
      <w:r w:rsidR="00765ABF" w:rsidRPr="00970E1B">
        <w:rPr>
          <w:rFonts w:ascii="Arial" w:eastAsia="Calibri" w:hAnsi="Arial" w:cs="Arial"/>
          <w:sz w:val="24"/>
          <w:szCs w:val="24"/>
          <w:lang w:eastAsia="en-US"/>
        </w:rPr>
        <w:br/>
      </w:r>
      <w:r w:rsidRPr="00970E1B">
        <w:rPr>
          <w:rFonts w:ascii="Arial" w:eastAsia="Calibri" w:hAnsi="Arial" w:cs="Arial"/>
          <w:sz w:val="24"/>
          <w:szCs w:val="24"/>
          <w:lang w:eastAsia="en-US"/>
        </w:rPr>
        <w:t>lub pomiarami okresowymi przeprowadzanymi co najmniej raz na sześć miesięcy.</w:t>
      </w:r>
    </w:p>
    <w:p w14:paraId="6A88343C" w14:textId="77777777" w:rsidR="002B5096" w:rsidRPr="00970E1B" w:rsidRDefault="00F93E9B" w:rsidP="00F93E9B">
      <w:pPr>
        <w:pStyle w:val="podpisiminazwisko"/>
        <w:spacing w:before="0" w:line="240" w:lineRule="auto"/>
        <w:jc w:val="both"/>
        <w:rPr>
          <w:rFonts w:ascii="Arial" w:hAnsi="Arial" w:cs="Arial"/>
          <w:b/>
          <w:bCs/>
          <w:color w:val="auto"/>
          <w:sz w:val="24"/>
          <w:szCs w:val="24"/>
        </w:rPr>
      </w:pPr>
      <w:r w:rsidRPr="00970E1B">
        <w:rPr>
          <w:rFonts w:ascii="Arial" w:hAnsi="Arial" w:cs="Arial"/>
          <w:color w:val="auto"/>
          <w:sz w:val="24"/>
          <w:szCs w:val="24"/>
        </w:rPr>
        <w:t xml:space="preserve">W celu wykazania niskiej i stabilnej zawartości rtęci w dostarczanych do spalarni odpadach komunalnych w instalacji ITPOE w Rzeszowie, w okresie od 08.02.2022 r. do 03.08.2022 roku, przeprowadzona została przez Laboratorium akredytowane specjalna seria pomiarów okresowych emisji rtęci z instalacji ITPOE, przez okres </w:t>
      </w:r>
      <w:r w:rsidR="009817DE" w:rsidRPr="00970E1B">
        <w:rPr>
          <w:rFonts w:ascii="Arial" w:hAnsi="Arial" w:cs="Arial"/>
          <w:color w:val="auto"/>
          <w:sz w:val="24"/>
          <w:szCs w:val="24"/>
        </w:rPr>
        <w:br/>
      </w:r>
      <w:r w:rsidRPr="00970E1B">
        <w:rPr>
          <w:rFonts w:ascii="Arial" w:hAnsi="Arial" w:cs="Arial"/>
          <w:color w:val="auto"/>
          <w:sz w:val="24"/>
          <w:szCs w:val="24"/>
        </w:rPr>
        <w:t xml:space="preserve">6 miesięcy z częstotliwością co ok. 2 tygodnie. Dodatkowo, zgodnie z wymaganiami przepisów prawnych realizowane były planowe, okresowe pomiary emisji rtęci </w:t>
      </w:r>
      <w:r w:rsidR="009817DE" w:rsidRPr="00970E1B">
        <w:rPr>
          <w:rFonts w:ascii="Arial" w:hAnsi="Arial" w:cs="Arial"/>
          <w:color w:val="auto"/>
          <w:sz w:val="24"/>
          <w:szCs w:val="24"/>
        </w:rPr>
        <w:br/>
      </w:r>
      <w:r w:rsidRPr="00970E1B">
        <w:rPr>
          <w:rFonts w:ascii="Arial" w:hAnsi="Arial" w:cs="Arial"/>
          <w:color w:val="auto"/>
          <w:sz w:val="24"/>
          <w:szCs w:val="24"/>
        </w:rPr>
        <w:t>z częstotliwością dwa razy w roku w sezonie letnim i zimowym.</w:t>
      </w:r>
      <w:r w:rsidRPr="00970E1B">
        <w:rPr>
          <w:rFonts w:ascii="Arial" w:hAnsi="Arial" w:cs="Arial"/>
          <w:b/>
          <w:bCs/>
          <w:color w:val="auto"/>
          <w:sz w:val="24"/>
          <w:szCs w:val="24"/>
        </w:rPr>
        <w:t xml:space="preserve"> </w:t>
      </w:r>
    </w:p>
    <w:p w14:paraId="53A2101D" w14:textId="0648DACF" w:rsidR="00F93E9B" w:rsidRPr="00970E1B" w:rsidRDefault="00F93E9B" w:rsidP="00F93E9B">
      <w:pPr>
        <w:pStyle w:val="podpisiminazwisko"/>
        <w:spacing w:before="0" w:line="240" w:lineRule="auto"/>
        <w:jc w:val="both"/>
        <w:rPr>
          <w:rFonts w:ascii="Arial" w:hAnsi="Arial" w:cs="Arial"/>
          <w:b/>
          <w:bCs/>
          <w:color w:val="auto"/>
          <w:sz w:val="24"/>
          <w:szCs w:val="24"/>
        </w:rPr>
      </w:pPr>
      <w:r w:rsidRPr="00970E1B">
        <w:rPr>
          <w:rFonts w:ascii="Arial" w:hAnsi="Arial" w:cs="Arial"/>
          <w:color w:val="auto"/>
          <w:sz w:val="24"/>
          <w:szCs w:val="24"/>
        </w:rPr>
        <w:t>W celu przeanalizowania jak największej ilości wyników pomiarów, w analizie uwzględnione zostały wszystkie wyniki pomiarów przeprowadzonych od początku eksploatacji instalacji tj.  od 09.01.2019 r. do 03.08.2022 r.</w:t>
      </w:r>
      <w:r w:rsidRPr="00970E1B">
        <w:rPr>
          <w:rFonts w:ascii="Arial" w:hAnsi="Arial" w:cs="Arial"/>
          <w:b/>
          <w:bCs/>
          <w:color w:val="auto"/>
          <w:sz w:val="24"/>
          <w:szCs w:val="24"/>
        </w:rPr>
        <w:t xml:space="preserve"> </w:t>
      </w:r>
    </w:p>
    <w:p w14:paraId="0B510380" w14:textId="77777777" w:rsidR="00F93E9B" w:rsidRPr="00970E1B" w:rsidRDefault="00F93E9B" w:rsidP="00F93E9B">
      <w:pPr>
        <w:pStyle w:val="podpisiminazwisko"/>
        <w:spacing w:before="0" w:line="276" w:lineRule="auto"/>
        <w:jc w:val="both"/>
        <w:rPr>
          <w:rFonts w:ascii="Arial" w:hAnsi="Arial" w:cs="Arial"/>
          <w:color w:val="auto"/>
          <w:sz w:val="8"/>
          <w:szCs w:val="8"/>
        </w:rPr>
      </w:pPr>
      <w:r w:rsidRPr="00970E1B">
        <w:rPr>
          <w:rFonts w:ascii="Arial" w:hAnsi="Arial" w:cs="Arial"/>
          <w:color w:val="auto"/>
          <w:sz w:val="23"/>
          <w:szCs w:val="23"/>
        </w:rPr>
        <w:t xml:space="preserve">     </w:t>
      </w:r>
    </w:p>
    <w:p w14:paraId="3E000C9B" w14:textId="77777777" w:rsidR="00F93E9B" w:rsidRPr="00970E1B" w:rsidRDefault="00F93E9B" w:rsidP="00F93E9B">
      <w:pPr>
        <w:pStyle w:val="podpisiminazwisko"/>
        <w:spacing w:before="0" w:line="276" w:lineRule="auto"/>
        <w:jc w:val="both"/>
        <w:rPr>
          <w:rFonts w:ascii="Arial" w:hAnsi="Arial" w:cs="Arial"/>
          <w:color w:val="auto"/>
          <w:sz w:val="23"/>
          <w:szCs w:val="23"/>
        </w:rPr>
      </w:pPr>
      <w:r w:rsidRPr="00970E1B">
        <w:rPr>
          <w:rFonts w:ascii="Arial" w:hAnsi="Arial" w:cs="Arial"/>
          <w:color w:val="auto"/>
          <w:sz w:val="23"/>
          <w:szCs w:val="23"/>
        </w:rPr>
        <w:t>Zestawienie wyników pomiarów emisji rtęci</w:t>
      </w:r>
      <w:r w:rsidRPr="00970E1B">
        <w:rPr>
          <w:rFonts w:ascii="Arial" w:hAnsi="Arial" w:cs="Arial"/>
          <w:b/>
          <w:bCs/>
          <w:color w:val="auto"/>
          <w:sz w:val="23"/>
          <w:szCs w:val="23"/>
        </w:rPr>
        <w:t xml:space="preserve"> </w:t>
      </w:r>
      <w:r w:rsidRPr="00970E1B">
        <w:rPr>
          <w:rFonts w:ascii="Arial" w:hAnsi="Arial" w:cs="Arial"/>
          <w:color w:val="auto"/>
          <w:sz w:val="23"/>
          <w:szCs w:val="23"/>
        </w:rPr>
        <w:t>od 08.02.2022 r. do 03.08.2022 roku:</w:t>
      </w:r>
    </w:p>
    <w:tbl>
      <w:tblPr>
        <w:tblStyle w:val="Tabela-Siatka4"/>
        <w:tblW w:w="9493" w:type="dxa"/>
        <w:tblLook w:val="04A0" w:firstRow="1" w:lastRow="0" w:firstColumn="1" w:lastColumn="0" w:noHBand="0" w:noVBand="1"/>
        <w:tblCaption w:val="Zestawienie wyników pomiarów emisji rtęci "/>
        <w:tblDescription w:val="Zestawienie wyników pomiarów emisji rtęci od 08.02.2022 r. do 03.08.2022 roku:"/>
      </w:tblPr>
      <w:tblGrid>
        <w:gridCol w:w="4273"/>
        <w:gridCol w:w="5220"/>
      </w:tblGrid>
      <w:tr w:rsidR="00F93E9B" w:rsidRPr="00970E1B" w14:paraId="54D87D9B" w14:textId="77777777" w:rsidTr="0096009D">
        <w:trPr>
          <w:trHeight w:val="396"/>
          <w:tblHeader/>
        </w:trPr>
        <w:tc>
          <w:tcPr>
            <w:tcW w:w="4273" w:type="dxa"/>
          </w:tcPr>
          <w:p w14:paraId="22F07E9C" w14:textId="77777777" w:rsidR="00F93E9B" w:rsidRPr="00970E1B" w:rsidRDefault="00F93E9B" w:rsidP="002D03D6">
            <w:pPr>
              <w:keepNext w:val="0"/>
              <w:spacing w:before="0" w:after="0"/>
              <w:ind w:firstLine="0"/>
              <w:jc w:val="center"/>
              <w:rPr>
                <w:rFonts w:ascii="Arial" w:hAnsi="Arial" w:cs="Arial"/>
                <w:iCs/>
                <w:sz w:val="20"/>
                <w:szCs w:val="20"/>
              </w:rPr>
            </w:pPr>
            <w:r w:rsidRPr="00970E1B">
              <w:rPr>
                <w:rFonts w:ascii="Arial" w:hAnsi="Arial" w:cs="Arial"/>
                <w:bCs/>
                <w:iCs/>
                <w:sz w:val="20"/>
                <w:szCs w:val="20"/>
              </w:rPr>
              <w:t>Data pomiaru</w:t>
            </w:r>
          </w:p>
        </w:tc>
        <w:tc>
          <w:tcPr>
            <w:tcW w:w="5220" w:type="dxa"/>
          </w:tcPr>
          <w:p w14:paraId="7F35FA83" w14:textId="77777777" w:rsidR="00F93E9B" w:rsidRPr="00970E1B" w:rsidRDefault="00F93E9B" w:rsidP="002D03D6">
            <w:pPr>
              <w:keepNext w:val="0"/>
              <w:spacing w:before="0" w:after="0"/>
              <w:ind w:firstLine="0"/>
              <w:jc w:val="center"/>
              <w:rPr>
                <w:rFonts w:ascii="Arial" w:hAnsi="Arial" w:cs="Arial"/>
                <w:iCs/>
                <w:sz w:val="20"/>
                <w:szCs w:val="20"/>
              </w:rPr>
            </w:pPr>
            <w:r w:rsidRPr="00970E1B">
              <w:rPr>
                <w:rFonts w:ascii="Arial" w:hAnsi="Arial" w:cs="Arial"/>
                <w:bCs/>
                <w:iCs/>
                <w:sz w:val="20"/>
                <w:szCs w:val="20"/>
              </w:rPr>
              <w:t xml:space="preserve">Emisja rtęci </w:t>
            </w:r>
            <w:r w:rsidRPr="00970E1B">
              <w:rPr>
                <w:rFonts w:ascii="Arial" w:hAnsi="Arial" w:cs="Arial"/>
                <w:iCs/>
                <w:sz w:val="20"/>
                <w:szCs w:val="20"/>
              </w:rPr>
              <w:t>[mg/m</w:t>
            </w:r>
            <w:r w:rsidRPr="00970E1B">
              <w:rPr>
                <w:rFonts w:ascii="Arial" w:hAnsi="Arial" w:cs="Arial"/>
                <w:iCs/>
                <w:sz w:val="20"/>
                <w:szCs w:val="20"/>
                <w:vertAlign w:val="superscript"/>
              </w:rPr>
              <w:t>3</w:t>
            </w:r>
            <w:r w:rsidRPr="00970E1B">
              <w:rPr>
                <w:rFonts w:ascii="Arial" w:hAnsi="Arial" w:cs="Arial"/>
                <w:iCs/>
                <w:sz w:val="20"/>
                <w:szCs w:val="20"/>
                <w:vertAlign w:val="subscript"/>
              </w:rPr>
              <w:t>u</w:t>
            </w:r>
            <w:r w:rsidRPr="00970E1B">
              <w:rPr>
                <w:rFonts w:ascii="Arial" w:hAnsi="Arial" w:cs="Arial"/>
                <w:iCs/>
                <w:sz w:val="20"/>
                <w:szCs w:val="20"/>
              </w:rPr>
              <w:t>]</w:t>
            </w:r>
          </w:p>
        </w:tc>
      </w:tr>
      <w:tr w:rsidR="00F93E9B" w:rsidRPr="00970E1B" w14:paraId="19C8F4E9" w14:textId="77777777" w:rsidTr="002D03D6">
        <w:tc>
          <w:tcPr>
            <w:tcW w:w="4273" w:type="dxa"/>
            <w:vAlign w:val="center"/>
          </w:tcPr>
          <w:p w14:paraId="105793A1" w14:textId="77777777" w:rsidR="00F93E9B" w:rsidRPr="00970E1B" w:rsidRDefault="00F93E9B" w:rsidP="002D03D6">
            <w:pPr>
              <w:keepNext w:val="0"/>
              <w:spacing w:before="0" w:after="0"/>
              <w:ind w:firstLine="0"/>
              <w:jc w:val="center"/>
              <w:rPr>
                <w:rFonts w:ascii="Arial" w:hAnsi="Arial" w:cs="Arial"/>
                <w:bCs/>
                <w:iCs/>
                <w:sz w:val="20"/>
                <w:szCs w:val="20"/>
              </w:rPr>
            </w:pPr>
            <w:r w:rsidRPr="00970E1B">
              <w:rPr>
                <w:rFonts w:ascii="Arial" w:hAnsi="Arial" w:cs="Arial"/>
                <w:bCs/>
                <w:iCs/>
                <w:sz w:val="20"/>
                <w:szCs w:val="20"/>
              </w:rPr>
              <w:t>09.01.2019</w:t>
            </w:r>
          </w:p>
        </w:tc>
        <w:tc>
          <w:tcPr>
            <w:tcW w:w="5220" w:type="dxa"/>
            <w:vAlign w:val="center"/>
          </w:tcPr>
          <w:p w14:paraId="0AC745AF" w14:textId="5E87B3A1" w:rsidR="00F93E9B" w:rsidRPr="00970E1B" w:rsidRDefault="00F972D0" w:rsidP="00F972D0">
            <w:pPr>
              <w:keepNext w:val="0"/>
              <w:spacing w:before="0" w:after="0"/>
              <w:ind w:firstLine="0"/>
              <w:rPr>
                <w:rFonts w:ascii="Arial" w:hAnsi="Arial" w:cs="Arial"/>
                <w:iCs/>
                <w:sz w:val="20"/>
                <w:szCs w:val="20"/>
              </w:rPr>
            </w:pPr>
            <w:r w:rsidRPr="00970E1B">
              <w:rPr>
                <w:rFonts w:ascii="Arial" w:hAnsi="Arial" w:cs="Arial"/>
                <w:iCs/>
                <w:sz w:val="20"/>
                <w:szCs w:val="20"/>
              </w:rPr>
              <w:t xml:space="preserve">                                   0</w:t>
            </w:r>
            <w:r w:rsidR="00F93E9B" w:rsidRPr="00970E1B">
              <w:rPr>
                <w:rFonts w:ascii="Arial" w:hAnsi="Arial" w:cs="Arial"/>
                <w:iCs/>
                <w:sz w:val="20"/>
                <w:szCs w:val="20"/>
              </w:rPr>
              <w:t>,0000572</w:t>
            </w:r>
          </w:p>
        </w:tc>
      </w:tr>
      <w:tr w:rsidR="00F93E9B" w:rsidRPr="00970E1B" w14:paraId="4BED211E" w14:textId="77777777" w:rsidTr="002D03D6">
        <w:tc>
          <w:tcPr>
            <w:tcW w:w="4273" w:type="dxa"/>
            <w:vAlign w:val="center"/>
          </w:tcPr>
          <w:p w14:paraId="4D685A2C" w14:textId="77777777" w:rsidR="00F93E9B" w:rsidRPr="00970E1B" w:rsidRDefault="00F93E9B" w:rsidP="002D03D6">
            <w:pPr>
              <w:keepNext w:val="0"/>
              <w:spacing w:before="0" w:after="0"/>
              <w:ind w:firstLine="0"/>
              <w:jc w:val="center"/>
              <w:rPr>
                <w:rFonts w:ascii="Arial" w:hAnsi="Arial" w:cs="Arial"/>
                <w:bCs/>
                <w:iCs/>
                <w:sz w:val="20"/>
                <w:szCs w:val="20"/>
              </w:rPr>
            </w:pPr>
            <w:r w:rsidRPr="00970E1B">
              <w:rPr>
                <w:rFonts w:ascii="Arial" w:hAnsi="Arial" w:cs="Arial"/>
                <w:bCs/>
                <w:iCs/>
                <w:sz w:val="20"/>
                <w:szCs w:val="20"/>
              </w:rPr>
              <w:t>13.06.2019</w:t>
            </w:r>
          </w:p>
        </w:tc>
        <w:tc>
          <w:tcPr>
            <w:tcW w:w="5220" w:type="dxa"/>
            <w:vAlign w:val="center"/>
          </w:tcPr>
          <w:p w14:paraId="3758276C" w14:textId="2E69C7D6" w:rsidR="00F93E9B" w:rsidRPr="00970E1B" w:rsidRDefault="00F93E9B" w:rsidP="00F972D0">
            <w:pPr>
              <w:keepNext w:val="0"/>
              <w:spacing w:before="0" w:after="0"/>
              <w:ind w:left="441" w:firstLine="0"/>
              <w:jc w:val="left"/>
              <w:rPr>
                <w:rFonts w:ascii="Arial" w:hAnsi="Arial" w:cs="Arial"/>
                <w:iCs/>
                <w:sz w:val="20"/>
                <w:szCs w:val="20"/>
              </w:rPr>
            </w:pPr>
            <w:r w:rsidRPr="00970E1B">
              <w:rPr>
                <w:rFonts w:ascii="Arial" w:hAnsi="Arial" w:cs="Arial"/>
                <w:iCs/>
                <w:sz w:val="20"/>
                <w:szCs w:val="20"/>
              </w:rPr>
              <w:t xml:space="preserve">                           0,000239</w:t>
            </w:r>
          </w:p>
        </w:tc>
      </w:tr>
      <w:tr w:rsidR="00F93E9B" w:rsidRPr="00970E1B" w14:paraId="2FBBD4AC" w14:textId="77777777" w:rsidTr="002D03D6">
        <w:tc>
          <w:tcPr>
            <w:tcW w:w="4273" w:type="dxa"/>
            <w:vAlign w:val="center"/>
          </w:tcPr>
          <w:p w14:paraId="631C4F4B" w14:textId="77777777" w:rsidR="00F93E9B" w:rsidRPr="00970E1B" w:rsidRDefault="00F93E9B" w:rsidP="002D03D6">
            <w:pPr>
              <w:keepNext w:val="0"/>
              <w:spacing w:before="0" w:after="0"/>
              <w:ind w:firstLine="0"/>
              <w:jc w:val="center"/>
              <w:rPr>
                <w:rFonts w:ascii="Arial" w:hAnsi="Arial" w:cs="Arial"/>
                <w:bCs/>
                <w:iCs/>
                <w:sz w:val="20"/>
                <w:szCs w:val="20"/>
              </w:rPr>
            </w:pPr>
            <w:r w:rsidRPr="00970E1B">
              <w:rPr>
                <w:rFonts w:ascii="Arial" w:hAnsi="Arial" w:cs="Arial"/>
                <w:bCs/>
                <w:iCs/>
                <w:sz w:val="20"/>
                <w:szCs w:val="20"/>
              </w:rPr>
              <w:lastRenderedPageBreak/>
              <w:t>12.09.2019</w:t>
            </w:r>
          </w:p>
        </w:tc>
        <w:tc>
          <w:tcPr>
            <w:tcW w:w="5220" w:type="dxa"/>
            <w:vAlign w:val="center"/>
          </w:tcPr>
          <w:p w14:paraId="501AD074" w14:textId="0579F940" w:rsidR="00F93E9B" w:rsidRPr="00970E1B" w:rsidRDefault="00F93E9B" w:rsidP="00F972D0">
            <w:pPr>
              <w:keepNext w:val="0"/>
              <w:spacing w:before="0" w:after="0"/>
              <w:ind w:left="441" w:firstLine="0"/>
              <w:jc w:val="left"/>
              <w:rPr>
                <w:rFonts w:ascii="Arial" w:hAnsi="Arial" w:cs="Arial"/>
                <w:iCs/>
                <w:sz w:val="20"/>
                <w:szCs w:val="20"/>
              </w:rPr>
            </w:pPr>
            <w:r w:rsidRPr="00970E1B">
              <w:rPr>
                <w:rFonts w:ascii="Arial" w:hAnsi="Arial" w:cs="Arial"/>
                <w:iCs/>
                <w:sz w:val="20"/>
                <w:szCs w:val="20"/>
              </w:rPr>
              <w:t xml:space="preserve">                           0,00007</w:t>
            </w:r>
          </w:p>
        </w:tc>
      </w:tr>
      <w:tr w:rsidR="00F93E9B" w:rsidRPr="00970E1B" w14:paraId="5EA9A706" w14:textId="77777777" w:rsidTr="002D03D6">
        <w:tc>
          <w:tcPr>
            <w:tcW w:w="4273" w:type="dxa"/>
            <w:vAlign w:val="center"/>
          </w:tcPr>
          <w:p w14:paraId="53DA9EDA" w14:textId="77777777" w:rsidR="00F93E9B" w:rsidRPr="00970E1B" w:rsidRDefault="00F93E9B" w:rsidP="002D03D6">
            <w:pPr>
              <w:keepNext w:val="0"/>
              <w:spacing w:before="0" w:after="0"/>
              <w:ind w:firstLine="0"/>
              <w:jc w:val="center"/>
              <w:rPr>
                <w:rFonts w:ascii="Arial" w:hAnsi="Arial" w:cs="Arial"/>
                <w:bCs/>
                <w:iCs/>
                <w:sz w:val="20"/>
                <w:szCs w:val="20"/>
              </w:rPr>
            </w:pPr>
            <w:r w:rsidRPr="00970E1B">
              <w:rPr>
                <w:rFonts w:ascii="Arial" w:hAnsi="Arial" w:cs="Arial"/>
                <w:bCs/>
                <w:iCs/>
                <w:sz w:val="20"/>
                <w:szCs w:val="20"/>
              </w:rPr>
              <w:t>05.12.2019</w:t>
            </w:r>
          </w:p>
        </w:tc>
        <w:tc>
          <w:tcPr>
            <w:tcW w:w="5220" w:type="dxa"/>
            <w:vAlign w:val="center"/>
          </w:tcPr>
          <w:p w14:paraId="050CFF45" w14:textId="6DB45E25" w:rsidR="00F93E9B" w:rsidRPr="00970E1B" w:rsidRDefault="00F93E9B" w:rsidP="00F972D0">
            <w:pPr>
              <w:keepNext w:val="0"/>
              <w:spacing w:before="0" w:after="0"/>
              <w:ind w:left="441" w:firstLine="0"/>
              <w:jc w:val="left"/>
              <w:rPr>
                <w:rFonts w:ascii="Arial" w:hAnsi="Arial" w:cs="Arial"/>
                <w:iCs/>
                <w:sz w:val="20"/>
                <w:szCs w:val="20"/>
              </w:rPr>
            </w:pPr>
            <w:r w:rsidRPr="00970E1B">
              <w:rPr>
                <w:rFonts w:ascii="Arial" w:hAnsi="Arial" w:cs="Arial"/>
                <w:iCs/>
                <w:sz w:val="20"/>
                <w:szCs w:val="20"/>
              </w:rPr>
              <w:t xml:space="preserve">                           0,000182</w:t>
            </w:r>
          </w:p>
        </w:tc>
      </w:tr>
      <w:tr w:rsidR="00F93E9B" w:rsidRPr="00970E1B" w14:paraId="2DB3F5AD" w14:textId="77777777" w:rsidTr="002D03D6">
        <w:tc>
          <w:tcPr>
            <w:tcW w:w="4273" w:type="dxa"/>
            <w:vAlign w:val="center"/>
          </w:tcPr>
          <w:p w14:paraId="2D796A6C" w14:textId="77777777" w:rsidR="00F93E9B" w:rsidRPr="00970E1B" w:rsidRDefault="00F93E9B" w:rsidP="002D03D6">
            <w:pPr>
              <w:keepNext w:val="0"/>
              <w:spacing w:before="0" w:after="0"/>
              <w:ind w:firstLine="0"/>
              <w:jc w:val="center"/>
              <w:rPr>
                <w:rFonts w:ascii="Arial" w:hAnsi="Arial" w:cs="Arial"/>
                <w:bCs/>
                <w:iCs/>
                <w:sz w:val="20"/>
                <w:szCs w:val="20"/>
              </w:rPr>
            </w:pPr>
            <w:r w:rsidRPr="00970E1B">
              <w:rPr>
                <w:rFonts w:ascii="Arial" w:hAnsi="Arial" w:cs="Arial"/>
                <w:bCs/>
                <w:iCs/>
                <w:sz w:val="20"/>
                <w:szCs w:val="20"/>
              </w:rPr>
              <w:t>13.02.2020</w:t>
            </w:r>
          </w:p>
        </w:tc>
        <w:tc>
          <w:tcPr>
            <w:tcW w:w="5220" w:type="dxa"/>
            <w:vAlign w:val="center"/>
          </w:tcPr>
          <w:p w14:paraId="25F47186" w14:textId="1DE97A22" w:rsidR="00F93E9B" w:rsidRPr="00970E1B" w:rsidRDefault="00F93E9B" w:rsidP="00F972D0">
            <w:pPr>
              <w:keepNext w:val="0"/>
              <w:spacing w:before="0" w:after="0"/>
              <w:ind w:left="441" w:firstLine="0"/>
              <w:jc w:val="left"/>
              <w:rPr>
                <w:rFonts w:ascii="Arial" w:hAnsi="Arial" w:cs="Arial"/>
                <w:iCs/>
                <w:sz w:val="20"/>
                <w:szCs w:val="20"/>
              </w:rPr>
            </w:pPr>
            <w:r w:rsidRPr="00970E1B">
              <w:rPr>
                <w:rFonts w:ascii="Arial" w:hAnsi="Arial" w:cs="Arial"/>
                <w:iCs/>
                <w:sz w:val="20"/>
                <w:szCs w:val="20"/>
              </w:rPr>
              <w:t xml:space="preserve">                        &lt; 0,00009</w:t>
            </w:r>
          </w:p>
        </w:tc>
      </w:tr>
      <w:tr w:rsidR="00F93E9B" w:rsidRPr="00970E1B" w14:paraId="608F9D75" w14:textId="77777777" w:rsidTr="002D03D6">
        <w:tc>
          <w:tcPr>
            <w:tcW w:w="4273" w:type="dxa"/>
            <w:vAlign w:val="center"/>
          </w:tcPr>
          <w:p w14:paraId="6BE4B913" w14:textId="77777777" w:rsidR="00F93E9B" w:rsidRPr="00970E1B" w:rsidRDefault="00F93E9B" w:rsidP="002D03D6">
            <w:pPr>
              <w:keepNext w:val="0"/>
              <w:spacing w:before="0" w:after="0"/>
              <w:ind w:firstLine="0"/>
              <w:jc w:val="center"/>
              <w:rPr>
                <w:rFonts w:ascii="Arial" w:hAnsi="Arial" w:cs="Arial"/>
                <w:bCs/>
                <w:iCs/>
                <w:sz w:val="20"/>
                <w:szCs w:val="20"/>
              </w:rPr>
            </w:pPr>
            <w:r w:rsidRPr="00970E1B">
              <w:rPr>
                <w:rFonts w:ascii="Arial" w:hAnsi="Arial" w:cs="Arial"/>
                <w:bCs/>
                <w:iCs/>
                <w:sz w:val="20"/>
                <w:szCs w:val="20"/>
              </w:rPr>
              <w:t>29.07.2020</w:t>
            </w:r>
          </w:p>
        </w:tc>
        <w:tc>
          <w:tcPr>
            <w:tcW w:w="5220" w:type="dxa"/>
            <w:vAlign w:val="center"/>
          </w:tcPr>
          <w:p w14:paraId="409CF5D4" w14:textId="076C8604" w:rsidR="00F93E9B" w:rsidRPr="00970E1B" w:rsidRDefault="00F93E9B" w:rsidP="00F972D0">
            <w:pPr>
              <w:keepNext w:val="0"/>
              <w:spacing w:before="0" w:after="0"/>
              <w:ind w:left="441" w:firstLine="0"/>
              <w:jc w:val="left"/>
              <w:rPr>
                <w:rFonts w:ascii="Arial" w:hAnsi="Arial" w:cs="Arial"/>
                <w:iCs/>
                <w:sz w:val="20"/>
                <w:szCs w:val="20"/>
              </w:rPr>
            </w:pPr>
            <w:r w:rsidRPr="00970E1B">
              <w:rPr>
                <w:rFonts w:ascii="Arial" w:hAnsi="Arial" w:cs="Arial"/>
                <w:iCs/>
                <w:sz w:val="20"/>
                <w:szCs w:val="20"/>
              </w:rPr>
              <w:t xml:space="preserve">                        &lt; 0,00004</w:t>
            </w:r>
          </w:p>
        </w:tc>
      </w:tr>
      <w:tr w:rsidR="00F93E9B" w:rsidRPr="00970E1B" w14:paraId="09D56C65" w14:textId="77777777" w:rsidTr="002D03D6">
        <w:tc>
          <w:tcPr>
            <w:tcW w:w="4273" w:type="dxa"/>
            <w:vAlign w:val="center"/>
          </w:tcPr>
          <w:p w14:paraId="00986A60" w14:textId="77777777" w:rsidR="00F93E9B" w:rsidRPr="00970E1B" w:rsidRDefault="00F93E9B" w:rsidP="002D03D6">
            <w:pPr>
              <w:keepNext w:val="0"/>
              <w:spacing w:before="0" w:after="0"/>
              <w:ind w:firstLine="0"/>
              <w:jc w:val="center"/>
              <w:rPr>
                <w:rFonts w:ascii="Arial" w:hAnsi="Arial" w:cs="Arial"/>
                <w:bCs/>
                <w:iCs/>
                <w:sz w:val="20"/>
                <w:szCs w:val="20"/>
              </w:rPr>
            </w:pPr>
            <w:r w:rsidRPr="00970E1B">
              <w:rPr>
                <w:rFonts w:ascii="Arial" w:hAnsi="Arial" w:cs="Arial"/>
                <w:bCs/>
                <w:iCs/>
                <w:sz w:val="20"/>
                <w:szCs w:val="20"/>
              </w:rPr>
              <w:t>11.02.2021</w:t>
            </w:r>
          </w:p>
        </w:tc>
        <w:tc>
          <w:tcPr>
            <w:tcW w:w="5220" w:type="dxa"/>
            <w:vAlign w:val="center"/>
          </w:tcPr>
          <w:p w14:paraId="72358252" w14:textId="21F7BA70" w:rsidR="00F93E9B" w:rsidRPr="00970E1B" w:rsidRDefault="00F972D0" w:rsidP="00F972D0">
            <w:pPr>
              <w:keepNext w:val="0"/>
              <w:spacing w:before="0" w:after="0"/>
              <w:ind w:firstLine="0"/>
              <w:rPr>
                <w:rFonts w:ascii="Arial" w:hAnsi="Arial" w:cs="Arial"/>
                <w:iCs/>
                <w:sz w:val="20"/>
                <w:szCs w:val="20"/>
              </w:rPr>
            </w:pPr>
            <w:r w:rsidRPr="00970E1B">
              <w:rPr>
                <w:rFonts w:ascii="Arial" w:hAnsi="Arial" w:cs="Arial"/>
                <w:iCs/>
                <w:sz w:val="20"/>
                <w:szCs w:val="20"/>
              </w:rPr>
              <w:t xml:space="preserve">                                   </w:t>
            </w:r>
            <w:r w:rsidR="00F93E9B" w:rsidRPr="00970E1B">
              <w:rPr>
                <w:rFonts w:ascii="Arial" w:hAnsi="Arial" w:cs="Arial"/>
                <w:iCs/>
                <w:sz w:val="20"/>
                <w:szCs w:val="20"/>
              </w:rPr>
              <w:t>0,0000669</w:t>
            </w:r>
          </w:p>
        </w:tc>
      </w:tr>
      <w:tr w:rsidR="00F93E9B" w:rsidRPr="00970E1B" w14:paraId="504642DA" w14:textId="77777777" w:rsidTr="002D03D6">
        <w:tc>
          <w:tcPr>
            <w:tcW w:w="4273" w:type="dxa"/>
            <w:vAlign w:val="center"/>
          </w:tcPr>
          <w:p w14:paraId="5BAC0D38" w14:textId="77777777" w:rsidR="00F93E9B" w:rsidRPr="00970E1B" w:rsidRDefault="00F93E9B" w:rsidP="002D03D6">
            <w:pPr>
              <w:keepNext w:val="0"/>
              <w:spacing w:before="0" w:after="0"/>
              <w:ind w:firstLine="0"/>
              <w:jc w:val="center"/>
              <w:rPr>
                <w:rFonts w:ascii="Arial" w:hAnsi="Arial" w:cs="Arial"/>
                <w:bCs/>
                <w:iCs/>
                <w:sz w:val="20"/>
                <w:szCs w:val="20"/>
              </w:rPr>
            </w:pPr>
            <w:r w:rsidRPr="00970E1B">
              <w:rPr>
                <w:rFonts w:ascii="Arial" w:hAnsi="Arial" w:cs="Arial"/>
                <w:bCs/>
                <w:iCs/>
                <w:sz w:val="20"/>
                <w:szCs w:val="20"/>
              </w:rPr>
              <w:t>27.07.2021</w:t>
            </w:r>
          </w:p>
        </w:tc>
        <w:tc>
          <w:tcPr>
            <w:tcW w:w="5220" w:type="dxa"/>
            <w:vAlign w:val="center"/>
          </w:tcPr>
          <w:p w14:paraId="728415D3" w14:textId="61044198" w:rsidR="00F93E9B" w:rsidRPr="00970E1B" w:rsidRDefault="00F93E9B" w:rsidP="00F972D0">
            <w:pPr>
              <w:keepNext w:val="0"/>
              <w:tabs>
                <w:tab w:val="left" w:pos="1717"/>
              </w:tabs>
              <w:spacing w:before="0" w:after="0"/>
              <w:ind w:firstLine="0"/>
              <w:jc w:val="left"/>
              <w:rPr>
                <w:rFonts w:ascii="Arial" w:hAnsi="Arial" w:cs="Arial"/>
                <w:iCs/>
                <w:sz w:val="20"/>
                <w:szCs w:val="20"/>
              </w:rPr>
            </w:pPr>
            <w:r w:rsidRPr="00970E1B">
              <w:rPr>
                <w:rFonts w:ascii="Arial" w:hAnsi="Arial" w:cs="Arial"/>
                <w:iCs/>
                <w:sz w:val="20"/>
                <w:szCs w:val="20"/>
              </w:rPr>
              <w:t xml:space="preserve">                       </w:t>
            </w:r>
            <w:r w:rsidR="00F972D0" w:rsidRPr="00970E1B">
              <w:rPr>
                <w:rFonts w:ascii="Arial" w:hAnsi="Arial" w:cs="Arial"/>
                <w:iCs/>
                <w:sz w:val="20"/>
                <w:szCs w:val="20"/>
              </w:rPr>
              <w:t xml:space="preserve">         </w:t>
            </w:r>
            <w:r w:rsidRPr="00970E1B">
              <w:rPr>
                <w:rFonts w:ascii="Arial" w:hAnsi="Arial" w:cs="Arial"/>
                <w:iCs/>
                <w:sz w:val="20"/>
                <w:szCs w:val="20"/>
              </w:rPr>
              <w:t>&lt; 0,00005</w:t>
            </w:r>
          </w:p>
        </w:tc>
      </w:tr>
      <w:tr w:rsidR="00F93E9B" w:rsidRPr="00970E1B" w14:paraId="212384E2" w14:textId="77777777" w:rsidTr="002D03D6">
        <w:tc>
          <w:tcPr>
            <w:tcW w:w="4273" w:type="dxa"/>
            <w:vAlign w:val="center"/>
          </w:tcPr>
          <w:p w14:paraId="327F8122" w14:textId="77777777" w:rsidR="00F93E9B" w:rsidRPr="00970E1B" w:rsidRDefault="00F93E9B" w:rsidP="002D03D6">
            <w:pPr>
              <w:keepNext w:val="0"/>
              <w:spacing w:before="0" w:after="0"/>
              <w:ind w:firstLine="0"/>
              <w:jc w:val="center"/>
              <w:rPr>
                <w:rFonts w:ascii="Arial" w:hAnsi="Arial" w:cs="Arial"/>
                <w:bCs/>
                <w:iCs/>
                <w:sz w:val="20"/>
                <w:szCs w:val="20"/>
              </w:rPr>
            </w:pPr>
            <w:r w:rsidRPr="00970E1B">
              <w:rPr>
                <w:rFonts w:ascii="Arial" w:hAnsi="Arial" w:cs="Arial"/>
                <w:bCs/>
                <w:iCs/>
                <w:sz w:val="20"/>
                <w:szCs w:val="20"/>
              </w:rPr>
              <w:t>08.02.2022</w:t>
            </w:r>
          </w:p>
        </w:tc>
        <w:tc>
          <w:tcPr>
            <w:tcW w:w="5220" w:type="dxa"/>
            <w:vAlign w:val="center"/>
          </w:tcPr>
          <w:p w14:paraId="6089CA52" w14:textId="2354791E" w:rsidR="00F93E9B" w:rsidRPr="00970E1B" w:rsidRDefault="00F972D0" w:rsidP="00F972D0">
            <w:pPr>
              <w:keepNext w:val="0"/>
              <w:spacing w:before="0" w:after="0"/>
              <w:ind w:firstLine="0"/>
              <w:rPr>
                <w:rFonts w:ascii="Arial" w:hAnsi="Arial" w:cs="Arial"/>
                <w:iCs/>
                <w:sz w:val="20"/>
                <w:szCs w:val="20"/>
              </w:rPr>
            </w:pPr>
            <w:r w:rsidRPr="00970E1B">
              <w:rPr>
                <w:rFonts w:ascii="Arial" w:hAnsi="Arial" w:cs="Arial"/>
                <w:iCs/>
                <w:sz w:val="20"/>
                <w:szCs w:val="20"/>
              </w:rPr>
              <w:t xml:space="preserve">                                   </w:t>
            </w:r>
            <w:r w:rsidR="00F93E9B" w:rsidRPr="00970E1B">
              <w:rPr>
                <w:rFonts w:ascii="Arial" w:hAnsi="Arial" w:cs="Arial"/>
                <w:iCs/>
                <w:sz w:val="20"/>
                <w:szCs w:val="20"/>
              </w:rPr>
              <w:t>0,0005368</w:t>
            </w:r>
          </w:p>
        </w:tc>
      </w:tr>
      <w:tr w:rsidR="00F93E9B" w:rsidRPr="00970E1B" w14:paraId="4AFC7DB7" w14:textId="77777777" w:rsidTr="002D03D6">
        <w:tc>
          <w:tcPr>
            <w:tcW w:w="4273" w:type="dxa"/>
            <w:vAlign w:val="center"/>
          </w:tcPr>
          <w:p w14:paraId="6AAD8473" w14:textId="77777777" w:rsidR="00F93E9B" w:rsidRPr="00970E1B" w:rsidRDefault="00F93E9B" w:rsidP="002D03D6">
            <w:pPr>
              <w:keepNext w:val="0"/>
              <w:spacing w:before="0" w:after="0"/>
              <w:ind w:firstLine="0"/>
              <w:jc w:val="center"/>
              <w:rPr>
                <w:rFonts w:ascii="Arial" w:hAnsi="Arial" w:cs="Arial"/>
                <w:bCs/>
                <w:iCs/>
                <w:sz w:val="20"/>
                <w:szCs w:val="20"/>
              </w:rPr>
            </w:pPr>
            <w:r w:rsidRPr="00970E1B">
              <w:rPr>
                <w:rFonts w:ascii="Arial" w:hAnsi="Arial" w:cs="Arial"/>
                <w:bCs/>
                <w:iCs/>
                <w:sz w:val="20"/>
                <w:szCs w:val="20"/>
              </w:rPr>
              <w:t>25.02.2022</w:t>
            </w:r>
          </w:p>
        </w:tc>
        <w:tc>
          <w:tcPr>
            <w:tcW w:w="5220" w:type="dxa"/>
            <w:vAlign w:val="center"/>
          </w:tcPr>
          <w:p w14:paraId="1DBF3261" w14:textId="0CBD4A56" w:rsidR="00F93E9B" w:rsidRPr="00970E1B" w:rsidRDefault="00F93E9B" w:rsidP="002D03D6">
            <w:pPr>
              <w:keepNext w:val="0"/>
              <w:spacing w:before="0" w:after="0"/>
              <w:ind w:firstLine="0"/>
              <w:jc w:val="left"/>
              <w:rPr>
                <w:rFonts w:ascii="Arial" w:hAnsi="Arial" w:cs="Arial"/>
                <w:iCs/>
                <w:sz w:val="20"/>
                <w:szCs w:val="20"/>
              </w:rPr>
            </w:pPr>
            <w:r w:rsidRPr="00970E1B">
              <w:rPr>
                <w:rFonts w:ascii="Arial" w:hAnsi="Arial" w:cs="Arial"/>
                <w:iCs/>
                <w:sz w:val="20"/>
                <w:szCs w:val="20"/>
              </w:rPr>
              <w:t xml:space="preserve">                       </w:t>
            </w:r>
            <w:r w:rsidR="00F972D0" w:rsidRPr="00970E1B">
              <w:rPr>
                <w:rFonts w:ascii="Arial" w:hAnsi="Arial" w:cs="Arial"/>
                <w:iCs/>
                <w:sz w:val="20"/>
                <w:szCs w:val="20"/>
              </w:rPr>
              <w:t xml:space="preserve">       </w:t>
            </w:r>
            <w:r w:rsidRPr="00970E1B">
              <w:rPr>
                <w:rFonts w:ascii="Arial" w:hAnsi="Arial" w:cs="Arial"/>
                <w:iCs/>
                <w:sz w:val="20"/>
                <w:szCs w:val="20"/>
              </w:rPr>
              <w:t xml:space="preserve">     0,001943</w:t>
            </w:r>
          </w:p>
        </w:tc>
      </w:tr>
      <w:tr w:rsidR="00F93E9B" w:rsidRPr="00970E1B" w14:paraId="2EB3636D" w14:textId="77777777" w:rsidTr="002D03D6">
        <w:tc>
          <w:tcPr>
            <w:tcW w:w="4273" w:type="dxa"/>
            <w:vAlign w:val="center"/>
          </w:tcPr>
          <w:p w14:paraId="536FC473" w14:textId="77777777" w:rsidR="00F93E9B" w:rsidRPr="00970E1B" w:rsidRDefault="00F93E9B" w:rsidP="002D03D6">
            <w:pPr>
              <w:keepNext w:val="0"/>
              <w:spacing w:before="0" w:after="0"/>
              <w:ind w:firstLine="0"/>
              <w:jc w:val="center"/>
              <w:rPr>
                <w:rFonts w:ascii="Arial" w:hAnsi="Arial" w:cs="Arial"/>
                <w:bCs/>
                <w:iCs/>
                <w:sz w:val="20"/>
                <w:szCs w:val="20"/>
              </w:rPr>
            </w:pPr>
            <w:r w:rsidRPr="00970E1B">
              <w:rPr>
                <w:rFonts w:ascii="Arial" w:hAnsi="Arial" w:cs="Arial"/>
                <w:bCs/>
                <w:iCs/>
                <w:sz w:val="20"/>
                <w:szCs w:val="20"/>
              </w:rPr>
              <w:t>10.03.2022</w:t>
            </w:r>
          </w:p>
        </w:tc>
        <w:tc>
          <w:tcPr>
            <w:tcW w:w="5220" w:type="dxa"/>
            <w:vAlign w:val="center"/>
          </w:tcPr>
          <w:p w14:paraId="01D049FF" w14:textId="513001BB" w:rsidR="00F93E9B" w:rsidRPr="00970E1B" w:rsidRDefault="00F972D0" w:rsidP="00F972D0">
            <w:pPr>
              <w:keepNext w:val="0"/>
              <w:spacing w:before="0" w:after="0"/>
              <w:ind w:firstLine="0"/>
              <w:rPr>
                <w:rFonts w:ascii="Arial" w:hAnsi="Arial" w:cs="Arial"/>
                <w:iCs/>
                <w:sz w:val="20"/>
                <w:szCs w:val="20"/>
              </w:rPr>
            </w:pPr>
            <w:r w:rsidRPr="00970E1B">
              <w:rPr>
                <w:rFonts w:ascii="Arial" w:hAnsi="Arial" w:cs="Arial"/>
                <w:iCs/>
                <w:sz w:val="20"/>
                <w:szCs w:val="20"/>
              </w:rPr>
              <w:t xml:space="preserve">                                   </w:t>
            </w:r>
            <w:r w:rsidR="00F93E9B" w:rsidRPr="00970E1B">
              <w:rPr>
                <w:rFonts w:ascii="Arial" w:hAnsi="Arial" w:cs="Arial"/>
                <w:iCs/>
                <w:sz w:val="20"/>
                <w:szCs w:val="20"/>
              </w:rPr>
              <w:t>0,0030955</w:t>
            </w:r>
          </w:p>
        </w:tc>
      </w:tr>
      <w:tr w:rsidR="00F93E9B" w:rsidRPr="00970E1B" w14:paraId="6055A7D5" w14:textId="77777777" w:rsidTr="002D03D6">
        <w:tc>
          <w:tcPr>
            <w:tcW w:w="4273" w:type="dxa"/>
            <w:vAlign w:val="center"/>
          </w:tcPr>
          <w:p w14:paraId="32FA1163" w14:textId="77777777" w:rsidR="00F93E9B" w:rsidRPr="00970E1B" w:rsidRDefault="00F93E9B" w:rsidP="002D03D6">
            <w:pPr>
              <w:keepNext w:val="0"/>
              <w:spacing w:before="0" w:after="0"/>
              <w:ind w:firstLine="0"/>
              <w:jc w:val="center"/>
              <w:rPr>
                <w:rFonts w:ascii="Arial" w:hAnsi="Arial" w:cs="Arial"/>
                <w:bCs/>
                <w:iCs/>
                <w:sz w:val="20"/>
                <w:szCs w:val="20"/>
              </w:rPr>
            </w:pPr>
            <w:r w:rsidRPr="00970E1B">
              <w:rPr>
                <w:rFonts w:ascii="Arial" w:hAnsi="Arial" w:cs="Arial"/>
                <w:bCs/>
                <w:iCs/>
                <w:sz w:val="20"/>
                <w:szCs w:val="20"/>
              </w:rPr>
              <w:t>24.03.2022</w:t>
            </w:r>
          </w:p>
        </w:tc>
        <w:tc>
          <w:tcPr>
            <w:tcW w:w="5220" w:type="dxa"/>
            <w:vAlign w:val="center"/>
          </w:tcPr>
          <w:p w14:paraId="3E79C3B4" w14:textId="23BAE523" w:rsidR="00F93E9B" w:rsidRPr="00970E1B" w:rsidRDefault="00F972D0" w:rsidP="00F972D0">
            <w:pPr>
              <w:keepNext w:val="0"/>
              <w:spacing w:before="0" w:after="0"/>
              <w:ind w:firstLine="0"/>
              <w:rPr>
                <w:rFonts w:ascii="Arial" w:hAnsi="Arial" w:cs="Arial"/>
                <w:iCs/>
                <w:sz w:val="20"/>
                <w:szCs w:val="20"/>
              </w:rPr>
            </w:pPr>
            <w:r w:rsidRPr="00970E1B">
              <w:rPr>
                <w:rFonts w:ascii="Arial" w:hAnsi="Arial" w:cs="Arial"/>
                <w:iCs/>
                <w:sz w:val="20"/>
                <w:szCs w:val="20"/>
              </w:rPr>
              <w:t xml:space="preserve">                                   </w:t>
            </w:r>
            <w:r w:rsidR="00F93E9B" w:rsidRPr="00970E1B">
              <w:rPr>
                <w:rFonts w:ascii="Arial" w:hAnsi="Arial" w:cs="Arial"/>
                <w:iCs/>
                <w:sz w:val="20"/>
                <w:szCs w:val="20"/>
              </w:rPr>
              <w:t>0,0003563</w:t>
            </w:r>
          </w:p>
        </w:tc>
      </w:tr>
      <w:tr w:rsidR="00F93E9B" w:rsidRPr="00970E1B" w14:paraId="4DEEA043" w14:textId="77777777" w:rsidTr="002D03D6">
        <w:tc>
          <w:tcPr>
            <w:tcW w:w="4273" w:type="dxa"/>
            <w:vAlign w:val="center"/>
          </w:tcPr>
          <w:p w14:paraId="51146F3E" w14:textId="77777777" w:rsidR="00F93E9B" w:rsidRPr="00970E1B" w:rsidRDefault="00F93E9B" w:rsidP="002D03D6">
            <w:pPr>
              <w:keepNext w:val="0"/>
              <w:spacing w:before="0" w:after="0"/>
              <w:ind w:firstLine="0"/>
              <w:jc w:val="center"/>
              <w:rPr>
                <w:rFonts w:ascii="Arial" w:hAnsi="Arial" w:cs="Arial"/>
                <w:bCs/>
                <w:iCs/>
                <w:sz w:val="20"/>
                <w:szCs w:val="20"/>
              </w:rPr>
            </w:pPr>
            <w:r w:rsidRPr="00970E1B">
              <w:rPr>
                <w:rFonts w:ascii="Arial" w:hAnsi="Arial" w:cs="Arial"/>
                <w:bCs/>
                <w:iCs/>
                <w:sz w:val="20"/>
                <w:szCs w:val="20"/>
              </w:rPr>
              <w:t>07.04.2022</w:t>
            </w:r>
          </w:p>
        </w:tc>
        <w:tc>
          <w:tcPr>
            <w:tcW w:w="5220" w:type="dxa"/>
            <w:vAlign w:val="center"/>
          </w:tcPr>
          <w:p w14:paraId="17FC87B3" w14:textId="2528A14D" w:rsidR="00F93E9B" w:rsidRPr="00970E1B" w:rsidRDefault="00F972D0" w:rsidP="00F972D0">
            <w:pPr>
              <w:keepNext w:val="0"/>
              <w:spacing w:before="0" w:after="0"/>
              <w:ind w:firstLine="0"/>
              <w:rPr>
                <w:rFonts w:ascii="Arial" w:hAnsi="Arial" w:cs="Arial"/>
                <w:iCs/>
                <w:sz w:val="20"/>
                <w:szCs w:val="20"/>
              </w:rPr>
            </w:pPr>
            <w:r w:rsidRPr="00970E1B">
              <w:rPr>
                <w:rFonts w:ascii="Arial" w:hAnsi="Arial" w:cs="Arial"/>
                <w:iCs/>
                <w:sz w:val="20"/>
                <w:szCs w:val="20"/>
              </w:rPr>
              <w:t xml:space="preserve">                                  </w:t>
            </w:r>
            <w:r w:rsidR="00F93E9B" w:rsidRPr="00970E1B">
              <w:rPr>
                <w:rFonts w:ascii="Arial" w:hAnsi="Arial" w:cs="Arial"/>
                <w:iCs/>
                <w:sz w:val="20"/>
                <w:szCs w:val="20"/>
              </w:rPr>
              <w:t xml:space="preserve"> 0,0002078</w:t>
            </w:r>
          </w:p>
        </w:tc>
      </w:tr>
      <w:tr w:rsidR="00F93E9B" w:rsidRPr="00970E1B" w14:paraId="408F9311" w14:textId="77777777" w:rsidTr="002D03D6">
        <w:tc>
          <w:tcPr>
            <w:tcW w:w="4273" w:type="dxa"/>
            <w:vAlign w:val="center"/>
          </w:tcPr>
          <w:p w14:paraId="56871A0F" w14:textId="77777777" w:rsidR="00F93E9B" w:rsidRPr="00970E1B" w:rsidRDefault="00F93E9B" w:rsidP="002D03D6">
            <w:pPr>
              <w:keepNext w:val="0"/>
              <w:spacing w:before="0" w:after="0"/>
              <w:ind w:firstLine="0"/>
              <w:jc w:val="center"/>
              <w:rPr>
                <w:rFonts w:ascii="Arial" w:hAnsi="Arial" w:cs="Arial"/>
                <w:bCs/>
                <w:iCs/>
                <w:sz w:val="20"/>
                <w:szCs w:val="20"/>
              </w:rPr>
            </w:pPr>
            <w:r w:rsidRPr="00970E1B">
              <w:rPr>
                <w:rFonts w:ascii="Arial" w:hAnsi="Arial" w:cs="Arial"/>
                <w:bCs/>
                <w:iCs/>
                <w:sz w:val="20"/>
                <w:szCs w:val="20"/>
              </w:rPr>
              <w:t>21.04.2022</w:t>
            </w:r>
          </w:p>
        </w:tc>
        <w:tc>
          <w:tcPr>
            <w:tcW w:w="5220" w:type="dxa"/>
            <w:vAlign w:val="center"/>
          </w:tcPr>
          <w:p w14:paraId="17FF849F" w14:textId="17FD5A3E" w:rsidR="00F93E9B" w:rsidRPr="00970E1B" w:rsidRDefault="00F93E9B" w:rsidP="00F972D0">
            <w:pPr>
              <w:keepNext w:val="0"/>
              <w:spacing w:before="0" w:after="0"/>
              <w:ind w:firstLine="0"/>
              <w:jc w:val="left"/>
              <w:rPr>
                <w:rFonts w:ascii="Arial" w:hAnsi="Arial" w:cs="Arial"/>
                <w:iCs/>
                <w:sz w:val="20"/>
                <w:szCs w:val="20"/>
              </w:rPr>
            </w:pPr>
            <w:r w:rsidRPr="00970E1B">
              <w:rPr>
                <w:rFonts w:ascii="Arial" w:hAnsi="Arial" w:cs="Arial"/>
                <w:iCs/>
                <w:sz w:val="20"/>
                <w:szCs w:val="20"/>
              </w:rPr>
              <w:t xml:space="preserve">                     </w:t>
            </w:r>
            <w:r w:rsidR="00F972D0" w:rsidRPr="00970E1B">
              <w:rPr>
                <w:rFonts w:ascii="Arial" w:hAnsi="Arial" w:cs="Arial"/>
                <w:iCs/>
                <w:sz w:val="20"/>
                <w:szCs w:val="20"/>
              </w:rPr>
              <w:t xml:space="preserve">         </w:t>
            </w:r>
            <w:r w:rsidRPr="00970E1B">
              <w:rPr>
                <w:rFonts w:ascii="Arial" w:hAnsi="Arial" w:cs="Arial"/>
                <w:iCs/>
                <w:sz w:val="20"/>
                <w:szCs w:val="20"/>
              </w:rPr>
              <w:t xml:space="preserve">  &lt; 0,0001663</w:t>
            </w:r>
          </w:p>
        </w:tc>
      </w:tr>
      <w:tr w:rsidR="00F93E9B" w:rsidRPr="00970E1B" w14:paraId="3954EC46" w14:textId="77777777" w:rsidTr="002D03D6">
        <w:tc>
          <w:tcPr>
            <w:tcW w:w="4273" w:type="dxa"/>
            <w:vAlign w:val="center"/>
          </w:tcPr>
          <w:p w14:paraId="5F09BBB4" w14:textId="77777777" w:rsidR="00F93E9B" w:rsidRPr="00970E1B" w:rsidRDefault="00F93E9B" w:rsidP="002D03D6">
            <w:pPr>
              <w:keepNext w:val="0"/>
              <w:spacing w:before="0" w:after="0"/>
              <w:ind w:firstLine="0"/>
              <w:jc w:val="center"/>
              <w:rPr>
                <w:rFonts w:ascii="Arial" w:hAnsi="Arial" w:cs="Arial"/>
                <w:bCs/>
                <w:iCs/>
                <w:sz w:val="20"/>
                <w:szCs w:val="20"/>
              </w:rPr>
            </w:pPr>
            <w:r w:rsidRPr="00970E1B">
              <w:rPr>
                <w:rFonts w:ascii="Arial" w:hAnsi="Arial" w:cs="Arial"/>
                <w:bCs/>
                <w:iCs/>
                <w:sz w:val="20"/>
                <w:szCs w:val="20"/>
              </w:rPr>
              <w:t>26.05.2022</w:t>
            </w:r>
          </w:p>
        </w:tc>
        <w:tc>
          <w:tcPr>
            <w:tcW w:w="5220" w:type="dxa"/>
            <w:vAlign w:val="center"/>
          </w:tcPr>
          <w:p w14:paraId="1372E201" w14:textId="5482E9CA" w:rsidR="00F93E9B" w:rsidRPr="00970E1B" w:rsidRDefault="00F93E9B" w:rsidP="00F972D0">
            <w:pPr>
              <w:keepNext w:val="0"/>
              <w:spacing w:before="0" w:after="0"/>
              <w:ind w:firstLine="0"/>
              <w:jc w:val="left"/>
              <w:rPr>
                <w:rFonts w:ascii="Arial" w:hAnsi="Arial" w:cs="Arial"/>
                <w:iCs/>
                <w:sz w:val="20"/>
                <w:szCs w:val="20"/>
              </w:rPr>
            </w:pPr>
            <w:r w:rsidRPr="00970E1B">
              <w:rPr>
                <w:rFonts w:ascii="Arial" w:hAnsi="Arial" w:cs="Arial"/>
                <w:iCs/>
                <w:sz w:val="20"/>
                <w:szCs w:val="20"/>
              </w:rPr>
              <w:t xml:space="preserve">                       </w:t>
            </w:r>
            <w:r w:rsidR="00F972D0" w:rsidRPr="00970E1B">
              <w:rPr>
                <w:rFonts w:ascii="Arial" w:hAnsi="Arial" w:cs="Arial"/>
                <w:iCs/>
                <w:sz w:val="20"/>
                <w:szCs w:val="20"/>
              </w:rPr>
              <w:t xml:space="preserve">        </w:t>
            </w:r>
            <w:r w:rsidRPr="00970E1B">
              <w:rPr>
                <w:rFonts w:ascii="Arial" w:hAnsi="Arial" w:cs="Arial"/>
                <w:iCs/>
                <w:sz w:val="20"/>
                <w:szCs w:val="20"/>
              </w:rPr>
              <w:t xml:space="preserve"> &lt; 0,0001657</w:t>
            </w:r>
          </w:p>
        </w:tc>
      </w:tr>
      <w:tr w:rsidR="00F93E9B" w:rsidRPr="00970E1B" w14:paraId="146F5253" w14:textId="77777777" w:rsidTr="002D03D6">
        <w:tc>
          <w:tcPr>
            <w:tcW w:w="4273" w:type="dxa"/>
            <w:vAlign w:val="center"/>
          </w:tcPr>
          <w:p w14:paraId="09F8FDD8" w14:textId="77777777" w:rsidR="00F93E9B" w:rsidRPr="00970E1B" w:rsidRDefault="00F93E9B" w:rsidP="002D03D6">
            <w:pPr>
              <w:keepNext w:val="0"/>
              <w:spacing w:before="0" w:after="0"/>
              <w:ind w:firstLine="0"/>
              <w:jc w:val="center"/>
              <w:rPr>
                <w:rFonts w:ascii="Arial" w:hAnsi="Arial" w:cs="Arial"/>
                <w:bCs/>
                <w:iCs/>
                <w:sz w:val="20"/>
                <w:szCs w:val="20"/>
              </w:rPr>
            </w:pPr>
            <w:r w:rsidRPr="00970E1B">
              <w:rPr>
                <w:rFonts w:ascii="Arial" w:hAnsi="Arial" w:cs="Arial"/>
                <w:bCs/>
                <w:iCs/>
                <w:sz w:val="20"/>
                <w:szCs w:val="20"/>
              </w:rPr>
              <w:t>09.06.2022</w:t>
            </w:r>
          </w:p>
        </w:tc>
        <w:tc>
          <w:tcPr>
            <w:tcW w:w="5220" w:type="dxa"/>
            <w:vAlign w:val="center"/>
          </w:tcPr>
          <w:p w14:paraId="302EF4BA" w14:textId="1FDD614E" w:rsidR="00F93E9B" w:rsidRPr="00970E1B" w:rsidRDefault="00F93E9B" w:rsidP="002D03D6">
            <w:pPr>
              <w:keepNext w:val="0"/>
              <w:spacing w:before="0" w:after="0"/>
              <w:ind w:firstLine="0"/>
              <w:jc w:val="left"/>
              <w:rPr>
                <w:rFonts w:ascii="Arial" w:hAnsi="Arial" w:cs="Arial"/>
                <w:iCs/>
                <w:sz w:val="20"/>
                <w:szCs w:val="20"/>
              </w:rPr>
            </w:pPr>
            <w:r w:rsidRPr="00970E1B">
              <w:rPr>
                <w:rFonts w:ascii="Arial" w:hAnsi="Arial" w:cs="Arial"/>
                <w:iCs/>
                <w:sz w:val="20"/>
                <w:szCs w:val="20"/>
              </w:rPr>
              <w:t xml:space="preserve">                       </w:t>
            </w:r>
            <w:r w:rsidR="00F972D0" w:rsidRPr="00970E1B">
              <w:rPr>
                <w:rFonts w:ascii="Arial" w:hAnsi="Arial" w:cs="Arial"/>
                <w:iCs/>
                <w:sz w:val="20"/>
                <w:szCs w:val="20"/>
              </w:rPr>
              <w:t xml:space="preserve">       </w:t>
            </w:r>
            <w:r w:rsidRPr="00970E1B">
              <w:rPr>
                <w:rFonts w:ascii="Arial" w:hAnsi="Arial" w:cs="Arial"/>
                <w:iCs/>
                <w:sz w:val="20"/>
                <w:szCs w:val="20"/>
              </w:rPr>
              <w:t xml:space="preserve">  &lt; 0,0001482</w:t>
            </w:r>
          </w:p>
        </w:tc>
      </w:tr>
      <w:tr w:rsidR="00F93E9B" w:rsidRPr="00970E1B" w14:paraId="3EC0B8A4" w14:textId="77777777" w:rsidTr="002D03D6">
        <w:tc>
          <w:tcPr>
            <w:tcW w:w="4273" w:type="dxa"/>
            <w:vAlign w:val="center"/>
          </w:tcPr>
          <w:p w14:paraId="0DB5E9F6" w14:textId="77777777" w:rsidR="00F93E9B" w:rsidRPr="00970E1B" w:rsidRDefault="00F93E9B" w:rsidP="002D03D6">
            <w:pPr>
              <w:keepNext w:val="0"/>
              <w:spacing w:before="0" w:after="0"/>
              <w:ind w:firstLine="0"/>
              <w:jc w:val="center"/>
              <w:rPr>
                <w:rFonts w:ascii="Arial" w:hAnsi="Arial" w:cs="Arial"/>
                <w:bCs/>
                <w:iCs/>
                <w:sz w:val="20"/>
                <w:szCs w:val="20"/>
              </w:rPr>
            </w:pPr>
            <w:r w:rsidRPr="00970E1B">
              <w:rPr>
                <w:rFonts w:ascii="Arial" w:hAnsi="Arial" w:cs="Arial"/>
                <w:bCs/>
                <w:iCs/>
                <w:sz w:val="20"/>
                <w:szCs w:val="20"/>
              </w:rPr>
              <w:t>23.06.2022</w:t>
            </w:r>
          </w:p>
        </w:tc>
        <w:tc>
          <w:tcPr>
            <w:tcW w:w="5220" w:type="dxa"/>
            <w:vAlign w:val="center"/>
          </w:tcPr>
          <w:p w14:paraId="16DD3180" w14:textId="07F768E3" w:rsidR="00F93E9B" w:rsidRPr="00970E1B" w:rsidRDefault="00F93E9B" w:rsidP="002D03D6">
            <w:pPr>
              <w:keepNext w:val="0"/>
              <w:spacing w:before="0" w:after="0"/>
              <w:ind w:firstLine="0"/>
              <w:jc w:val="left"/>
              <w:rPr>
                <w:rFonts w:ascii="Arial" w:hAnsi="Arial" w:cs="Arial"/>
                <w:iCs/>
                <w:sz w:val="20"/>
                <w:szCs w:val="20"/>
              </w:rPr>
            </w:pPr>
            <w:r w:rsidRPr="00970E1B">
              <w:rPr>
                <w:rFonts w:ascii="Arial" w:hAnsi="Arial" w:cs="Arial"/>
                <w:iCs/>
                <w:sz w:val="20"/>
                <w:szCs w:val="20"/>
              </w:rPr>
              <w:t xml:space="preserve">                         </w:t>
            </w:r>
            <w:r w:rsidR="00F972D0" w:rsidRPr="00970E1B">
              <w:rPr>
                <w:rFonts w:ascii="Arial" w:hAnsi="Arial" w:cs="Arial"/>
                <w:iCs/>
                <w:sz w:val="20"/>
                <w:szCs w:val="20"/>
              </w:rPr>
              <w:t xml:space="preserve">       </w:t>
            </w:r>
            <w:r w:rsidRPr="00970E1B">
              <w:rPr>
                <w:rFonts w:ascii="Arial" w:hAnsi="Arial" w:cs="Arial"/>
                <w:iCs/>
                <w:sz w:val="20"/>
                <w:szCs w:val="20"/>
              </w:rPr>
              <w:t>&lt; 0,0001648</w:t>
            </w:r>
          </w:p>
        </w:tc>
      </w:tr>
      <w:tr w:rsidR="00F93E9B" w:rsidRPr="00970E1B" w14:paraId="322660A5" w14:textId="77777777" w:rsidTr="002D03D6">
        <w:tc>
          <w:tcPr>
            <w:tcW w:w="4273" w:type="dxa"/>
            <w:vAlign w:val="center"/>
          </w:tcPr>
          <w:p w14:paraId="02784DD0" w14:textId="77777777" w:rsidR="00F93E9B" w:rsidRPr="00970E1B" w:rsidRDefault="00F93E9B" w:rsidP="002D03D6">
            <w:pPr>
              <w:keepNext w:val="0"/>
              <w:spacing w:before="0" w:after="0"/>
              <w:ind w:firstLine="0"/>
              <w:jc w:val="center"/>
              <w:rPr>
                <w:rFonts w:ascii="Arial" w:hAnsi="Arial" w:cs="Arial"/>
                <w:bCs/>
                <w:iCs/>
                <w:sz w:val="20"/>
                <w:szCs w:val="20"/>
              </w:rPr>
            </w:pPr>
            <w:r w:rsidRPr="00970E1B">
              <w:rPr>
                <w:rFonts w:ascii="Arial" w:hAnsi="Arial" w:cs="Arial"/>
                <w:bCs/>
                <w:iCs/>
                <w:sz w:val="20"/>
                <w:szCs w:val="20"/>
              </w:rPr>
              <w:t>05.07.2022</w:t>
            </w:r>
          </w:p>
        </w:tc>
        <w:tc>
          <w:tcPr>
            <w:tcW w:w="5220" w:type="dxa"/>
            <w:vAlign w:val="center"/>
          </w:tcPr>
          <w:p w14:paraId="5C4DDD0F" w14:textId="2238B4F7" w:rsidR="00F93E9B" w:rsidRPr="00970E1B" w:rsidRDefault="00F93E9B" w:rsidP="002D03D6">
            <w:pPr>
              <w:keepNext w:val="0"/>
              <w:spacing w:before="0" w:after="0"/>
              <w:ind w:firstLine="0"/>
              <w:jc w:val="left"/>
              <w:rPr>
                <w:rFonts w:ascii="Arial" w:hAnsi="Arial" w:cs="Arial"/>
                <w:iCs/>
                <w:sz w:val="20"/>
                <w:szCs w:val="20"/>
              </w:rPr>
            </w:pPr>
            <w:r w:rsidRPr="00970E1B">
              <w:rPr>
                <w:rFonts w:ascii="Arial" w:hAnsi="Arial" w:cs="Arial"/>
                <w:iCs/>
                <w:sz w:val="20"/>
                <w:szCs w:val="20"/>
              </w:rPr>
              <w:t xml:space="preserve">                        </w:t>
            </w:r>
            <w:r w:rsidR="00F972D0" w:rsidRPr="00970E1B">
              <w:rPr>
                <w:rFonts w:ascii="Arial" w:hAnsi="Arial" w:cs="Arial"/>
                <w:iCs/>
                <w:sz w:val="20"/>
                <w:szCs w:val="20"/>
              </w:rPr>
              <w:t xml:space="preserve">       </w:t>
            </w:r>
            <w:r w:rsidRPr="00970E1B">
              <w:rPr>
                <w:rFonts w:ascii="Arial" w:hAnsi="Arial" w:cs="Arial"/>
                <w:iCs/>
                <w:sz w:val="20"/>
                <w:szCs w:val="20"/>
              </w:rPr>
              <w:t xml:space="preserve"> &lt; 0,0001182</w:t>
            </w:r>
          </w:p>
        </w:tc>
      </w:tr>
      <w:tr w:rsidR="00F93E9B" w:rsidRPr="00970E1B" w14:paraId="3E970F05" w14:textId="77777777" w:rsidTr="002D03D6">
        <w:tc>
          <w:tcPr>
            <w:tcW w:w="4273" w:type="dxa"/>
            <w:vAlign w:val="center"/>
          </w:tcPr>
          <w:p w14:paraId="05565C68" w14:textId="77777777" w:rsidR="00F93E9B" w:rsidRPr="00970E1B" w:rsidRDefault="00F93E9B" w:rsidP="002D03D6">
            <w:pPr>
              <w:keepNext w:val="0"/>
              <w:spacing w:before="0" w:after="0"/>
              <w:ind w:firstLine="0"/>
              <w:jc w:val="center"/>
              <w:rPr>
                <w:rFonts w:ascii="Arial" w:hAnsi="Arial" w:cs="Arial"/>
                <w:bCs/>
                <w:iCs/>
                <w:sz w:val="20"/>
                <w:szCs w:val="20"/>
              </w:rPr>
            </w:pPr>
            <w:r w:rsidRPr="00970E1B">
              <w:rPr>
                <w:rFonts w:ascii="Arial" w:hAnsi="Arial" w:cs="Arial"/>
                <w:bCs/>
                <w:iCs/>
                <w:sz w:val="20"/>
                <w:szCs w:val="20"/>
              </w:rPr>
              <w:t>21.07.2022</w:t>
            </w:r>
          </w:p>
        </w:tc>
        <w:tc>
          <w:tcPr>
            <w:tcW w:w="5220" w:type="dxa"/>
            <w:vAlign w:val="center"/>
          </w:tcPr>
          <w:p w14:paraId="5D23B9AD" w14:textId="25B6F73F" w:rsidR="00F93E9B" w:rsidRPr="00970E1B" w:rsidRDefault="00F972D0" w:rsidP="00F972D0">
            <w:pPr>
              <w:keepNext w:val="0"/>
              <w:spacing w:before="0" w:after="0"/>
              <w:ind w:firstLine="0"/>
              <w:rPr>
                <w:rFonts w:ascii="Arial" w:hAnsi="Arial" w:cs="Arial"/>
                <w:iCs/>
                <w:sz w:val="20"/>
                <w:szCs w:val="20"/>
              </w:rPr>
            </w:pPr>
            <w:r w:rsidRPr="00970E1B">
              <w:rPr>
                <w:rFonts w:ascii="Arial" w:hAnsi="Arial" w:cs="Arial"/>
                <w:iCs/>
                <w:sz w:val="20"/>
                <w:szCs w:val="20"/>
              </w:rPr>
              <w:t xml:space="preserve">                                   </w:t>
            </w:r>
            <w:r w:rsidR="00F93E9B" w:rsidRPr="00970E1B">
              <w:rPr>
                <w:rFonts w:ascii="Arial" w:hAnsi="Arial" w:cs="Arial"/>
                <w:iCs/>
                <w:sz w:val="20"/>
                <w:szCs w:val="20"/>
              </w:rPr>
              <w:t>0,0002438</w:t>
            </w:r>
          </w:p>
        </w:tc>
      </w:tr>
      <w:tr w:rsidR="00F93E9B" w:rsidRPr="00970E1B" w14:paraId="08BA7A5B" w14:textId="77777777" w:rsidTr="002D03D6">
        <w:tc>
          <w:tcPr>
            <w:tcW w:w="4273" w:type="dxa"/>
            <w:vAlign w:val="center"/>
          </w:tcPr>
          <w:p w14:paraId="4427FF3E" w14:textId="77777777" w:rsidR="00F93E9B" w:rsidRPr="00970E1B" w:rsidRDefault="00F93E9B" w:rsidP="002D03D6">
            <w:pPr>
              <w:keepNext w:val="0"/>
              <w:spacing w:before="0" w:after="0"/>
              <w:ind w:firstLine="0"/>
              <w:jc w:val="center"/>
              <w:rPr>
                <w:rFonts w:ascii="Arial" w:hAnsi="Arial" w:cs="Arial"/>
                <w:bCs/>
                <w:iCs/>
                <w:sz w:val="20"/>
                <w:szCs w:val="20"/>
              </w:rPr>
            </w:pPr>
            <w:r w:rsidRPr="00970E1B">
              <w:rPr>
                <w:rFonts w:ascii="Arial" w:hAnsi="Arial" w:cs="Arial"/>
                <w:bCs/>
                <w:iCs/>
                <w:sz w:val="20"/>
                <w:szCs w:val="20"/>
              </w:rPr>
              <w:t>03.08.2022</w:t>
            </w:r>
          </w:p>
        </w:tc>
        <w:tc>
          <w:tcPr>
            <w:tcW w:w="5220" w:type="dxa"/>
            <w:vAlign w:val="center"/>
          </w:tcPr>
          <w:p w14:paraId="4D77D1DA" w14:textId="2FA36CAD" w:rsidR="00F93E9B" w:rsidRPr="00970E1B" w:rsidRDefault="00F972D0" w:rsidP="00F972D0">
            <w:pPr>
              <w:keepNext w:val="0"/>
              <w:spacing w:before="0" w:after="0"/>
              <w:ind w:firstLine="0"/>
              <w:rPr>
                <w:rFonts w:ascii="Arial" w:hAnsi="Arial" w:cs="Arial"/>
                <w:iCs/>
                <w:sz w:val="20"/>
                <w:szCs w:val="20"/>
              </w:rPr>
            </w:pPr>
            <w:r w:rsidRPr="00970E1B">
              <w:rPr>
                <w:rFonts w:ascii="Arial" w:hAnsi="Arial" w:cs="Arial"/>
                <w:iCs/>
                <w:sz w:val="20"/>
                <w:szCs w:val="20"/>
              </w:rPr>
              <w:t xml:space="preserve">                                   </w:t>
            </w:r>
            <w:r w:rsidR="00F93E9B" w:rsidRPr="00970E1B">
              <w:rPr>
                <w:rFonts w:ascii="Arial" w:hAnsi="Arial" w:cs="Arial"/>
                <w:iCs/>
                <w:sz w:val="20"/>
                <w:szCs w:val="20"/>
              </w:rPr>
              <w:t>0,0001459</w:t>
            </w:r>
          </w:p>
        </w:tc>
      </w:tr>
    </w:tbl>
    <w:p w14:paraId="74F4A695" w14:textId="77777777" w:rsidR="00F93E9B" w:rsidRPr="00970E1B" w:rsidRDefault="00F93E9B" w:rsidP="002B5096">
      <w:pPr>
        <w:pStyle w:val="podpisiminazwisko"/>
        <w:spacing w:before="100" w:beforeAutospacing="1" w:line="240" w:lineRule="auto"/>
        <w:jc w:val="both"/>
        <w:rPr>
          <w:rFonts w:ascii="Arial" w:hAnsi="Arial" w:cs="Arial"/>
          <w:color w:val="auto"/>
          <w:sz w:val="24"/>
          <w:szCs w:val="24"/>
        </w:rPr>
      </w:pPr>
      <w:r w:rsidRPr="00970E1B">
        <w:rPr>
          <w:rFonts w:ascii="Arial" w:hAnsi="Arial" w:cs="Arial"/>
          <w:color w:val="auto"/>
          <w:sz w:val="24"/>
          <w:szCs w:val="24"/>
        </w:rPr>
        <w:t>Ww. wyniki pomiarów  wykazały, że wielkości emisji rtęci z instalacji ITPOE kształtują się na bardzo niskim poziomie, często w wielu przypadkach, poniżej progu oznaczalności metody. Jednocześnie należy zauważyć, że wszystkie zmierzone wartości emisji kształtowały się znacznie poniżej dolnej dopuszczalnej granicy, określonej w konkluzjach BAT  w postaci przedziału wynoszącego od 0,005 mg/Nm</w:t>
      </w:r>
      <w:r w:rsidRPr="00970E1B">
        <w:rPr>
          <w:rFonts w:ascii="Arial" w:hAnsi="Arial" w:cs="Arial"/>
          <w:color w:val="auto"/>
          <w:sz w:val="24"/>
          <w:szCs w:val="24"/>
          <w:vertAlign w:val="superscript"/>
        </w:rPr>
        <w:t>3</w:t>
      </w:r>
      <w:r w:rsidRPr="00970E1B">
        <w:rPr>
          <w:rFonts w:ascii="Arial" w:hAnsi="Arial" w:cs="Arial"/>
          <w:color w:val="auto"/>
          <w:sz w:val="24"/>
          <w:szCs w:val="24"/>
        </w:rPr>
        <w:t xml:space="preserve">  do 0,02 mg/Nm</w:t>
      </w:r>
      <w:r w:rsidRPr="00970E1B">
        <w:rPr>
          <w:rFonts w:ascii="Arial" w:hAnsi="Arial" w:cs="Arial"/>
          <w:color w:val="auto"/>
          <w:sz w:val="24"/>
          <w:szCs w:val="24"/>
          <w:vertAlign w:val="superscript"/>
        </w:rPr>
        <w:t>3</w:t>
      </w:r>
      <w:r w:rsidRPr="00970E1B">
        <w:rPr>
          <w:rFonts w:ascii="Arial" w:hAnsi="Arial" w:cs="Arial"/>
          <w:color w:val="auto"/>
          <w:sz w:val="24"/>
          <w:szCs w:val="24"/>
        </w:rPr>
        <w:t xml:space="preserve">. </w:t>
      </w:r>
    </w:p>
    <w:p w14:paraId="68A7A4CD" w14:textId="7D26339E" w:rsidR="00F93E9B" w:rsidRPr="00970E1B" w:rsidRDefault="00F93E9B" w:rsidP="002B5096">
      <w:pPr>
        <w:pStyle w:val="Tekstpodstawowy"/>
        <w:tabs>
          <w:tab w:val="left" w:pos="8647"/>
        </w:tabs>
        <w:spacing w:before="6" w:line="240" w:lineRule="auto"/>
        <w:ind w:left="0" w:right="18"/>
        <w:rPr>
          <w:color w:val="auto"/>
          <w:sz w:val="24"/>
          <w:szCs w:val="24"/>
          <w:lang w:val="pl-PL"/>
        </w:rPr>
      </w:pPr>
      <w:r w:rsidRPr="00970E1B">
        <w:rPr>
          <w:color w:val="auto"/>
          <w:sz w:val="24"/>
          <w:szCs w:val="24"/>
          <w:lang w:val="pl-PL"/>
        </w:rPr>
        <w:t xml:space="preserve">Zgodnie z przypisem (2) do tabeli 8, BAT 31 – „dolną granicę zakresu BAT-AEL </w:t>
      </w:r>
      <w:r w:rsidR="00765ABF" w:rsidRPr="00970E1B">
        <w:rPr>
          <w:color w:val="auto"/>
          <w:sz w:val="24"/>
          <w:szCs w:val="24"/>
          <w:lang w:val="pl-PL"/>
        </w:rPr>
        <w:br/>
      </w:r>
      <w:r w:rsidRPr="00970E1B">
        <w:rPr>
          <w:color w:val="auto"/>
          <w:sz w:val="24"/>
          <w:szCs w:val="24"/>
          <w:lang w:val="pl-PL"/>
        </w:rPr>
        <w:t>na poziomie  0,005 mg/Nm</w:t>
      </w:r>
      <w:r w:rsidRPr="00970E1B">
        <w:rPr>
          <w:color w:val="auto"/>
          <w:sz w:val="24"/>
          <w:szCs w:val="24"/>
          <w:vertAlign w:val="superscript"/>
          <w:lang w:val="pl-PL"/>
        </w:rPr>
        <w:t xml:space="preserve">3 </w:t>
      </w:r>
      <w:r w:rsidRPr="00970E1B">
        <w:rPr>
          <w:color w:val="auto"/>
          <w:sz w:val="24"/>
          <w:szCs w:val="24"/>
          <w:lang w:val="pl-PL"/>
        </w:rPr>
        <w:t>można osiągnąć między innymi w przypadku spalania odpadów o udowodnionej niskiej i stałej zawartości rtęci (np. jednorodnych strumieni odpadów o kontrolowanym składzie)”. Ponieważ osiągnięte wyniki kształtują się na poziomie znacznie niższym niż dolna wielkość dopuszczalnej granicy przedziału, świadczą one jednoznacznie o spalaniu odpadów o niskiej i stabilnej zawartości rtęci.</w:t>
      </w:r>
    </w:p>
    <w:p w14:paraId="026A4449" w14:textId="77777777" w:rsidR="00F93E9B" w:rsidRPr="00970E1B" w:rsidRDefault="00F93E9B" w:rsidP="002B5096">
      <w:pPr>
        <w:pStyle w:val="Tekstpodstawowy"/>
        <w:tabs>
          <w:tab w:val="left" w:pos="8647"/>
        </w:tabs>
        <w:spacing w:before="6" w:line="240" w:lineRule="auto"/>
        <w:ind w:right="18"/>
        <w:rPr>
          <w:color w:val="auto"/>
          <w:sz w:val="24"/>
          <w:szCs w:val="24"/>
        </w:rPr>
      </w:pPr>
      <w:r w:rsidRPr="00970E1B">
        <w:rPr>
          <w:color w:val="auto"/>
          <w:sz w:val="24"/>
          <w:szCs w:val="24"/>
        </w:rPr>
        <w:t xml:space="preserve">          Jednocześnie, w celu dodatkowego potwierdzenia niskiej i stabilnej zawartości rtęci </w:t>
      </w:r>
      <w:r w:rsidRPr="00970E1B">
        <w:rPr>
          <w:color w:val="auto"/>
          <w:sz w:val="24"/>
          <w:szCs w:val="24"/>
        </w:rPr>
        <w:br/>
        <w:t>w spalanych  w instalacji odpadach, podczas przeprowadzania specjalnej serii pomiarów emisji, w okresie od 28.07.2022r. do 03.08.2022 r. pobierane były miarodajne próbki odpadów i poddane badaniom</w:t>
      </w:r>
      <w:r w:rsidRPr="00970E1B">
        <w:rPr>
          <w:color w:val="auto"/>
          <w:sz w:val="24"/>
          <w:szCs w:val="24"/>
          <w:lang w:val="pl-PL"/>
        </w:rPr>
        <w:t xml:space="preserve"> </w:t>
      </w:r>
      <w:r w:rsidRPr="00970E1B">
        <w:rPr>
          <w:color w:val="auto"/>
          <w:sz w:val="24"/>
          <w:szCs w:val="24"/>
        </w:rPr>
        <w:t>w zakresie zawartości rtęci. Zarówno pobieranie próbek jak i badania przeprowadzane były przez zewnętrzne laboratorium akredytowane. Wyniki badań zestawiono w poniższej tabeli.</w:t>
      </w:r>
    </w:p>
    <w:p w14:paraId="200C9790" w14:textId="77777777" w:rsidR="009817DE" w:rsidRPr="00970E1B" w:rsidRDefault="009817DE" w:rsidP="00F93E9B">
      <w:pPr>
        <w:pStyle w:val="podpisiminazwisko"/>
        <w:spacing w:before="0" w:line="276" w:lineRule="auto"/>
        <w:jc w:val="both"/>
        <w:rPr>
          <w:rFonts w:ascii="Arial" w:hAnsi="Arial" w:cs="Arial"/>
          <w:color w:val="auto"/>
          <w:sz w:val="10"/>
          <w:szCs w:val="10"/>
        </w:rPr>
      </w:pPr>
    </w:p>
    <w:p w14:paraId="41CA6901" w14:textId="06CA758F" w:rsidR="00F93E9B" w:rsidRPr="00970E1B" w:rsidRDefault="00F93E9B" w:rsidP="00556B0D">
      <w:pPr>
        <w:pStyle w:val="podpisiminazwisko"/>
        <w:spacing w:before="0" w:line="240" w:lineRule="auto"/>
        <w:jc w:val="both"/>
        <w:rPr>
          <w:rFonts w:ascii="Arial" w:hAnsi="Arial" w:cs="Arial"/>
          <w:color w:val="auto"/>
          <w:sz w:val="23"/>
          <w:szCs w:val="23"/>
        </w:rPr>
      </w:pPr>
      <w:r w:rsidRPr="00970E1B">
        <w:rPr>
          <w:rFonts w:ascii="Arial" w:hAnsi="Arial" w:cs="Arial"/>
          <w:color w:val="auto"/>
          <w:sz w:val="23"/>
          <w:szCs w:val="23"/>
        </w:rPr>
        <w:t xml:space="preserve">Zestawienie wyników badań zawartości rtęci w odpadach komunalnych (ITPOE) </w:t>
      </w:r>
      <w:r w:rsidRPr="00970E1B">
        <w:rPr>
          <w:rFonts w:ascii="Arial" w:hAnsi="Arial" w:cs="Arial"/>
          <w:color w:val="auto"/>
          <w:sz w:val="23"/>
          <w:szCs w:val="23"/>
        </w:rPr>
        <w:br/>
        <w:t>w okresie od 28.07.2021r. do 03.08.2022 r.:</w:t>
      </w:r>
    </w:p>
    <w:tbl>
      <w:tblPr>
        <w:tblStyle w:val="Tabela-Siatka"/>
        <w:tblW w:w="0" w:type="auto"/>
        <w:jc w:val="center"/>
        <w:tblLook w:val="04A0" w:firstRow="1" w:lastRow="0" w:firstColumn="1" w:lastColumn="0" w:noHBand="0" w:noVBand="1"/>
        <w:tblCaption w:val="Zestawienie wyników badań zawartości rtęci "/>
        <w:tblDescription w:val="Zestawienie wyników badań zawartości rtęci w odpadach komunalnych (ITPOE) &#10;w okresie od 28.07.2021r. do 03.08.2022 r.:&#10;"/>
      </w:tblPr>
      <w:tblGrid>
        <w:gridCol w:w="4531"/>
        <w:gridCol w:w="4531"/>
      </w:tblGrid>
      <w:tr w:rsidR="00F93E9B" w:rsidRPr="00970E1B" w14:paraId="1F2AC1E8" w14:textId="77777777" w:rsidTr="0096009D">
        <w:trPr>
          <w:tblHeader/>
          <w:jc w:val="center"/>
        </w:trPr>
        <w:tc>
          <w:tcPr>
            <w:tcW w:w="4531" w:type="dxa"/>
          </w:tcPr>
          <w:p w14:paraId="0D2B25F5" w14:textId="77777777" w:rsidR="00F93E9B" w:rsidRPr="00970E1B" w:rsidRDefault="00F93E9B" w:rsidP="002D03D6">
            <w:pPr>
              <w:pStyle w:val="Tekstpodstawowy"/>
              <w:tabs>
                <w:tab w:val="left" w:pos="8647"/>
              </w:tabs>
              <w:spacing w:before="6"/>
              <w:ind w:right="18"/>
              <w:rPr>
                <w:b/>
                <w:color w:val="auto"/>
                <w:sz w:val="20"/>
                <w:szCs w:val="20"/>
                <w:lang w:val="pl-PL"/>
              </w:rPr>
            </w:pPr>
            <w:r w:rsidRPr="00970E1B">
              <w:rPr>
                <w:b/>
                <w:bCs/>
                <w:color w:val="auto"/>
                <w:sz w:val="20"/>
                <w:szCs w:val="20"/>
                <w:lang w:val="pl-PL"/>
              </w:rPr>
              <w:t>Data poboru próbek</w:t>
            </w:r>
          </w:p>
        </w:tc>
        <w:tc>
          <w:tcPr>
            <w:tcW w:w="4531" w:type="dxa"/>
          </w:tcPr>
          <w:p w14:paraId="4B5BE346" w14:textId="77777777" w:rsidR="00F93E9B" w:rsidRPr="00970E1B" w:rsidRDefault="00F93E9B" w:rsidP="002D03D6">
            <w:pPr>
              <w:pStyle w:val="Tekstpodstawowy"/>
              <w:tabs>
                <w:tab w:val="left" w:pos="8647"/>
              </w:tabs>
              <w:spacing w:before="6"/>
              <w:ind w:right="18"/>
              <w:rPr>
                <w:b/>
                <w:color w:val="auto"/>
                <w:sz w:val="20"/>
                <w:szCs w:val="20"/>
                <w:lang w:val="pl-PL"/>
              </w:rPr>
            </w:pPr>
            <w:r w:rsidRPr="00970E1B">
              <w:rPr>
                <w:b/>
                <w:bCs/>
                <w:color w:val="auto"/>
                <w:sz w:val="20"/>
                <w:szCs w:val="20"/>
                <w:lang w:val="pl-PL"/>
              </w:rPr>
              <w:t xml:space="preserve">Zawartość rtęci w odpadach </w:t>
            </w:r>
            <w:r w:rsidRPr="00970E1B">
              <w:rPr>
                <w:color w:val="auto"/>
                <w:sz w:val="20"/>
                <w:szCs w:val="20"/>
                <w:lang w:val="pl-PL"/>
              </w:rPr>
              <w:t>[mg/kg]</w:t>
            </w:r>
          </w:p>
        </w:tc>
      </w:tr>
      <w:tr w:rsidR="00F93E9B" w:rsidRPr="00970E1B" w14:paraId="01D8797F" w14:textId="77777777" w:rsidTr="002D03D6">
        <w:trPr>
          <w:jc w:val="center"/>
        </w:trPr>
        <w:tc>
          <w:tcPr>
            <w:tcW w:w="4531" w:type="dxa"/>
            <w:vAlign w:val="center"/>
          </w:tcPr>
          <w:p w14:paraId="465DB414" w14:textId="77777777" w:rsidR="00F93E9B" w:rsidRPr="00970E1B" w:rsidRDefault="00F93E9B" w:rsidP="002D03D6">
            <w:pPr>
              <w:pStyle w:val="Tekstpodstawowy"/>
              <w:tabs>
                <w:tab w:val="left" w:pos="8647"/>
              </w:tabs>
              <w:spacing w:before="6"/>
              <w:ind w:right="18"/>
              <w:jc w:val="center"/>
              <w:rPr>
                <w:bCs/>
                <w:color w:val="auto"/>
                <w:sz w:val="20"/>
                <w:szCs w:val="20"/>
                <w:lang w:val="pl-PL"/>
              </w:rPr>
            </w:pPr>
            <w:r w:rsidRPr="00970E1B">
              <w:rPr>
                <w:bCs/>
                <w:color w:val="auto"/>
                <w:sz w:val="20"/>
                <w:szCs w:val="20"/>
                <w:lang w:val="pl-PL"/>
              </w:rPr>
              <w:t>28.07.2021</w:t>
            </w:r>
          </w:p>
        </w:tc>
        <w:tc>
          <w:tcPr>
            <w:tcW w:w="4531" w:type="dxa"/>
            <w:vAlign w:val="center"/>
          </w:tcPr>
          <w:p w14:paraId="13D23218" w14:textId="783D3656" w:rsidR="00F93E9B" w:rsidRPr="00970E1B" w:rsidRDefault="00C52554" w:rsidP="00C52554">
            <w:pPr>
              <w:pStyle w:val="Tekstpodstawowy"/>
              <w:tabs>
                <w:tab w:val="left" w:pos="8647"/>
              </w:tabs>
              <w:spacing w:before="6"/>
              <w:ind w:right="18"/>
              <w:rPr>
                <w:color w:val="auto"/>
                <w:sz w:val="20"/>
                <w:szCs w:val="20"/>
                <w:lang w:val="pl-PL"/>
              </w:rPr>
            </w:pPr>
            <w:r w:rsidRPr="00970E1B">
              <w:rPr>
                <w:color w:val="auto"/>
                <w:sz w:val="20"/>
                <w:szCs w:val="20"/>
                <w:lang w:val="pl-PL"/>
              </w:rPr>
              <w:t xml:space="preserve">                                </w:t>
            </w:r>
            <w:r w:rsidR="00F93E9B" w:rsidRPr="00970E1B">
              <w:rPr>
                <w:color w:val="auto"/>
                <w:sz w:val="20"/>
                <w:szCs w:val="20"/>
                <w:lang w:val="pl-PL"/>
              </w:rPr>
              <w:t>&lt; 0,10</w:t>
            </w:r>
          </w:p>
        </w:tc>
      </w:tr>
      <w:tr w:rsidR="00F93E9B" w:rsidRPr="00970E1B" w14:paraId="50127A80" w14:textId="77777777" w:rsidTr="002D03D6">
        <w:trPr>
          <w:jc w:val="center"/>
        </w:trPr>
        <w:tc>
          <w:tcPr>
            <w:tcW w:w="4531" w:type="dxa"/>
            <w:vAlign w:val="center"/>
          </w:tcPr>
          <w:p w14:paraId="68B9A825" w14:textId="77777777" w:rsidR="00F93E9B" w:rsidRPr="00970E1B" w:rsidRDefault="00F93E9B" w:rsidP="002D03D6">
            <w:pPr>
              <w:pStyle w:val="Tekstpodstawowy"/>
              <w:tabs>
                <w:tab w:val="left" w:pos="8647"/>
              </w:tabs>
              <w:spacing w:before="6"/>
              <w:ind w:right="18"/>
              <w:jc w:val="center"/>
              <w:rPr>
                <w:bCs/>
                <w:color w:val="auto"/>
                <w:sz w:val="20"/>
                <w:szCs w:val="20"/>
                <w:lang w:val="pl-PL"/>
              </w:rPr>
            </w:pPr>
            <w:r w:rsidRPr="00970E1B">
              <w:rPr>
                <w:bCs/>
                <w:color w:val="auto"/>
                <w:sz w:val="20"/>
                <w:szCs w:val="20"/>
                <w:lang w:val="pl-PL"/>
              </w:rPr>
              <w:t>08.02.2022</w:t>
            </w:r>
          </w:p>
        </w:tc>
        <w:tc>
          <w:tcPr>
            <w:tcW w:w="4531" w:type="dxa"/>
            <w:vAlign w:val="center"/>
          </w:tcPr>
          <w:p w14:paraId="35747753" w14:textId="51E2663D" w:rsidR="00F93E9B" w:rsidRPr="00970E1B" w:rsidRDefault="00C52554" w:rsidP="002D03D6">
            <w:pPr>
              <w:pStyle w:val="Tekstpodstawowy"/>
              <w:tabs>
                <w:tab w:val="left" w:pos="8647"/>
              </w:tabs>
              <w:spacing w:before="6"/>
              <w:ind w:right="18"/>
              <w:jc w:val="center"/>
              <w:rPr>
                <w:color w:val="auto"/>
                <w:sz w:val="20"/>
                <w:szCs w:val="20"/>
                <w:lang w:val="pl-PL"/>
              </w:rPr>
            </w:pPr>
            <w:r w:rsidRPr="00970E1B">
              <w:rPr>
                <w:color w:val="auto"/>
                <w:sz w:val="20"/>
                <w:szCs w:val="20"/>
                <w:lang w:val="pl-PL"/>
              </w:rPr>
              <w:t xml:space="preserve">  </w:t>
            </w:r>
            <w:r w:rsidR="00F93E9B" w:rsidRPr="00970E1B">
              <w:rPr>
                <w:color w:val="auto"/>
                <w:sz w:val="20"/>
                <w:szCs w:val="20"/>
                <w:lang w:val="pl-PL"/>
              </w:rPr>
              <w:t>0,22</w:t>
            </w:r>
          </w:p>
        </w:tc>
      </w:tr>
      <w:tr w:rsidR="00F93E9B" w:rsidRPr="00970E1B" w14:paraId="160E6840" w14:textId="77777777" w:rsidTr="002D03D6">
        <w:trPr>
          <w:jc w:val="center"/>
        </w:trPr>
        <w:tc>
          <w:tcPr>
            <w:tcW w:w="4531" w:type="dxa"/>
            <w:vAlign w:val="center"/>
          </w:tcPr>
          <w:p w14:paraId="6FF2680C" w14:textId="77777777" w:rsidR="00F93E9B" w:rsidRPr="00970E1B" w:rsidRDefault="00F93E9B" w:rsidP="002D03D6">
            <w:pPr>
              <w:pStyle w:val="Tekstpodstawowy"/>
              <w:tabs>
                <w:tab w:val="left" w:pos="8647"/>
              </w:tabs>
              <w:spacing w:before="6"/>
              <w:ind w:right="18"/>
              <w:jc w:val="center"/>
              <w:rPr>
                <w:bCs/>
                <w:color w:val="auto"/>
                <w:sz w:val="20"/>
                <w:szCs w:val="20"/>
                <w:lang w:val="pl-PL"/>
              </w:rPr>
            </w:pPr>
            <w:r w:rsidRPr="00970E1B">
              <w:rPr>
                <w:bCs/>
                <w:color w:val="auto"/>
                <w:sz w:val="20"/>
                <w:szCs w:val="20"/>
                <w:lang w:val="pl-PL"/>
              </w:rPr>
              <w:t>25.02.2022</w:t>
            </w:r>
          </w:p>
        </w:tc>
        <w:tc>
          <w:tcPr>
            <w:tcW w:w="4531" w:type="dxa"/>
            <w:vAlign w:val="center"/>
          </w:tcPr>
          <w:p w14:paraId="418E959C" w14:textId="257C0420" w:rsidR="00F93E9B" w:rsidRPr="00970E1B" w:rsidRDefault="00C52554" w:rsidP="002D03D6">
            <w:pPr>
              <w:pStyle w:val="Tekstpodstawowy"/>
              <w:tabs>
                <w:tab w:val="left" w:pos="8647"/>
              </w:tabs>
              <w:spacing w:before="6"/>
              <w:ind w:right="18"/>
              <w:jc w:val="center"/>
              <w:rPr>
                <w:color w:val="auto"/>
                <w:sz w:val="20"/>
                <w:szCs w:val="20"/>
                <w:lang w:val="pl-PL"/>
              </w:rPr>
            </w:pPr>
            <w:r w:rsidRPr="00970E1B">
              <w:rPr>
                <w:color w:val="auto"/>
                <w:sz w:val="20"/>
                <w:szCs w:val="20"/>
                <w:lang w:val="pl-PL"/>
              </w:rPr>
              <w:t xml:space="preserve">  </w:t>
            </w:r>
            <w:r w:rsidR="00F93E9B" w:rsidRPr="00970E1B">
              <w:rPr>
                <w:color w:val="auto"/>
                <w:sz w:val="20"/>
                <w:szCs w:val="20"/>
                <w:lang w:val="pl-PL"/>
              </w:rPr>
              <w:t>0,31</w:t>
            </w:r>
          </w:p>
        </w:tc>
      </w:tr>
      <w:tr w:rsidR="00F93E9B" w:rsidRPr="00970E1B" w14:paraId="3D999FA1" w14:textId="77777777" w:rsidTr="002D03D6">
        <w:trPr>
          <w:jc w:val="center"/>
        </w:trPr>
        <w:tc>
          <w:tcPr>
            <w:tcW w:w="4531" w:type="dxa"/>
            <w:vAlign w:val="center"/>
          </w:tcPr>
          <w:p w14:paraId="41C22C47" w14:textId="77777777" w:rsidR="00F93E9B" w:rsidRPr="00970E1B" w:rsidRDefault="00F93E9B" w:rsidP="002D03D6">
            <w:pPr>
              <w:pStyle w:val="Tekstpodstawowy"/>
              <w:tabs>
                <w:tab w:val="left" w:pos="8647"/>
              </w:tabs>
              <w:spacing w:before="6"/>
              <w:ind w:right="18"/>
              <w:jc w:val="center"/>
              <w:rPr>
                <w:bCs/>
                <w:color w:val="auto"/>
                <w:sz w:val="20"/>
                <w:szCs w:val="20"/>
                <w:lang w:val="pl-PL"/>
              </w:rPr>
            </w:pPr>
            <w:r w:rsidRPr="00970E1B">
              <w:rPr>
                <w:bCs/>
                <w:color w:val="auto"/>
                <w:sz w:val="20"/>
                <w:szCs w:val="20"/>
                <w:lang w:val="pl-PL"/>
              </w:rPr>
              <w:t>10.03.2022</w:t>
            </w:r>
          </w:p>
        </w:tc>
        <w:tc>
          <w:tcPr>
            <w:tcW w:w="4531" w:type="dxa"/>
            <w:vAlign w:val="center"/>
          </w:tcPr>
          <w:p w14:paraId="51296F24" w14:textId="77777777" w:rsidR="00F93E9B" w:rsidRPr="00970E1B" w:rsidRDefault="00F93E9B" w:rsidP="002D03D6">
            <w:pPr>
              <w:pStyle w:val="Tekstpodstawowy"/>
              <w:tabs>
                <w:tab w:val="left" w:pos="8647"/>
              </w:tabs>
              <w:spacing w:before="6"/>
              <w:ind w:right="18"/>
              <w:jc w:val="center"/>
              <w:rPr>
                <w:color w:val="auto"/>
                <w:sz w:val="20"/>
                <w:szCs w:val="20"/>
                <w:lang w:val="pl-PL"/>
              </w:rPr>
            </w:pPr>
            <w:r w:rsidRPr="00970E1B">
              <w:rPr>
                <w:color w:val="auto"/>
                <w:sz w:val="20"/>
                <w:szCs w:val="20"/>
                <w:lang w:val="pl-PL"/>
              </w:rPr>
              <w:t>&lt; 0,10</w:t>
            </w:r>
          </w:p>
        </w:tc>
      </w:tr>
      <w:tr w:rsidR="00F93E9B" w:rsidRPr="00970E1B" w14:paraId="286B024C" w14:textId="77777777" w:rsidTr="002D03D6">
        <w:trPr>
          <w:jc w:val="center"/>
        </w:trPr>
        <w:tc>
          <w:tcPr>
            <w:tcW w:w="4531" w:type="dxa"/>
            <w:vAlign w:val="center"/>
          </w:tcPr>
          <w:p w14:paraId="498DBE60" w14:textId="77777777" w:rsidR="00F93E9B" w:rsidRPr="00970E1B" w:rsidRDefault="00F93E9B" w:rsidP="002D03D6">
            <w:pPr>
              <w:pStyle w:val="Tekstpodstawowy"/>
              <w:tabs>
                <w:tab w:val="left" w:pos="8647"/>
              </w:tabs>
              <w:spacing w:before="6"/>
              <w:ind w:right="18"/>
              <w:jc w:val="center"/>
              <w:rPr>
                <w:bCs/>
                <w:color w:val="auto"/>
                <w:sz w:val="20"/>
                <w:szCs w:val="20"/>
                <w:lang w:val="pl-PL"/>
              </w:rPr>
            </w:pPr>
            <w:r w:rsidRPr="00970E1B">
              <w:rPr>
                <w:bCs/>
                <w:color w:val="auto"/>
                <w:sz w:val="20"/>
                <w:szCs w:val="20"/>
                <w:lang w:val="pl-PL"/>
              </w:rPr>
              <w:t>24.03.2022</w:t>
            </w:r>
          </w:p>
        </w:tc>
        <w:tc>
          <w:tcPr>
            <w:tcW w:w="4531" w:type="dxa"/>
            <w:vAlign w:val="center"/>
          </w:tcPr>
          <w:p w14:paraId="5DCD4F60" w14:textId="77777777" w:rsidR="00F93E9B" w:rsidRPr="00970E1B" w:rsidRDefault="00F93E9B" w:rsidP="002D03D6">
            <w:pPr>
              <w:pStyle w:val="Tekstpodstawowy"/>
              <w:tabs>
                <w:tab w:val="left" w:pos="8647"/>
              </w:tabs>
              <w:spacing w:before="6"/>
              <w:ind w:right="18"/>
              <w:jc w:val="center"/>
              <w:rPr>
                <w:color w:val="auto"/>
                <w:sz w:val="20"/>
                <w:szCs w:val="20"/>
                <w:lang w:val="pl-PL"/>
              </w:rPr>
            </w:pPr>
            <w:r w:rsidRPr="00970E1B">
              <w:rPr>
                <w:color w:val="auto"/>
                <w:sz w:val="20"/>
                <w:szCs w:val="20"/>
                <w:lang w:val="pl-PL"/>
              </w:rPr>
              <w:t>&lt; 0,11</w:t>
            </w:r>
          </w:p>
        </w:tc>
      </w:tr>
      <w:tr w:rsidR="00F93E9B" w:rsidRPr="00970E1B" w14:paraId="054D9477" w14:textId="77777777" w:rsidTr="002D03D6">
        <w:trPr>
          <w:jc w:val="center"/>
        </w:trPr>
        <w:tc>
          <w:tcPr>
            <w:tcW w:w="4531" w:type="dxa"/>
            <w:vAlign w:val="center"/>
          </w:tcPr>
          <w:p w14:paraId="2C43F115" w14:textId="77777777" w:rsidR="00F93E9B" w:rsidRPr="00970E1B" w:rsidRDefault="00F93E9B" w:rsidP="002D03D6">
            <w:pPr>
              <w:pStyle w:val="Tekstpodstawowy"/>
              <w:tabs>
                <w:tab w:val="left" w:pos="8647"/>
              </w:tabs>
              <w:spacing w:before="6"/>
              <w:ind w:right="18"/>
              <w:jc w:val="center"/>
              <w:rPr>
                <w:bCs/>
                <w:color w:val="auto"/>
                <w:sz w:val="20"/>
                <w:szCs w:val="20"/>
                <w:lang w:val="pl-PL"/>
              </w:rPr>
            </w:pPr>
            <w:r w:rsidRPr="00970E1B">
              <w:rPr>
                <w:bCs/>
                <w:color w:val="auto"/>
                <w:sz w:val="20"/>
                <w:szCs w:val="20"/>
                <w:lang w:val="pl-PL"/>
              </w:rPr>
              <w:t>07.04.2022</w:t>
            </w:r>
          </w:p>
        </w:tc>
        <w:tc>
          <w:tcPr>
            <w:tcW w:w="4531" w:type="dxa"/>
            <w:vAlign w:val="center"/>
          </w:tcPr>
          <w:p w14:paraId="45847371" w14:textId="77777777" w:rsidR="00F93E9B" w:rsidRPr="00970E1B" w:rsidRDefault="00F93E9B" w:rsidP="002D03D6">
            <w:pPr>
              <w:pStyle w:val="Tekstpodstawowy"/>
              <w:tabs>
                <w:tab w:val="left" w:pos="8647"/>
              </w:tabs>
              <w:spacing w:before="6"/>
              <w:ind w:right="18"/>
              <w:jc w:val="center"/>
              <w:rPr>
                <w:color w:val="auto"/>
                <w:sz w:val="20"/>
                <w:szCs w:val="20"/>
                <w:lang w:val="pl-PL"/>
              </w:rPr>
            </w:pPr>
            <w:r w:rsidRPr="00970E1B">
              <w:rPr>
                <w:color w:val="auto"/>
                <w:sz w:val="20"/>
                <w:szCs w:val="20"/>
                <w:lang w:val="pl-PL"/>
              </w:rPr>
              <w:t>&lt; 0,11</w:t>
            </w:r>
          </w:p>
        </w:tc>
      </w:tr>
      <w:tr w:rsidR="00F93E9B" w:rsidRPr="00970E1B" w14:paraId="1B36476D" w14:textId="77777777" w:rsidTr="002D03D6">
        <w:trPr>
          <w:jc w:val="center"/>
        </w:trPr>
        <w:tc>
          <w:tcPr>
            <w:tcW w:w="4531" w:type="dxa"/>
            <w:vAlign w:val="center"/>
          </w:tcPr>
          <w:p w14:paraId="0C45479D" w14:textId="77777777" w:rsidR="00F93E9B" w:rsidRPr="00970E1B" w:rsidRDefault="00F93E9B" w:rsidP="002D03D6">
            <w:pPr>
              <w:pStyle w:val="Tekstpodstawowy"/>
              <w:tabs>
                <w:tab w:val="left" w:pos="8647"/>
              </w:tabs>
              <w:spacing w:before="6"/>
              <w:ind w:right="18"/>
              <w:jc w:val="center"/>
              <w:rPr>
                <w:bCs/>
                <w:color w:val="auto"/>
                <w:sz w:val="20"/>
                <w:szCs w:val="20"/>
                <w:lang w:val="pl-PL"/>
              </w:rPr>
            </w:pPr>
            <w:r w:rsidRPr="00970E1B">
              <w:rPr>
                <w:bCs/>
                <w:color w:val="auto"/>
                <w:sz w:val="20"/>
                <w:szCs w:val="20"/>
                <w:lang w:val="pl-PL"/>
              </w:rPr>
              <w:t>21.04.2022</w:t>
            </w:r>
          </w:p>
        </w:tc>
        <w:tc>
          <w:tcPr>
            <w:tcW w:w="4531" w:type="dxa"/>
            <w:vAlign w:val="center"/>
          </w:tcPr>
          <w:p w14:paraId="58D91638" w14:textId="77777777" w:rsidR="00F93E9B" w:rsidRPr="00970E1B" w:rsidRDefault="00F93E9B" w:rsidP="002D03D6">
            <w:pPr>
              <w:pStyle w:val="Tekstpodstawowy"/>
              <w:tabs>
                <w:tab w:val="left" w:pos="8647"/>
              </w:tabs>
              <w:spacing w:before="6"/>
              <w:ind w:right="18"/>
              <w:jc w:val="center"/>
              <w:rPr>
                <w:color w:val="auto"/>
                <w:sz w:val="20"/>
                <w:szCs w:val="20"/>
                <w:lang w:val="pl-PL"/>
              </w:rPr>
            </w:pPr>
            <w:r w:rsidRPr="00970E1B">
              <w:rPr>
                <w:color w:val="auto"/>
                <w:sz w:val="20"/>
                <w:szCs w:val="20"/>
                <w:lang w:val="pl-PL"/>
              </w:rPr>
              <w:t>&lt; 0,10</w:t>
            </w:r>
          </w:p>
        </w:tc>
      </w:tr>
      <w:tr w:rsidR="00F93E9B" w:rsidRPr="00970E1B" w14:paraId="7AB51EEE" w14:textId="77777777" w:rsidTr="002D03D6">
        <w:trPr>
          <w:jc w:val="center"/>
        </w:trPr>
        <w:tc>
          <w:tcPr>
            <w:tcW w:w="4531" w:type="dxa"/>
            <w:vAlign w:val="center"/>
          </w:tcPr>
          <w:p w14:paraId="0C5ED55A" w14:textId="77777777" w:rsidR="00F93E9B" w:rsidRPr="00970E1B" w:rsidRDefault="00F93E9B" w:rsidP="002D03D6">
            <w:pPr>
              <w:pStyle w:val="Tekstpodstawowy"/>
              <w:tabs>
                <w:tab w:val="left" w:pos="8647"/>
              </w:tabs>
              <w:spacing w:before="6"/>
              <w:ind w:right="18"/>
              <w:jc w:val="center"/>
              <w:rPr>
                <w:bCs/>
                <w:color w:val="auto"/>
                <w:sz w:val="20"/>
                <w:szCs w:val="20"/>
                <w:lang w:val="pl-PL"/>
              </w:rPr>
            </w:pPr>
            <w:r w:rsidRPr="00970E1B">
              <w:rPr>
                <w:bCs/>
                <w:color w:val="auto"/>
                <w:sz w:val="20"/>
                <w:szCs w:val="20"/>
                <w:lang w:val="pl-PL"/>
              </w:rPr>
              <w:t>09.06.2022</w:t>
            </w:r>
          </w:p>
        </w:tc>
        <w:tc>
          <w:tcPr>
            <w:tcW w:w="4531" w:type="dxa"/>
            <w:vAlign w:val="center"/>
          </w:tcPr>
          <w:p w14:paraId="2D2B8C61" w14:textId="77777777" w:rsidR="00F93E9B" w:rsidRPr="00970E1B" w:rsidRDefault="00F93E9B" w:rsidP="002D03D6">
            <w:pPr>
              <w:pStyle w:val="Tekstpodstawowy"/>
              <w:tabs>
                <w:tab w:val="left" w:pos="8647"/>
              </w:tabs>
              <w:spacing w:before="6"/>
              <w:ind w:right="18"/>
              <w:jc w:val="center"/>
              <w:rPr>
                <w:color w:val="auto"/>
                <w:sz w:val="20"/>
                <w:szCs w:val="20"/>
                <w:lang w:val="pl-PL"/>
              </w:rPr>
            </w:pPr>
            <w:r w:rsidRPr="00970E1B">
              <w:rPr>
                <w:color w:val="auto"/>
                <w:sz w:val="20"/>
                <w:szCs w:val="20"/>
                <w:lang w:val="pl-PL"/>
              </w:rPr>
              <w:t>&lt; 0,10</w:t>
            </w:r>
          </w:p>
        </w:tc>
      </w:tr>
      <w:tr w:rsidR="00F93E9B" w:rsidRPr="00970E1B" w14:paraId="3B9B8FE0" w14:textId="77777777" w:rsidTr="002D03D6">
        <w:trPr>
          <w:jc w:val="center"/>
        </w:trPr>
        <w:tc>
          <w:tcPr>
            <w:tcW w:w="4531" w:type="dxa"/>
            <w:vAlign w:val="center"/>
          </w:tcPr>
          <w:p w14:paraId="11708B6C" w14:textId="77777777" w:rsidR="00F93E9B" w:rsidRPr="00970E1B" w:rsidRDefault="00F93E9B" w:rsidP="002D03D6">
            <w:pPr>
              <w:pStyle w:val="Tekstpodstawowy"/>
              <w:tabs>
                <w:tab w:val="left" w:pos="8647"/>
              </w:tabs>
              <w:spacing w:before="6"/>
              <w:ind w:right="18"/>
              <w:jc w:val="center"/>
              <w:rPr>
                <w:bCs/>
                <w:color w:val="auto"/>
                <w:sz w:val="20"/>
                <w:szCs w:val="20"/>
                <w:lang w:val="pl-PL"/>
              </w:rPr>
            </w:pPr>
            <w:r w:rsidRPr="00970E1B">
              <w:rPr>
                <w:bCs/>
                <w:color w:val="auto"/>
                <w:sz w:val="20"/>
                <w:szCs w:val="20"/>
                <w:lang w:val="pl-PL"/>
              </w:rPr>
              <w:t>23.06.2022</w:t>
            </w:r>
          </w:p>
        </w:tc>
        <w:tc>
          <w:tcPr>
            <w:tcW w:w="4531" w:type="dxa"/>
            <w:vAlign w:val="center"/>
          </w:tcPr>
          <w:p w14:paraId="25A1648F" w14:textId="77777777" w:rsidR="00F93E9B" w:rsidRPr="00970E1B" w:rsidRDefault="00F93E9B" w:rsidP="002D03D6">
            <w:pPr>
              <w:pStyle w:val="Tekstpodstawowy"/>
              <w:tabs>
                <w:tab w:val="left" w:pos="8647"/>
              </w:tabs>
              <w:spacing w:before="6"/>
              <w:ind w:right="18"/>
              <w:jc w:val="center"/>
              <w:rPr>
                <w:color w:val="auto"/>
                <w:sz w:val="20"/>
                <w:szCs w:val="20"/>
                <w:lang w:val="pl-PL"/>
              </w:rPr>
            </w:pPr>
            <w:r w:rsidRPr="00970E1B">
              <w:rPr>
                <w:color w:val="auto"/>
                <w:sz w:val="20"/>
                <w:szCs w:val="20"/>
                <w:lang w:val="pl-PL"/>
              </w:rPr>
              <w:t>&lt; 0,10</w:t>
            </w:r>
          </w:p>
        </w:tc>
      </w:tr>
      <w:tr w:rsidR="00F93E9B" w:rsidRPr="00970E1B" w14:paraId="6505464E" w14:textId="77777777" w:rsidTr="002D03D6">
        <w:trPr>
          <w:jc w:val="center"/>
        </w:trPr>
        <w:tc>
          <w:tcPr>
            <w:tcW w:w="4531" w:type="dxa"/>
            <w:vAlign w:val="center"/>
          </w:tcPr>
          <w:p w14:paraId="59EB5A9E" w14:textId="77777777" w:rsidR="00F93E9B" w:rsidRPr="00970E1B" w:rsidRDefault="00F93E9B" w:rsidP="002D03D6">
            <w:pPr>
              <w:pStyle w:val="Tekstpodstawowy"/>
              <w:tabs>
                <w:tab w:val="left" w:pos="8647"/>
              </w:tabs>
              <w:spacing w:before="6"/>
              <w:ind w:right="18"/>
              <w:jc w:val="center"/>
              <w:rPr>
                <w:bCs/>
                <w:color w:val="auto"/>
                <w:sz w:val="20"/>
                <w:szCs w:val="20"/>
                <w:lang w:val="pl-PL"/>
              </w:rPr>
            </w:pPr>
            <w:r w:rsidRPr="00970E1B">
              <w:rPr>
                <w:bCs/>
                <w:color w:val="auto"/>
                <w:sz w:val="20"/>
                <w:szCs w:val="20"/>
                <w:lang w:val="pl-PL"/>
              </w:rPr>
              <w:t>05.07.2022</w:t>
            </w:r>
          </w:p>
        </w:tc>
        <w:tc>
          <w:tcPr>
            <w:tcW w:w="4531" w:type="dxa"/>
            <w:vAlign w:val="center"/>
          </w:tcPr>
          <w:p w14:paraId="35003BDC" w14:textId="77777777" w:rsidR="00F93E9B" w:rsidRPr="00970E1B" w:rsidRDefault="00F93E9B" w:rsidP="002D03D6">
            <w:pPr>
              <w:pStyle w:val="Tekstpodstawowy"/>
              <w:tabs>
                <w:tab w:val="left" w:pos="8647"/>
              </w:tabs>
              <w:spacing w:before="6"/>
              <w:ind w:right="18"/>
              <w:jc w:val="center"/>
              <w:rPr>
                <w:color w:val="auto"/>
                <w:sz w:val="20"/>
                <w:szCs w:val="20"/>
                <w:lang w:val="pl-PL"/>
              </w:rPr>
            </w:pPr>
            <w:r w:rsidRPr="00970E1B">
              <w:rPr>
                <w:color w:val="auto"/>
                <w:sz w:val="20"/>
                <w:szCs w:val="20"/>
                <w:lang w:val="pl-PL"/>
              </w:rPr>
              <w:t>&lt; 0,10</w:t>
            </w:r>
          </w:p>
        </w:tc>
      </w:tr>
      <w:tr w:rsidR="00F93E9B" w:rsidRPr="00970E1B" w14:paraId="62A80669" w14:textId="77777777" w:rsidTr="002D03D6">
        <w:trPr>
          <w:jc w:val="center"/>
        </w:trPr>
        <w:tc>
          <w:tcPr>
            <w:tcW w:w="4531" w:type="dxa"/>
            <w:vAlign w:val="center"/>
          </w:tcPr>
          <w:p w14:paraId="166700F2" w14:textId="77777777" w:rsidR="00F93E9B" w:rsidRPr="00970E1B" w:rsidRDefault="00F93E9B" w:rsidP="002D03D6">
            <w:pPr>
              <w:pStyle w:val="Tekstpodstawowy"/>
              <w:tabs>
                <w:tab w:val="left" w:pos="8647"/>
              </w:tabs>
              <w:spacing w:before="6"/>
              <w:ind w:right="18"/>
              <w:jc w:val="center"/>
              <w:rPr>
                <w:bCs/>
                <w:color w:val="auto"/>
                <w:sz w:val="20"/>
                <w:szCs w:val="20"/>
                <w:lang w:val="pl-PL"/>
              </w:rPr>
            </w:pPr>
            <w:r w:rsidRPr="00970E1B">
              <w:rPr>
                <w:bCs/>
                <w:color w:val="auto"/>
                <w:sz w:val="20"/>
                <w:szCs w:val="20"/>
                <w:lang w:val="pl-PL"/>
              </w:rPr>
              <w:t>21.07.2022</w:t>
            </w:r>
          </w:p>
        </w:tc>
        <w:tc>
          <w:tcPr>
            <w:tcW w:w="4531" w:type="dxa"/>
            <w:vAlign w:val="center"/>
          </w:tcPr>
          <w:p w14:paraId="089BF8E4" w14:textId="77777777" w:rsidR="00F93E9B" w:rsidRPr="00970E1B" w:rsidRDefault="00F93E9B" w:rsidP="002D03D6">
            <w:pPr>
              <w:pStyle w:val="Tekstpodstawowy"/>
              <w:tabs>
                <w:tab w:val="left" w:pos="8647"/>
              </w:tabs>
              <w:spacing w:before="6"/>
              <w:ind w:right="18"/>
              <w:jc w:val="center"/>
              <w:rPr>
                <w:color w:val="auto"/>
                <w:sz w:val="20"/>
                <w:szCs w:val="20"/>
                <w:lang w:val="pl-PL"/>
              </w:rPr>
            </w:pPr>
            <w:r w:rsidRPr="00970E1B">
              <w:rPr>
                <w:color w:val="auto"/>
                <w:sz w:val="20"/>
                <w:szCs w:val="20"/>
                <w:lang w:val="pl-PL"/>
              </w:rPr>
              <w:t>&lt; 0,10</w:t>
            </w:r>
          </w:p>
        </w:tc>
      </w:tr>
      <w:tr w:rsidR="00F93E9B" w:rsidRPr="00970E1B" w14:paraId="6B4356B7" w14:textId="77777777" w:rsidTr="002D03D6">
        <w:trPr>
          <w:jc w:val="center"/>
        </w:trPr>
        <w:tc>
          <w:tcPr>
            <w:tcW w:w="4531" w:type="dxa"/>
            <w:vAlign w:val="center"/>
          </w:tcPr>
          <w:p w14:paraId="630AE433" w14:textId="77777777" w:rsidR="00F93E9B" w:rsidRPr="00970E1B" w:rsidRDefault="00F93E9B" w:rsidP="002D03D6">
            <w:pPr>
              <w:pStyle w:val="Tekstpodstawowy"/>
              <w:tabs>
                <w:tab w:val="left" w:pos="8647"/>
              </w:tabs>
              <w:spacing w:before="6"/>
              <w:ind w:right="18"/>
              <w:jc w:val="center"/>
              <w:rPr>
                <w:bCs/>
                <w:color w:val="auto"/>
                <w:sz w:val="20"/>
                <w:szCs w:val="20"/>
                <w:lang w:val="pl-PL"/>
              </w:rPr>
            </w:pPr>
            <w:r w:rsidRPr="00970E1B">
              <w:rPr>
                <w:bCs/>
                <w:color w:val="auto"/>
                <w:sz w:val="20"/>
                <w:szCs w:val="20"/>
                <w:lang w:val="pl-PL"/>
              </w:rPr>
              <w:lastRenderedPageBreak/>
              <w:t>03.08.2022</w:t>
            </w:r>
          </w:p>
        </w:tc>
        <w:tc>
          <w:tcPr>
            <w:tcW w:w="4531" w:type="dxa"/>
            <w:vAlign w:val="center"/>
          </w:tcPr>
          <w:p w14:paraId="33E1749C" w14:textId="6A5A5893" w:rsidR="00F93E9B" w:rsidRPr="00970E1B" w:rsidRDefault="00C52554" w:rsidP="002D03D6">
            <w:pPr>
              <w:pStyle w:val="Tekstpodstawowy"/>
              <w:tabs>
                <w:tab w:val="left" w:pos="8647"/>
              </w:tabs>
              <w:spacing w:before="6"/>
              <w:ind w:right="18"/>
              <w:jc w:val="center"/>
              <w:rPr>
                <w:color w:val="auto"/>
                <w:sz w:val="20"/>
                <w:szCs w:val="20"/>
                <w:lang w:val="pl-PL"/>
              </w:rPr>
            </w:pPr>
            <w:r w:rsidRPr="00970E1B">
              <w:rPr>
                <w:color w:val="auto"/>
                <w:sz w:val="20"/>
                <w:szCs w:val="20"/>
                <w:lang w:val="pl-PL"/>
              </w:rPr>
              <w:t xml:space="preserve">   </w:t>
            </w:r>
            <w:r w:rsidR="00F93E9B" w:rsidRPr="00970E1B">
              <w:rPr>
                <w:color w:val="auto"/>
                <w:sz w:val="20"/>
                <w:szCs w:val="20"/>
                <w:lang w:val="pl-PL"/>
              </w:rPr>
              <w:t>0,12</w:t>
            </w:r>
          </w:p>
        </w:tc>
      </w:tr>
    </w:tbl>
    <w:p w14:paraId="5780495E" w14:textId="77777777" w:rsidR="002B5096" w:rsidRPr="00970E1B" w:rsidRDefault="002B5096" w:rsidP="00556B0D">
      <w:pPr>
        <w:pStyle w:val="Tekstpodstawowy"/>
        <w:tabs>
          <w:tab w:val="left" w:pos="8647"/>
        </w:tabs>
        <w:spacing w:before="6"/>
        <w:ind w:left="0" w:right="18"/>
        <w:rPr>
          <w:color w:val="auto"/>
          <w:sz w:val="6"/>
          <w:szCs w:val="6"/>
        </w:rPr>
      </w:pPr>
    </w:p>
    <w:p w14:paraId="10A27441" w14:textId="33FEF817" w:rsidR="00F93E9B" w:rsidRPr="00970E1B" w:rsidRDefault="00F93E9B" w:rsidP="002B5096">
      <w:pPr>
        <w:pStyle w:val="Tekstpodstawowy"/>
        <w:tabs>
          <w:tab w:val="left" w:pos="8647"/>
        </w:tabs>
        <w:spacing w:before="6" w:line="240" w:lineRule="auto"/>
        <w:ind w:left="0" w:right="18"/>
        <w:rPr>
          <w:color w:val="auto"/>
          <w:sz w:val="24"/>
          <w:szCs w:val="24"/>
        </w:rPr>
      </w:pPr>
      <w:r w:rsidRPr="00970E1B">
        <w:rPr>
          <w:color w:val="auto"/>
          <w:sz w:val="24"/>
          <w:szCs w:val="24"/>
        </w:rPr>
        <w:t>Z ww. wyników zbadanych próbek wynika, że zawartość rtęci w spalanych odpadach komunalnych kształtuje się na bardzo niskim poziomie, w zdecydowanej większości ilości badań poniżej progu oznaczalności metody tj. poniżej 0,10 mg/kg.</w:t>
      </w:r>
    </w:p>
    <w:p w14:paraId="435296D0" w14:textId="2E1B9350" w:rsidR="00F93E9B" w:rsidRPr="00970E1B" w:rsidRDefault="00F93E9B" w:rsidP="002B5096">
      <w:pPr>
        <w:pStyle w:val="Tekstpodstawowy"/>
        <w:tabs>
          <w:tab w:val="left" w:pos="8647"/>
        </w:tabs>
        <w:spacing w:before="6" w:line="240" w:lineRule="auto"/>
        <w:ind w:left="0" w:right="18"/>
        <w:rPr>
          <w:color w:val="auto"/>
          <w:sz w:val="24"/>
          <w:szCs w:val="24"/>
          <w:lang w:val="pl-PL"/>
        </w:rPr>
      </w:pPr>
      <w:r w:rsidRPr="00970E1B">
        <w:rPr>
          <w:color w:val="auto"/>
          <w:sz w:val="24"/>
          <w:szCs w:val="24"/>
          <w:lang w:val="pl-PL"/>
        </w:rPr>
        <w:t xml:space="preserve">Biorąc pod uwagę wszystkie powyżej przedstawione wyniki, przeprowadzona kompleksowa  analiza potwierdziła, że zarówno wyniki badań zawartości rtęci w spalanych odpadach komunalnych  jak i wyniki pomiarów emisji rtęci z instalacji ITPOE kształtują się na niskim i stabilnym poziomie, znacznie niższym od </w:t>
      </w:r>
      <w:r w:rsidRPr="00970E1B">
        <w:rPr>
          <w:color w:val="auto"/>
          <w:sz w:val="24"/>
          <w:szCs w:val="24"/>
        </w:rPr>
        <w:t>dopuszczalnej dolnej granicy określonej w konkluzjach BAT na poziomie równym 0,005 mg/Nm</w:t>
      </w:r>
      <w:r w:rsidRPr="00970E1B">
        <w:rPr>
          <w:color w:val="auto"/>
          <w:sz w:val="24"/>
          <w:szCs w:val="24"/>
          <w:vertAlign w:val="superscript"/>
        </w:rPr>
        <w:t>3</w:t>
      </w:r>
      <w:r w:rsidRPr="00970E1B">
        <w:rPr>
          <w:color w:val="auto"/>
          <w:sz w:val="24"/>
          <w:szCs w:val="24"/>
        </w:rPr>
        <w:t>.</w:t>
      </w:r>
    </w:p>
    <w:p w14:paraId="5270820D" w14:textId="77777777" w:rsidR="00F93E9B" w:rsidRPr="00970E1B" w:rsidRDefault="00F93E9B" w:rsidP="002B5096">
      <w:pPr>
        <w:pStyle w:val="Tekstpodstawowy"/>
        <w:tabs>
          <w:tab w:val="left" w:pos="8647"/>
        </w:tabs>
        <w:spacing w:before="6" w:line="240" w:lineRule="auto"/>
        <w:ind w:right="18"/>
        <w:rPr>
          <w:color w:val="auto"/>
          <w:sz w:val="24"/>
          <w:szCs w:val="24"/>
        </w:rPr>
      </w:pPr>
      <w:r w:rsidRPr="00970E1B">
        <w:rPr>
          <w:color w:val="auto"/>
          <w:sz w:val="24"/>
          <w:szCs w:val="24"/>
        </w:rPr>
        <w:t xml:space="preserve">Zarówno w ramach ww. okresowych pomiarów jak i prowadzenia dodatkowej specjalnej serii  pomiarów emisji z częstotliwością co ok. 2 tygodnie przez okres 6 miesięcy </w:t>
      </w:r>
      <w:r w:rsidRPr="00970E1B">
        <w:rPr>
          <w:color w:val="auto"/>
          <w:sz w:val="24"/>
          <w:szCs w:val="24"/>
        </w:rPr>
        <w:br/>
        <w:t>2022 roku, ani w jednym przypadku nie zdarzyło się, ażeby zmierzona wielkość emisji rtęci osiągnęła wartość równą dolnej granicy wynoszącej 0,005 mg/Nm</w:t>
      </w:r>
      <w:r w:rsidRPr="00970E1B">
        <w:rPr>
          <w:color w:val="auto"/>
          <w:sz w:val="24"/>
          <w:szCs w:val="24"/>
          <w:vertAlign w:val="superscript"/>
        </w:rPr>
        <w:t>3</w:t>
      </w:r>
      <w:r w:rsidRPr="00970E1B">
        <w:rPr>
          <w:color w:val="auto"/>
          <w:sz w:val="24"/>
          <w:szCs w:val="24"/>
        </w:rPr>
        <w:t>.</w:t>
      </w:r>
    </w:p>
    <w:p w14:paraId="413A1A6B" w14:textId="77777777" w:rsidR="00F93E9B" w:rsidRPr="00970E1B" w:rsidRDefault="00F93E9B" w:rsidP="002B5096">
      <w:pPr>
        <w:pStyle w:val="Tekstpodstawowy"/>
        <w:tabs>
          <w:tab w:val="left" w:pos="8647"/>
        </w:tabs>
        <w:spacing w:before="6" w:line="240" w:lineRule="auto"/>
        <w:ind w:left="0" w:right="18"/>
        <w:rPr>
          <w:b/>
          <w:bCs/>
          <w:color w:val="auto"/>
          <w:sz w:val="24"/>
          <w:szCs w:val="24"/>
          <w:lang w:val="pl-PL"/>
        </w:rPr>
      </w:pPr>
      <w:r w:rsidRPr="00970E1B">
        <w:rPr>
          <w:b/>
          <w:bCs/>
          <w:color w:val="auto"/>
          <w:sz w:val="24"/>
          <w:szCs w:val="24"/>
          <w:lang w:val="pl-PL"/>
        </w:rPr>
        <w:t>Uwzględniając wniosek, p</w:t>
      </w:r>
      <w:proofErr w:type="spellStart"/>
      <w:r w:rsidRPr="00970E1B">
        <w:rPr>
          <w:b/>
          <w:bCs/>
          <w:color w:val="auto"/>
          <w:sz w:val="24"/>
          <w:szCs w:val="24"/>
        </w:rPr>
        <w:t>omiar</w:t>
      </w:r>
      <w:proofErr w:type="spellEnd"/>
      <w:r w:rsidRPr="00970E1B">
        <w:rPr>
          <w:b/>
          <w:bCs/>
          <w:color w:val="auto"/>
          <w:spacing w:val="-7"/>
          <w:sz w:val="24"/>
          <w:szCs w:val="24"/>
        </w:rPr>
        <w:t xml:space="preserve"> </w:t>
      </w:r>
      <w:r w:rsidRPr="00970E1B">
        <w:rPr>
          <w:b/>
          <w:bCs/>
          <w:color w:val="auto"/>
          <w:sz w:val="24"/>
          <w:szCs w:val="24"/>
        </w:rPr>
        <w:t>ciągły</w:t>
      </w:r>
      <w:r w:rsidRPr="00970E1B">
        <w:rPr>
          <w:b/>
          <w:bCs/>
          <w:color w:val="auto"/>
          <w:spacing w:val="-7"/>
          <w:sz w:val="24"/>
          <w:szCs w:val="24"/>
        </w:rPr>
        <w:t xml:space="preserve"> </w:t>
      </w:r>
      <w:r w:rsidRPr="00970E1B">
        <w:rPr>
          <w:b/>
          <w:bCs/>
          <w:color w:val="auto"/>
          <w:sz w:val="24"/>
          <w:szCs w:val="24"/>
        </w:rPr>
        <w:t>emisji rtęci zostanie zastąpiony pomiarami okresowymi przeprowadzanymi raz na sześć miesięcy.</w:t>
      </w:r>
    </w:p>
    <w:p w14:paraId="4C920D64" w14:textId="283757EC" w:rsidR="00E24372" w:rsidRPr="00970E1B" w:rsidRDefault="00F93E9B" w:rsidP="000146E9">
      <w:pPr>
        <w:pStyle w:val="Tekstpodstawowy"/>
        <w:spacing w:before="62" w:line="240" w:lineRule="auto"/>
        <w:ind w:right="32" w:firstLine="695"/>
        <w:rPr>
          <w:rFonts w:eastAsia="Calibri" w:cs="Arial"/>
          <w:bCs/>
          <w:color w:val="auto"/>
          <w:sz w:val="24"/>
          <w:szCs w:val="24"/>
          <w:lang w:val="pl-PL"/>
        </w:rPr>
      </w:pPr>
      <w:r w:rsidRPr="00970E1B">
        <w:rPr>
          <w:rFonts w:eastAsia="Calibri" w:cs="Arial"/>
          <w:bCs/>
          <w:color w:val="auto"/>
          <w:sz w:val="24"/>
          <w:szCs w:val="24"/>
          <w:lang w:val="pl-PL"/>
        </w:rPr>
        <w:t xml:space="preserve">Pomiary okresowe w zakresie metali ciężkich, dioksyn i furanów, </w:t>
      </w:r>
      <w:proofErr w:type="spellStart"/>
      <w:r w:rsidRPr="00970E1B">
        <w:rPr>
          <w:rFonts w:eastAsia="Calibri" w:cs="Arial"/>
          <w:bCs/>
          <w:color w:val="auto"/>
          <w:sz w:val="24"/>
          <w:szCs w:val="24"/>
          <w:lang w:val="pl-PL"/>
        </w:rPr>
        <w:t>dioksynopodobnych</w:t>
      </w:r>
      <w:proofErr w:type="spellEnd"/>
      <w:r w:rsidRPr="00970E1B">
        <w:rPr>
          <w:rFonts w:eastAsia="Calibri" w:cs="Arial"/>
          <w:bCs/>
          <w:color w:val="auto"/>
          <w:sz w:val="24"/>
          <w:szCs w:val="24"/>
          <w:lang w:val="pl-PL"/>
        </w:rPr>
        <w:t xml:space="preserve"> PCB oraz rtęci (w przypadku spalania odpadów o niskiej i stabilnej zawartości rtęci) prowadzone będą z częstotliwością co najmniej raz na sześć miesięcy, natomiast w przypadku </w:t>
      </w:r>
      <w:proofErr w:type="spellStart"/>
      <w:r w:rsidRPr="00970E1B">
        <w:rPr>
          <w:rFonts w:eastAsia="Calibri" w:cs="Arial"/>
          <w:bCs/>
          <w:color w:val="auto"/>
          <w:sz w:val="24"/>
          <w:szCs w:val="24"/>
          <w:lang w:val="pl-PL"/>
        </w:rPr>
        <w:t>benzo</w:t>
      </w:r>
      <w:proofErr w:type="spellEnd"/>
      <w:r w:rsidRPr="00970E1B">
        <w:rPr>
          <w:rFonts w:eastAsia="Calibri" w:cs="Arial"/>
          <w:bCs/>
          <w:color w:val="auto"/>
          <w:sz w:val="24"/>
          <w:szCs w:val="24"/>
          <w:lang w:val="pl-PL"/>
        </w:rPr>
        <w:t>/a/</w:t>
      </w:r>
      <w:proofErr w:type="spellStart"/>
      <w:r w:rsidRPr="00970E1B">
        <w:rPr>
          <w:rFonts w:eastAsia="Calibri" w:cs="Arial"/>
          <w:bCs/>
          <w:color w:val="auto"/>
          <w:sz w:val="24"/>
          <w:szCs w:val="24"/>
          <w:lang w:val="pl-PL"/>
        </w:rPr>
        <w:t>pirenu</w:t>
      </w:r>
      <w:proofErr w:type="spellEnd"/>
      <w:r w:rsidRPr="00970E1B">
        <w:rPr>
          <w:rFonts w:eastAsia="Calibri" w:cs="Arial"/>
          <w:bCs/>
          <w:color w:val="auto"/>
          <w:sz w:val="24"/>
          <w:szCs w:val="24"/>
          <w:lang w:val="pl-PL"/>
        </w:rPr>
        <w:t xml:space="preserve"> i N2O z częstotliwością raz w roku.</w:t>
      </w:r>
      <w:r w:rsidR="00E24372" w:rsidRPr="00970E1B">
        <w:rPr>
          <w:rFonts w:eastAsia="Calibri" w:cs="Arial"/>
          <w:bCs/>
          <w:color w:val="auto"/>
          <w:sz w:val="24"/>
          <w:szCs w:val="24"/>
          <w:lang w:val="pl-PL"/>
        </w:rPr>
        <w:t xml:space="preserve"> </w:t>
      </w:r>
    </w:p>
    <w:p w14:paraId="6F7ABBDB" w14:textId="4677FC68" w:rsidR="00821356" w:rsidRPr="00970E1B" w:rsidRDefault="00E24372" w:rsidP="00192BE7">
      <w:pPr>
        <w:keepNext w:val="0"/>
        <w:spacing w:before="0" w:after="0"/>
        <w:rPr>
          <w:rFonts w:ascii="Arial" w:eastAsiaTheme="minorHAnsi" w:hAnsi="Arial" w:cs="Arial"/>
          <w:sz w:val="24"/>
          <w:szCs w:val="24"/>
          <w:lang w:eastAsia="en-US"/>
        </w:rPr>
      </w:pPr>
      <w:r w:rsidRPr="00970E1B">
        <w:rPr>
          <w:rFonts w:ascii="Arial" w:eastAsiaTheme="minorHAnsi" w:hAnsi="Arial" w:cs="Arial"/>
          <w:sz w:val="24"/>
          <w:szCs w:val="24"/>
          <w:lang w:eastAsia="en-US"/>
        </w:rPr>
        <w:t xml:space="preserve">W konkluzjach BAT określono minimalną częstotliwość monitorowania emisji dioksyn i furanów oraz </w:t>
      </w:r>
      <w:proofErr w:type="spellStart"/>
      <w:r w:rsidRPr="00970E1B">
        <w:rPr>
          <w:rFonts w:ascii="Arial" w:eastAsiaTheme="minorHAnsi" w:hAnsi="Arial" w:cs="Arial"/>
          <w:sz w:val="24"/>
          <w:szCs w:val="24"/>
          <w:lang w:eastAsia="en-US"/>
        </w:rPr>
        <w:t>dioksynopodobnych</w:t>
      </w:r>
      <w:proofErr w:type="spellEnd"/>
      <w:r w:rsidRPr="00970E1B">
        <w:rPr>
          <w:rFonts w:ascii="Arial" w:eastAsiaTheme="minorHAnsi" w:hAnsi="Arial" w:cs="Arial"/>
          <w:sz w:val="24"/>
          <w:szCs w:val="24"/>
          <w:lang w:eastAsia="en-US"/>
        </w:rPr>
        <w:t xml:space="preserve"> PCB z podziałem </w:t>
      </w:r>
      <w:r w:rsidR="00765ABF" w:rsidRPr="00970E1B">
        <w:rPr>
          <w:rFonts w:ascii="Arial" w:eastAsiaTheme="minorHAnsi" w:hAnsi="Arial" w:cs="Arial"/>
          <w:sz w:val="24"/>
          <w:szCs w:val="24"/>
          <w:lang w:eastAsia="en-US"/>
        </w:rPr>
        <w:t xml:space="preserve">na </w:t>
      </w:r>
      <w:r w:rsidR="006B32E3" w:rsidRPr="00970E1B">
        <w:rPr>
          <w:rFonts w:ascii="Arial" w:eastAsiaTheme="minorHAnsi" w:hAnsi="Arial" w:cs="Arial"/>
          <w:sz w:val="24"/>
          <w:szCs w:val="24"/>
          <w:lang w:eastAsia="en-US"/>
        </w:rPr>
        <w:t xml:space="preserve">pomiar </w:t>
      </w:r>
      <w:r w:rsidR="000146E9" w:rsidRPr="00970E1B">
        <w:rPr>
          <w:rFonts w:ascii="Arial" w:eastAsiaTheme="minorHAnsi" w:hAnsi="Arial" w:cs="Arial"/>
          <w:sz w:val="24"/>
          <w:szCs w:val="24"/>
          <w:lang w:eastAsia="en-US"/>
        </w:rPr>
        <w:br/>
      </w:r>
      <w:r w:rsidR="006B32E3" w:rsidRPr="00970E1B">
        <w:rPr>
          <w:rFonts w:ascii="Arial" w:eastAsiaTheme="minorHAnsi" w:hAnsi="Arial" w:cs="Arial"/>
          <w:sz w:val="24"/>
          <w:szCs w:val="24"/>
          <w:lang w:eastAsia="en-US"/>
        </w:rPr>
        <w:t>z</w:t>
      </w:r>
      <w:r w:rsidRPr="00970E1B">
        <w:rPr>
          <w:rFonts w:ascii="Arial" w:eastAsiaTheme="minorHAnsi" w:hAnsi="Arial" w:cs="Arial"/>
          <w:sz w:val="24"/>
          <w:szCs w:val="24"/>
          <w:lang w:eastAsia="en-US"/>
        </w:rPr>
        <w:t xml:space="preserve"> krótkoterminow</w:t>
      </w:r>
      <w:r w:rsidR="006B32E3" w:rsidRPr="00970E1B">
        <w:rPr>
          <w:rFonts w:ascii="Arial" w:eastAsiaTheme="minorHAnsi" w:hAnsi="Arial" w:cs="Arial"/>
          <w:sz w:val="24"/>
          <w:szCs w:val="24"/>
          <w:lang w:eastAsia="en-US"/>
        </w:rPr>
        <w:t>ym</w:t>
      </w:r>
      <w:r w:rsidRPr="00970E1B">
        <w:rPr>
          <w:rFonts w:ascii="Arial" w:eastAsiaTheme="minorHAnsi" w:hAnsi="Arial" w:cs="Arial"/>
          <w:sz w:val="24"/>
          <w:szCs w:val="24"/>
          <w:lang w:eastAsia="en-US"/>
        </w:rPr>
        <w:t xml:space="preserve"> oraz długoterminow</w:t>
      </w:r>
      <w:r w:rsidR="006B32E3" w:rsidRPr="00970E1B">
        <w:rPr>
          <w:rFonts w:ascii="Arial" w:eastAsiaTheme="minorHAnsi" w:hAnsi="Arial" w:cs="Arial"/>
          <w:sz w:val="24"/>
          <w:szCs w:val="24"/>
          <w:lang w:eastAsia="en-US"/>
        </w:rPr>
        <w:t>ym</w:t>
      </w:r>
      <w:r w:rsidRPr="00970E1B">
        <w:rPr>
          <w:rFonts w:ascii="Arial" w:eastAsiaTheme="minorHAnsi" w:hAnsi="Arial" w:cs="Arial"/>
          <w:sz w:val="24"/>
          <w:szCs w:val="24"/>
          <w:lang w:eastAsia="en-US"/>
        </w:rPr>
        <w:t xml:space="preserve"> pobieranie</w:t>
      </w:r>
      <w:r w:rsidR="006B32E3" w:rsidRPr="00970E1B">
        <w:rPr>
          <w:rFonts w:ascii="Arial" w:eastAsiaTheme="minorHAnsi" w:hAnsi="Arial" w:cs="Arial"/>
          <w:sz w:val="24"/>
          <w:szCs w:val="24"/>
          <w:lang w:eastAsia="en-US"/>
        </w:rPr>
        <w:t>m</w:t>
      </w:r>
      <w:r w:rsidRPr="00970E1B">
        <w:rPr>
          <w:rFonts w:ascii="Arial" w:eastAsiaTheme="minorHAnsi" w:hAnsi="Arial" w:cs="Arial"/>
          <w:sz w:val="24"/>
          <w:szCs w:val="24"/>
          <w:lang w:eastAsia="en-US"/>
        </w:rPr>
        <w:t xml:space="preserve"> próbek. Ze względu na</w:t>
      </w:r>
      <w:r w:rsidR="00F70C00" w:rsidRPr="00970E1B">
        <w:rPr>
          <w:rFonts w:ascii="Arial" w:eastAsiaTheme="minorHAnsi" w:hAnsi="Arial" w:cs="Arial"/>
          <w:sz w:val="24"/>
          <w:szCs w:val="24"/>
          <w:lang w:eastAsia="en-US"/>
        </w:rPr>
        <w:t xml:space="preserve"> </w:t>
      </w:r>
      <w:r w:rsidRPr="00970E1B">
        <w:rPr>
          <w:rFonts w:ascii="Arial" w:eastAsiaTheme="minorHAnsi" w:hAnsi="Arial" w:cs="Arial"/>
          <w:sz w:val="24"/>
          <w:szCs w:val="24"/>
          <w:lang w:eastAsia="en-US"/>
        </w:rPr>
        <w:t xml:space="preserve">wskazany w BAT 4, brak normy EN dla długoterminowego pobierania próbek </w:t>
      </w:r>
      <w:r w:rsidR="00F70C00" w:rsidRPr="00970E1B">
        <w:rPr>
          <w:rFonts w:ascii="Arial" w:eastAsiaTheme="minorHAnsi" w:hAnsi="Arial" w:cs="Arial"/>
          <w:sz w:val="24"/>
          <w:szCs w:val="24"/>
          <w:lang w:eastAsia="en-US"/>
        </w:rPr>
        <w:br/>
      </w:r>
      <w:r w:rsidRPr="00970E1B">
        <w:rPr>
          <w:rFonts w:ascii="Arial" w:eastAsiaTheme="minorHAnsi" w:hAnsi="Arial" w:cs="Arial"/>
          <w:sz w:val="24"/>
          <w:szCs w:val="24"/>
          <w:lang w:eastAsia="en-US"/>
        </w:rPr>
        <w:t xml:space="preserve">w odniesieniu do monitorowania emisji </w:t>
      </w:r>
      <w:proofErr w:type="spellStart"/>
      <w:r w:rsidRPr="00970E1B">
        <w:rPr>
          <w:rFonts w:ascii="Arial" w:eastAsiaTheme="minorHAnsi" w:hAnsi="Arial" w:cs="Arial"/>
          <w:sz w:val="24"/>
          <w:szCs w:val="24"/>
          <w:lang w:eastAsia="en-US"/>
        </w:rPr>
        <w:t>dioksynopodobnych</w:t>
      </w:r>
      <w:proofErr w:type="spellEnd"/>
      <w:r w:rsidRPr="00970E1B">
        <w:rPr>
          <w:rFonts w:ascii="Arial" w:eastAsiaTheme="minorHAnsi" w:hAnsi="Arial" w:cs="Arial"/>
          <w:sz w:val="24"/>
          <w:szCs w:val="24"/>
          <w:lang w:eastAsia="en-US"/>
        </w:rPr>
        <w:t xml:space="preserve"> PCB oraz</w:t>
      </w:r>
      <w:r w:rsidR="006B32E3" w:rsidRPr="00970E1B">
        <w:rPr>
          <w:rFonts w:ascii="Arial" w:eastAsiaTheme="minorHAnsi" w:hAnsi="Arial" w:cs="Arial"/>
          <w:sz w:val="24"/>
          <w:szCs w:val="24"/>
          <w:lang w:eastAsia="en-US"/>
        </w:rPr>
        <w:t xml:space="preserve"> wskazane we wniosku</w:t>
      </w:r>
      <w:r w:rsidRPr="00970E1B">
        <w:rPr>
          <w:rFonts w:ascii="Arial" w:eastAsiaTheme="minorHAnsi" w:hAnsi="Arial" w:cs="Arial"/>
          <w:sz w:val="24"/>
          <w:szCs w:val="24"/>
          <w:lang w:eastAsia="en-US"/>
        </w:rPr>
        <w:t xml:space="preserve"> </w:t>
      </w:r>
      <w:r w:rsidR="006B32E3" w:rsidRPr="00970E1B">
        <w:rPr>
          <w:rFonts w:ascii="Arial" w:eastAsiaTheme="minorHAnsi" w:hAnsi="Arial" w:cs="Arial"/>
          <w:sz w:val="24"/>
          <w:szCs w:val="24"/>
          <w:lang w:eastAsia="en-US"/>
        </w:rPr>
        <w:t xml:space="preserve">nieracjonalne </w:t>
      </w:r>
      <w:r w:rsidRPr="00970E1B">
        <w:rPr>
          <w:rFonts w:ascii="Arial" w:eastAsiaTheme="minorHAnsi" w:hAnsi="Arial" w:cs="Arial"/>
          <w:sz w:val="24"/>
          <w:szCs w:val="24"/>
          <w:lang w:eastAsia="en-US"/>
        </w:rPr>
        <w:t xml:space="preserve">wysokie koszty finansowe przeprowadzenia takiego poboru </w:t>
      </w:r>
      <w:r w:rsidR="006B32E3" w:rsidRPr="00970E1B">
        <w:rPr>
          <w:rFonts w:ascii="Arial" w:eastAsiaTheme="minorHAnsi" w:hAnsi="Arial" w:cs="Arial"/>
          <w:sz w:val="24"/>
          <w:szCs w:val="24"/>
          <w:lang w:eastAsia="en-US"/>
        </w:rPr>
        <w:t>(</w:t>
      </w:r>
      <w:r w:rsidRPr="00970E1B">
        <w:rPr>
          <w:rFonts w:ascii="Arial" w:eastAsiaTheme="minorHAnsi" w:hAnsi="Arial" w:cs="Arial"/>
          <w:sz w:val="24"/>
          <w:szCs w:val="24"/>
          <w:lang w:eastAsia="en-US"/>
        </w:rPr>
        <w:t>koniecznoś</w:t>
      </w:r>
      <w:r w:rsidR="006B32E3" w:rsidRPr="00970E1B">
        <w:rPr>
          <w:rFonts w:ascii="Arial" w:eastAsiaTheme="minorHAnsi" w:hAnsi="Arial" w:cs="Arial"/>
          <w:sz w:val="24"/>
          <w:szCs w:val="24"/>
          <w:lang w:eastAsia="en-US"/>
        </w:rPr>
        <w:t>ć</w:t>
      </w:r>
      <w:r w:rsidRPr="00970E1B">
        <w:rPr>
          <w:rFonts w:ascii="Arial" w:eastAsiaTheme="minorHAnsi" w:hAnsi="Arial" w:cs="Arial"/>
          <w:sz w:val="24"/>
          <w:szCs w:val="24"/>
          <w:lang w:eastAsia="en-US"/>
        </w:rPr>
        <w:t xml:space="preserve"> zlecenia</w:t>
      </w:r>
      <w:r w:rsidR="006B32E3" w:rsidRPr="00970E1B">
        <w:rPr>
          <w:rFonts w:ascii="Arial" w:eastAsiaTheme="minorHAnsi" w:hAnsi="Arial" w:cs="Arial"/>
          <w:sz w:val="24"/>
          <w:szCs w:val="24"/>
          <w:lang w:eastAsia="en-US"/>
        </w:rPr>
        <w:t xml:space="preserve"> badań </w:t>
      </w:r>
      <w:r w:rsidRPr="00970E1B">
        <w:rPr>
          <w:rFonts w:ascii="Arial" w:eastAsiaTheme="minorHAnsi" w:hAnsi="Arial" w:cs="Arial"/>
          <w:sz w:val="24"/>
          <w:szCs w:val="24"/>
          <w:lang w:eastAsia="en-US"/>
        </w:rPr>
        <w:t>do akredytowanego zagranicznego laboratorium pomiarowego</w:t>
      </w:r>
      <w:r w:rsidR="006B32E3" w:rsidRPr="00970E1B">
        <w:rPr>
          <w:rFonts w:ascii="Arial" w:eastAsiaTheme="minorHAnsi" w:hAnsi="Arial" w:cs="Arial"/>
          <w:sz w:val="24"/>
          <w:szCs w:val="24"/>
          <w:lang w:eastAsia="en-US"/>
        </w:rPr>
        <w:t>)</w:t>
      </w:r>
      <w:r w:rsidRPr="00970E1B">
        <w:rPr>
          <w:rFonts w:ascii="Arial" w:eastAsiaTheme="minorHAnsi" w:hAnsi="Arial" w:cs="Arial"/>
          <w:sz w:val="24"/>
          <w:szCs w:val="24"/>
          <w:lang w:eastAsia="en-US"/>
        </w:rPr>
        <w:t>, w decyzji</w:t>
      </w:r>
      <w:r w:rsidR="006B32E3" w:rsidRPr="00970E1B">
        <w:rPr>
          <w:rFonts w:ascii="Arial" w:eastAsiaTheme="minorHAnsi" w:hAnsi="Arial" w:cs="Arial"/>
          <w:sz w:val="24"/>
          <w:szCs w:val="24"/>
          <w:lang w:eastAsia="en-US"/>
        </w:rPr>
        <w:t xml:space="preserve"> ustalono dla ww. zanieczyszczeń</w:t>
      </w:r>
      <w:r w:rsidRPr="00970E1B">
        <w:rPr>
          <w:rFonts w:ascii="Arial" w:eastAsiaTheme="minorHAnsi" w:hAnsi="Arial" w:cs="Arial"/>
          <w:sz w:val="24"/>
          <w:szCs w:val="24"/>
          <w:lang w:eastAsia="en-US"/>
        </w:rPr>
        <w:t xml:space="preserve"> monitorowan</w:t>
      </w:r>
      <w:r w:rsidR="006B32E3" w:rsidRPr="00970E1B">
        <w:rPr>
          <w:rFonts w:ascii="Arial" w:eastAsiaTheme="minorHAnsi" w:hAnsi="Arial" w:cs="Arial"/>
          <w:sz w:val="24"/>
          <w:szCs w:val="24"/>
          <w:lang w:eastAsia="en-US"/>
        </w:rPr>
        <w:t>ie</w:t>
      </w:r>
      <w:r w:rsidRPr="00970E1B">
        <w:rPr>
          <w:rFonts w:ascii="Arial" w:eastAsiaTheme="minorHAnsi" w:hAnsi="Arial" w:cs="Arial"/>
          <w:sz w:val="24"/>
          <w:szCs w:val="24"/>
          <w:lang w:eastAsia="en-US"/>
        </w:rPr>
        <w:t xml:space="preserve"> emisji </w:t>
      </w:r>
      <w:r w:rsidR="00F70C00" w:rsidRPr="00970E1B">
        <w:rPr>
          <w:rFonts w:ascii="Arial" w:eastAsiaTheme="minorHAnsi" w:hAnsi="Arial" w:cs="Arial"/>
          <w:sz w:val="24"/>
          <w:szCs w:val="24"/>
          <w:lang w:eastAsia="en-US"/>
        </w:rPr>
        <w:br/>
      </w:r>
      <w:r w:rsidRPr="00970E1B">
        <w:rPr>
          <w:rFonts w:ascii="Arial" w:eastAsiaTheme="minorHAnsi" w:hAnsi="Arial" w:cs="Arial"/>
          <w:sz w:val="24"/>
          <w:szCs w:val="24"/>
          <w:lang w:eastAsia="en-US"/>
        </w:rPr>
        <w:t>z częstotliwością raz na sześć miesięcy z uwzględnieniem krótkoterminowego pobierania próbek.</w:t>
      </w:r>
      <w:r w:rsidR="006B32E3" w:rsidRPr="00970E1B">
        <w:rPr>
          <w:rFonts w:ascii="Arial" w:eastAsiaTheme="minorHAnsi" w:hAnsi="Arial" w:cs="Arial"/>
          <w:sz w:val="24"/>
          <w:szCs w:val="24"/>
          <w:lang w:eastAsia="en-US"/>
        </w:rPr>
        <w:t xml:space="preserve"> </w:t>
      </w:r>
      <w:r w:rsidRPr="00970E1B">
        <w:rPr>
          <w:rFonts w:ascii="Arial" w:eastAsiaTheme="minorHAnsi" w:hAnsi="Arial" w:cs="Arial"/>
          <w:sz w:val="24"/>
          <w:szCs w:val="24"/>
          <w:lang w:eastAsia="en-US"/>
        </w:rPr>
        <w:t>Ponadto</w:t>
      </w:r>
      <w:r w:rsidR="002B5096" w:rsidRPr="00970E1B">
        <w:rPr>
          <w:rFonts w:ascii="Arial" w:eastAsiaTheme="minorHAnsi" w:hAnsi="Arial" w:cs="Arial"/>
          <w:sz w:val="24"/>
          <w:szCs w:val="24"/>
          <w:lang w:eastAsia="en-US"/>
        </w:rPr>
        <w:t>,</w:t>
      </w:r>
      <w:r w:rsidRPr="00970E1B">
        <w:rPr>
          <w:rFonts w:ascii="Arial" w:eastAsiaTheme="minorHAnsi" w:hAnsi="Arial" w:cs="Arial"/>
          <w:sz w:val="24"/>
          <w:szCs w:val="24"/>
          <w:lang w:eastAsia="en-US"/>
        </w:rPr>
        <w:t xml:space="preserve"> </w:t>
      </w:r>
      <w:r w:rsidR="006B32E3" w:rsidRPr="00970E1B">
        <w:rPr>
          <w:rFonts w:ascii="Arial" w:eastAsiaTheme="minorHAnsi" w:hAnsi="Arial" w:cs="Arial"/>
          <w:sz w:val="24"/>
          <w:szCs w:val="24"/>
          <w:lang w:eastAsia="en-US"/>
        </w:rPr>
        <w:t>przeprowadzono analizę</w:t>
      </w:r>
      <w:r w:rsidRPr="00970E1B">
        <w:rPr>
          <w:rFonts w:ascii="Arial" w:eastAsiaTheme="minorHAnsi" w:hAnsi="Arial" w:cs="Arial"/>
          <w:sz w:val="24"/>
          <w:szCs w:val="24"/>
          <w:lang w:eastAsia="en-US"/>
        </w:rPr>
        <w:t xml:space="preserve"> dotychczas mierzonych </w:t>
      </w:r>
      <w:r w:rsidR="006B32E3" w:rsidRPr="00970E1B">
        <w:rPr>
          <w:rFonts w:ascii="Arial" w:eastAsiaTheme="minorHAnsi" w:hAnsi="Arial" w:cs="Arial"/>
          <w:sz w:val="24"/>
          <w:szCs w:val="24"/>
          <w:lang w:eastAsia="en-US"/>
        </w:rPr>
        <w:t xml:space="preserve">emisji </w:t>
      </w:r>
      <w:r w:rsidRPr="00970E1B">
        <w:rPr>
          <w:rFonts w:ascii="Arial" w:eastAsiaTheme="minorHAnsi" w:hAnsi="Arial" w:cs="Arial"/>
          <w:sz w:val="24"/>
          <w:szCs w:val="24"/>
          <w:lang w:eastAsia="en-US"/>
        </w:rPr>
        <w:t xml:space="preserve">dioksyn </w:t>
      </w:r>
      <w:r w:rsidR="002B5096" w:rsidRPr="00970E1B">
        <w:rPr>
          <w:rFonts w:ascii="Arial" w:eastAsiaTheme="minorHAnsi" w:hAnsi="Arial" w:cs="Arial"/>
          <w:sz w:val="24"/>
          <w:szCs w:val="24"/>
          <w:lang w:eastAsia="en-US"/>
        </w:rPr>
        <w:br/>
      </w:r>
      <w:r w:rsidRPr="00970E1B">
        <w:rPr>
          <w:rFonts w:ascii="Arial" w:eastAsiaTheme="minorHAnsi" w:hAnsi="Arial" w:cs="Arial"/>
          <w:sz w:val="24"/>
          <w:szCs w:val="24"/>
          <w:lang w:eastAsia="en-US"/>
        </w:rPr>
        <w:t xml:space="preserve">i furanów z instalacji ITPOE, </w:t>
      </w:r>
      <w:r w:rsidR="006B32E3" w:rsidRPr="00970E1B">
        <w:rPr>
          <w:rFonts w:ascii="Arial" w:eastAsiaTheme="minorHAnsi" w:hAnsi="Arial" w:cs="Arial"/>
          <w:sz w:val="24"/>
          <w:szCs w:val="24"/>
          <w:lang w:eastAsia="en-US"/>
        </w:rPr>
        <w:t>która wykazała brak przekroczeń dopuszczalnego poziomu wskazanego w konkluzjach BAT jak również stabilny i niski poziom</w:t>
      </w:r>
      <w:r w:rsidR="00821356" w:rsidRPr="00970E1B">
        <w:rPr>
          <w:rFonts w:ascii="Arial" w:eastAsiaTheme="minorHAnsi" w:hAnsi="Arial" w:cs="Arial"/>
          <w:sz w:val="24"/>
          <w:szCs w:val="24"/>
          <w:lang w:eastAsia="en-US"/>
        </w:rPr>
        <w:t xml:space="preserve">. </w:t>
      </w:r>
    </w:p>
    <w:p w14:paraId="7551568F" w14:textId="05432FE3" w:rsidR="00842293" w:rsidRPr="00970E1B" w:rsidRDefault="00F93E9B" w:rsidP="00192BE7">
      <w:pPr>
        <w:pStyle w:val="Akapitzlist2"/>
        <w:spacing w:before="60" w:after="60"/>
        <w:ind w:left="0"/>
        <w:contextualSpacing/>
        <w:jc w:val="both"/>
        <w:rPr>
          <w:rStyle w:val="markedcontent"/>
          <w:rFonts w:ascii="Arial" w:hAnsi="Arial" w:cs="Arial"/>
        </w:rPr>
      </w:pPr>
      <w:r w:rsidRPr="00970E1B">
        <w:rPr>
          <w:rFonts w:ascii="Arial" w:hAnsi="Arial" w:cs="Arial"/>
          <w:bCs/>
        </w:rPr>
        <w:t xml:space="preserve">Zakres i częstotliwość monitoringu emisji do powietrza będzie zgodna </w:t>
      </w:r>
      <w:r w:rsidR="00E24372" w:rsidRPr="00970E1B">
        <w:rPr>
          <w:rFonts w:ascii="Arial" w:hAnsi="Arial" w:cs="Arial"/>
          <w:bCs/>
        </w:rPr>
        <w:t xml:space="preserve">z </w:t>
      </w:r>
      <w:r w:rsidRPr="00970E1B">
        <w:rPr>
          <w:rFonts w:ascii="Arial" w:hAnsi="Arial" w:cs="Arial"/>
          <w:bCs/>
        </w:rPr>
        <w:t xml:space="preserve">wymaganiami </w:t>
      </w:r>
      <w:r w:rsidRPr="00970E1B">
        <w:rPr>
          <w:rStyle w:val="markedcontent"/>
          <w:rFonts w:ascii="Arial" w:hAnsi="Arial" w:cs="Arial"/>
        </w:rPr>
        <w:t>decyzji Wykonawczej Komisji (UE) 2019/2010</w:t>
      </w:r>
      <w:r w:rsidRPr="00970E1B">
        <w:rPr>
          <w:rFonts w:ascii="Arial" w:hAnsi="Arial" w:cs="Arial"/>
        </w:rPr>
        <w:t xml:space="preserve"> </w:t>
      </w:r>
      <w:r w:rsidRPr="00970E1B">
        <w:rPr>
          <w:rStyle w:val="markedcontent"/>
          <w:rFonts w:ascii="Arial" w:hAnsi="Arial" w:cs="Arial"/>
        </w:rPr>
        <w:t>z dnia 12 listopada 2019r.</w:t>
      </w:r>
      <w:r w:rsidRPr="00970E1B">
        <w:rPr>
          <w:rFonts w:ascii="Arial" w:hAnsi="Arial" w:cs="Arial"/>
        </w:rPr>
        <w:t xml:space="preserve"> </w:t>
      </w:r>
      <w:r w:rsidRPr="00970E1B">
        <w:rPr>
          <w:rStyle w:val="markedcontent"/>
          <w:rFonts w:ascii="Arial" w:hAnsi="Arial" w:cs="Arial"/>
        </w:rPr>
        <w:t>ustanawiającej konkluzje dotyczące najlepszych dostępnych technik (BAT) zgodnie z dyrektywą</w:t>
      </w:r>
      <w:r w:rsidRPr="00970E1B">
        <w:rPr>
          <w:rFonts w:ascii="Arial" w:hAnsi="Arial" w:cs="Arial"/>
        </w:rPr>
        <w:t xml:space="preserve"> </w:t>
      </w:r>
      <w:r w:rsidRPr="00970E1B">
        <w:rPr>
          <w:rStyle w:val="markedcontent"/>
          <w:rFonts w:ascii="Arial" w:hAnsi="Arial" w:cs="Arial"/>
        </w:rPr>
        <w:t>Parlamentu Europejskiego i Rady 2010/75/UE w odniesieniu do spalania odpadów oraz rozporządzenia Ministra Klimatu i Środowiska z dnia 7 września 2021r. w sprawie wymagań w zakresie prowadzenia pomiarów wielkości emisji.</w:t>
      </w:r>
    </w:p>
    <w:p w14:paraId="2FDC4AC9" w14:textId="77777777" w:rsidR="00F93E9B" w:rsidRPr="00970E1B" w:rsidRDefault="00F93E9B" w:rsidP="00192BE7">
      <w:pPr>
        <w:rPr>
          <w:rFonts w:ascii="Arial" w:eastAsia="Calibri" w:hAnsi="Arial" w:cs="Arial"/>
          <w:sz w:val="24"/>
          <w:szCs w:val="24"/>
          <w:lang w:eastAsia="en-US"/>
        </w:rPr>
      </w:pPr>
      <w:r w:rsidRPr="00970E1B">
        <w:rPr>
          <w:rFonts w:ascii="Arial" w:eastAsia="Calibri" w:hAnsi="Arial" w:cs="Arial"/>
          <w:sz w:val="24"/>
          <w:szCs w:val="24"/>
          <w:lang w:eastAsia="en-US"/>
        </w:rPr>
        <w:t>Ze względu na wprowadzoną zmianę techniczną, w wyniku której odsysane powietrze z obróbki żużla po przejściu przez filtr tkaninowy, jako powietrze oczyszczone kierowane jest do wnętrza hali w niniejszej decyzji usunięto zapisy dotyczące emisji zorganizowanej oraz monitorowania emisji z tego procesu.</w:t>
      </w:r>
    </w:p>
    <w:p w14:paraId="60CF1262" w14:textId="1014DE71" w:rsidR="00A93F1A" w:rsidRPr="00970E1B" w:rsidRDefault="00A93F1A" w:rsidP="00192BE7">
      <w:pPr>
        <w:suppressAutoHyphens/>
        <w:autoSpaceDE w:val="0"/>
        <w:autoSpaceDN w:val="0"/>
        <w:adjustRightInd w:val="0"/>
        <w:contextualSpacing/>
        <w:rPr>
          <w:rFonts w:ascii="Arial" w:hAnsi="Arial" w:cs="Arial"/>
          <w:sz w:val="24"/>
          <w:szCs w:val="24"/>
        </w:rPr>
      </w:pPr>
      <w:r w:rsidRPr="00970E1B">
        <w:rPr>
          <w:rFonts w:ascii="Arial" w:hAnsi="Arial" w:cs="Arial"/>
          <w:sz w:val="24"/>
          <w:szCs w:val="24"/>
        </w:rPr>
        <w:t>Zgodnie z wymogiem BAT 11 Konkluzji od dnia 3 grudnia 2023 r. wdrożona zostanie procedura przyjęcia odpadów i monitorowania dostaw odpadów</w:t>
      </w:r>
      <w:r w:rsidR="00AC09DC" w:rsidRPr="00970E1B">
        <w:rPr>
          <w:rFonts w:ascii="Arial" w:hAnsi="Arial" w:cs="Arial"/>
          <w:sz w:val="24"/>
          <w:szCs w:val="24"/>
        </w:rPr>
        <w:t>. W</w:t>
      </w:r>
      <w:r w:rsidRPr="00970E1B">
        <w:rPr>
          <w:rFonts w:ascii="Arial" w:hAnsi="Arial" w:cs="Arial"/>
          <w:sz w:val="24"/>
          <w:szCs w:val="24"/>
        </w:rPr>
        <w:t xml:space="preserve"> zależności od ryzyka stwarzanego przez dostarczane odpady, </w:t>
      </w:r>
      <w:r w:rsidR="00AC09DC" w:rsidRPr="00970E1B">
        <w:rPr>
          <w:rFonts w:ascii="Arial" w:hAnsi="Arial" w:cs="Arial"/>
          <w:sz w:val="24"/>
          <w:szCs w:val="24"/>
        </w:rPr>
        <w:t xml:space="preserve">procedura </w:t>
      </w:r>
      <w:r w:rsidRPr="00970E1B">
        <w:rPr>
          <w:rFonts w:ascii="Arial" w:hAnsi="Arial" w:cs="Arial"/>
          <w:sz w:val="24"/>
          <w:szCs w:val="24"/>
        </w:rPr>
        <w:t>zawierać będzie wykrywanie promieniotwórczości</w:t>
      </w:r>
      <w:r w:rsidR="00AC09DC" w:rsidRPr="00970E1B">
        <w:rPr>
          <w:rFonts w:ascii="Arial" w:hAnsi="Arial" w:cs="Arial"/>
          <w:sz w:val="24"/>
          <w:szCs w:val="24"/>
        </w:rPr>
        <w:t xml:space="preserve"> </w:t>
      </w:r>
      <w:r w:rsidRPr="00970E1B">
        <w:rPr>
          <w:rFonts w:ascii="Arial" w:hAnsi="Arial" w:cs="Arial"/>
          <w:sz w:val="24"/>
          <w:szCs w:val="24"/>
        </w:rPr>
        <w:t>i pobór próbek dostarczanych odpadów.</w:t>
      </w:r>
    </w:p>
    <w:p w14:paraId="42962554" w14:textId="0BA64C20" w:rsidR="002D59BD" w:rsidRPr="00970E1B" w:rsidRDefault="002D59BD" w:rsidP="00192BE7">
      <w:pPr>
        <w:pStyle w:val="Tekstpodstawowy"/>
        <w:spacing w:line="240" w:lineRule="auto"/>
        <w:ind w:right="-2"/>
        <w:rPr>
          <w:rFonts w:cs="Arial"/>
          <w:color w:val="auto"/>
          <w:sz w:val="24"/>
          <w:szCs w:val="24"/>
          <w:lang w:val="pl-PL"/>
        </w:rPr>
      </w:pPr>
      <w:r w:rsidRPr="00970E1B">
        <w:rPr>
          <w:rFonts w:cs="Arial"/>
          <w:color w:val="auto"/>
          <w:sz w:val="24"/>
          <w:szCs w:val="24"/>
          <w:lang w:val="pl-PL"/>
        </w:rPr>
        <w:t xml:space="preserve">Ponadto, na podstawie art. 188 ust. 3 pkt. 3 ustawy Prawo ochrony środowiska, </w:t>
      </w:r>
      <w:r w:rsidRPr="00970E1B">
        <w:rPr>
          <w:rFonts w:cs="Arial"/>
          <w:color w:val="auto"/>
          <w:sz w:val="24"/>
          <w:szCs w:val="24"/>
          <w:lang w:val="pl-PL"/>
        </w:rPr>
        <w:br/>
        <w:t xml:space="preserve">w pkt X.VII.5. pozwolenia nałożyłem na prowadzącego instalację dodatkowe wymagania, </w:t>
      </w:r>
      <w:r w:rsidRPr="00970E1B">
        <w:rPr>
          <w:rFonts w:cs="Arial"/>
          <w:color w:val="auto"/>
          <w:sz w:val="24"/>
          <w:szCs w:val="24"/>
          <w:lang w:val="pl-PL"/>
        </w:rPr>
        <w:br/>
        <w:t xml:space="preserve">w tym w zakresie wdrożenia do dnia 3 grudnia 2023 r. opracowanego systemu </w:t>
      </w:r>
      <w:r w:rsidRPr="00970E1B">
        <w:rPr>
          <w:rFonts w:cs="Arial"/>
          <w:color w:val="auto"/>
          <w:sz w:val="24"/>
          <w:szCs w:val="24"/>
          <w:lang w:val="pl-PL"/>
        </w:rPr>
        <w:lastRenderedPageBreak/>
        <w:t xml:space="preserve">zarządzania środowiskowego, uwzględniającego m.in. (BAT 1 Konkluzji), planu zarządzania odorami, planu zarządzania pozostałościami, planu zarządzania </w:t>
      </w:r>
      <w:r w:rsidR="009817DE" w:rsidRPr="00970E1B">
        <w:rPr>
          <w:rFonts w:cs="Arial"/>
          <w:color w:val="auto"/>
          <w:sz w:val="24"/>
          <w:szCs w:val="24"/>
          <w:lang w:val="pl-PL"/>
        </w:rPr>
        <w:br/>
      </w:r>
      <w:r w:rsidRPr="00970E1B">
        <w:rPr>
          <w:rFonts w:cs="Arial"/>
          <w:color w:val="auto"/>
          <w:sz w:val="24"/>
          <w:szCs w:val="24"/>
          <w:lang w:val="pl-PL"/>
        </w:rPr>
        <w:t>w przypadku awarii, planu zarządzania hałasem</w:t>
      </w:r>
      <w:r w:rsidR="00D66762" w:rsidRPr="00970E1B">
        <w:rPr>
          <w:rFonts w:cs="Arial"/>
          <w:color w:val="auto"/>
          <w:sz w:val="24"/>
          <w:szCs w:val="24"/>
          <w:lang w:val="pl-PL"/>
        </w:rPr>
        <w:t xml:space="preserve"> itd</w:t>
      </w:r>
      <w:r w:rsidRPr="00970E1B">
        <w:rPr>
          <w:rFonts w:cs="Arial"/>
          <w:color w:val="auto"/>
          <w:sz w:val="24"/>
          <w:szCs w:val="24"/>
          <w:lang w:val="pl-PL"/>
        </w:rPr>
        <w:t>.</w:t>
      </w:r>
    </w:p>
    <w:p w14:paraId="63F09727" w14:textId="4C72991F" w:rsidR="009817DE" w:rsidRPr="00970E1B" w:rsidRDefault="00A93F1A" w:rsidP="002B5096">
      <w:pPr>
        <w:ind w:firstLine="0"/>
        <w:rPr>
          <w:rFonts w:ascii="Arial" w:hAnsi="Arial" w:cs="Arial"/>
          <w:sz w:val="24"/>
          <w:szCs w:val="24"/>
        </w:rPr>
      </w:pPr>
      <w:r w:rsidRPr="00970E1B">
        <w:rPr>
          <w:rFonts w:ascii="Arial" w:hAnsi="Arial" w:cs="Arial"/>
          <w:sz w:val="24"/>
          <w:szCs w:val="24"/>
        </w:rPr>
        <w:t>W ramach systemu opracowano procedury i instrukcje:</w:t>
      </w:r>
      <w:r w:rsidR="00D4414B" w:rsidRPr="00970E1B">
        <w:rPr>
          <w:rFonts w:ascii="Arial" w:hAnsi="Arial" w:cs="Arial"/>
          <w:sz w:val="24"/>
          <w:szCs w:val="24"/>
        </w:rPr>
        <w:t xml:space="preserve"> </w:t>
      </w:r>
      <w:r w:rsidR="00DB2C61" w:rsidRPr="00970E1B">
        <w:rPr>
          <w:rFonts w:ascii="Arial" w:hAnsi="Arial" w:cs="Arial"/>
          <w:sz w:val="24"/>
          <w:szCs w:val="24"/>
        </w:rPr>
        <w:t xml:space="preserve">„Plan zarządzania strumieniem odpadów dla instalacji termicznego przetwarzania odpadów (ITPOE)”, </w:t>
      </w:r>
      <w:r w:rsidR="006D4000" w:rsidRPr="00970E1B">
        <w:rPr>
          <w:rFonts w:ascii="Arial" w:hAnsi="Arial" w:cs="Arial"/>
          <w:sz w:val="24"/>
          <w:szCs w:val="24"/>
        </w:rPr>
        <w:t>plan przyjęcia odpadów i monitorowania dostaw odpadów, w zależności od ryzyka stwarzanego przez dostarczane odpady, zawierać będzie wykrywanie promieniotwórczości</w:t>
      </w:r>
      <w:r w:rsidR="00D4414B" w:rsidRPr="00970E1B">
        <w:rPr>
          <w:rFonts w:ascii="Arial" w:hAnsi="Arial" w:cs="Arial"/>
          <w:sz w:val="24"/>
          <w:szCs w:val="24"/>
        </w:rPr>
        <w:t xml:space="preserve"> </w:t>
      </w:r>
      <w:r w:rsidR="006D4000" w:rsidRPr="00970E1B">
        <w:rPr>
          <w:rFonts w:ascii="Arial" w:hAnsi="Arial" w:cs="Arial"/>
          <w:sz w:val="24"/>
          <w:szCs w:val="24"/>
        </w:rPr>
        <w:t>i pobór próbek dostarczanych odpadów</w:t>
      </w:r>
      <w:r w:rsidR="00D4414B" w:rsidRPr="00970E1B">
        <w:rPr>
          <w:rFonts w:ascii="Arial" w:hAnsi="Arial" w:cs="Arial"/>
          <w:sz w:val="24"/>
          <w:szCs w:val="24"/>
        </w:rPr>
        <w:t xml:space="preserve">, </w:t>
      </w:r>
      <w:r w:rsidR="00DB2C61" w:rsidRPr="00970E1B">
        <w:rPr>
          <w:rFonts w:ascii="Arial" w:hAnsi="Arial" w:cs="Arial"/>
          <w:sz w:val="24"/>
          <w:szCs w:val="24"/>
        </w:rPr>
        <w:t>„Plan zarządzania odorami”, „</w:t>
      </w:r>
      <w:r w:rsidR="006D4000" w:rsidRPr="00970E1B">
        <w:rPr>
          <w:rFonts w:ascii="Arial" w:hAnsi="Arial" w:cs="Arial"/>
          <w:sz w:val="24"/>
          <w:szCs w:val="24"/>
        </w:rPr>
        <w:t>Plan zarzadzania hałasem”</w:t>
      </w:r>
      <w:r w:rsidR="00D4414B" w:rsidRPr="00970E1B">
        <w:rPr>
          <w:rFonts w:ascii="Arial" w:hAnsi="Arial" w:cs="Arial"/>
          <w:sz w:val="24"/>
          <w:szCs w:val="24"/>
        </w:rPr>
        <w:t xml:space="preserve">. </w:t>
      </w:r>
      <w:r w:rsidRPr="00970E1B">
        <w:rPr>
          <w:rFonts w:ascii="Arial" w:hAnsi="Arial" w:cs="Arial"/>
          <w:sz w:val="24"/>
          <w:szCs w:val="24"/>
        </w:rPr>
        <w:t>Ponadto opracowano m.in. „Plan zarządzania pozostałościami”, „Plan zarządzania strumieniem odpadów”, „Plan zarządzania w warunkach innych niż normalne warunki eksploatacji, oparty na ocenie ryzyka”,</w:t>
      </w:r>
      <w:r w:rsidR="007A3FAF" w:rsidRPr="00970E1B">
        <w:rPr>
          <w:rFonts w:ascii="Arial" w:hAnsi="Arial" w:cs="Arial"/>
          <w:sz w:val="24"/>
          <w:szCs w:val="24"/>
        </w:rPr>
        <w:t xml:space="preserve"> </w:t>
      </w:r>
      <w:r w:rsidRPr="00970E1B">
        <w:rPr>
          <w:rFonts w:ascii="Arial" w:hAnsi="Arial" w:cs="Arial"/>
          <w:sz w:val="24"/>
          <w:szCs w:val="24"/>
        </w:rPr>
        <w:t>„Program zapobiegania awariom”</w:t>
      </w:r>
      <w:r w:rsidR="006D4000" w:rsidRPr="00970E1B">
        <w:rPr>
          <w:rFonts w:ascii="Arial" w:hAnsi="Arial" w:cs="Arial"/>
          <w:sz w:val="24"/>
          <w:szCs w:val="24"/>
        </w:rPr>
        <w:t>,</w:t>
      </w:r>
      <w:r w:rsidR="009817DE" w:rsidRPr="00970E1B">
        <w:rPr>
          <w:rFonts w:ascii="Arial" w:hAnsi="Arial" w:cs="Arial"/>
          <w:sz w:val="24"/>
          <w:szCs w:val="24"/>
        </w:rPr>
        <w:t xml:space="preserve"> </w:t>
      </w:r>
      <w:r w:rsidR="007A3FAF" w:rsidRPr="00970E1B">
        <w:rPr>
          <w:rFonts w:ascii="Arial" w:hAnsi="Arial" w:cs="Arial"/>
          <w:sz w:val="24"/>
          <w:szCs w:val="24"/>
        </w:rPr>
        <w:br/>
      </w:r>
      <w:r w:rsidR="006D4000" w:rsidRPr="00970E1B">
        <w:rPr>
          <w:rFonts w:ascii="Arial" w:hAnsi="Arial" w:cs="Arial"/>
          <w:sz w:val="24"/>
          <w:szCs w:val="24"/>
        </w:rPr>
        <w:t>„Plan zarzadzania w przypadku awarii”.</w:t>
      </w:r>
    </w:p>
    <w:p w14:paraId="5231AEED" w14:textId="47B45746" w:rsidR="00C229AA" w:rsidRPr="00970E1B" w:rsidRDefault="00F70C00" w:rsidP="004C072C">
      <w:pPr>
        <w:pStyle w:val="Tekstpodstawowy"/>
        <w:spacing w:line="240" w:lineRule="auto"/>
        <w:ind w:right="-2" w:firstLine="708"/>
        <w:rPr>
          <w:rFonts w:cs="Arial"/>
          <w:color w:val="auto"/>
          <w:sz w:val="24"/>
          <w:szCs w:val="24"/>
          <w:lang w:val="pl-PL"/>
        </w:rPr>
      </w:pPr>
      <w:r w:rsidRPr="00970E1B">
        <w:rPr>
          <w:rFonts w:cs="Arial"/>
          <w:color w:val="auto"/>
          <w:sz w:val="24"/>
          <w:szCs w:val="24"/>
        </w:rPr>
        <w:t xml:space="preserve">W poniższej tabeli </w:t>
      </w:r>
      <w:r w:rsidRPr="00970E1B">
        <w:rPr>
          <w:rFonts w:cs="Arial"/>
          <w:color w:val="auto"/>
          <w:sz w:val="24"/>
          <w:szCs w:val="24"/>
          <w:lang w:val="pl-PL"/>
        </w:rPr>
        <w:t>przedstawiono a</w:t>
      </w:r>
      <w:r w:rsidR="00413892" w:rsidRPr="00970E1B">
        <w:rPr>
          <w:rFonts w:cs="Arial"/>
          <w:color w:val="auto"/>
          <w:sz w:val="24"/>
          <w:szCs w:val="24"/>
          <w:lang w:val="pl-PL"/>
        </w:rPr>
        <w:t xml:space="preserve">nalizę </w:t>
      </w:r>
      <w:r w:rsidRPr="00970E1B">
        <w:rPr>
          <w:rFonts w:cs="Arial"/>
          <w:color w:val="auto"/>
          <w:sz w:val="24"/>
          <w:szCs w:val="24"/>
        </w:rPr>
        <w:t xml:space="preserve">spełnienia </w:t>
      </w:r>
      <w:r w:rsidRPr="00970E1B">
        <w:rPr>
          <w:rFonts w:cs="Arial"/>
          <w:color w:val="auto"/>
          <w:sz w:val="24"/>
          <w:szCs w:val="24"/>
          <w:lang w:val="pl-PL"/>
        </w:rPr>
        <w:t xml:space="preserve">przez instalację ITPOE zlokalizowaną w Rzeszowie, </w:t>
      </w:r>
      <w:r w:rsidRPr="00970E1B">
        <w:rPr>
          <w:rFonts w:cs="Arial"/>
          <w:color w:val="auto"/>
          <w:sz w:val="24"/>
          <w:szCs w:val="24"/>
        </w:rPr>
        <w:t xml:space="preserve">wymogów najlepszej dostępnej techniki </w:t>
      </w:r>
      <w:r w:rsidRPr="00970E1B">
        <w:rPr>
          <w:rFonts w:cs="Arial"/>
          <w:color w:val="auto"/>
          <w:sz w:val="24"/>
          <w:szCs w:val="24"/>
          <w:lang w:val="pl-PL"/>
        </w:rPr>
        <w:t xml:space="preserve">określonych </w:t>
      </w:r>
      <w:r w:rsidRPr="00970E1B">
        <w:rPr>
          <w:rFonts w:cs="Arial"/>
          <w:color w:val="auto"/>
          <w:sz w:val="24"/>
          <w:szCs w:val="24"/>
          <w:lang w:val="pl-PL"/>
        </w:rPr>
        <w:br/>
        <w:t>w</w:t>
      </w:r>
      <w:r w:rsidR="00413892" w:rsidRPr="00970E1B">
        <w:rPr>
          <w:rFonts w:cs="Arial"/>
          <w:color w:val="auto"/>
          <w:sz w:val="24"/>
          <w:szCs w:val="24"/>
          <w:lang w:val="pl-PL"/>
        </w:rPr>
        <w:t xml:space="preserve"> decyzji wykonawczej Komisji Europejskiej (UE) z dnia 12 listopada 2019 r. ustanawiając</w:t>
      </w:r>
      <w:r w:rsidR="004C072C" w:rsidRPr="00970E1B">
        <w:rPr>
          <w:rFonts w:cs="Arial"/>
          <w:color w:val="auto"/>
          <w:sz w:val="24"/>
          <w:szCs w:val="24"/>
          <w:lang w:val="pl-PL"/>
        </w:rPr>
        <w:t>ej</w:t>
      </w:r>
      <w:r w:rsidR="00413892" w:rsidRPr="00970E1B">
        <w:rPr>
          <w:rFonts w:cs="Arial"/>
          <w:color w:val="auto"/>
          <w:sz w:val="24"/>
          <w:szCs w:val="24"/>
          <w:lang w:val="pl-PL"/>
        </w:rPr>
        <w:t xml:space="preserve"> konkluzje dotyczące najlepszych dostępnych  technik  (BAT) w odniesieniu do spalania odpadów</w:t>
      </w:r>
      <w:r w:rsidR="004C072C" w:rsidRPr="00970E1B">
        <w:rPr>
          <w:rFonts w:cs="Arial"/>
          <w:color w:val="auto"/>
          <w:sz w:val="24"/>
          <w:szCs w:val="24"/>
          <w:lang w:val="pl-PL"/>
        </w:rPr>
        <w:t>:</w:t>
      </w:r>
    </w:p>
    <w:tbl>
      <w:tblPr>
        <w:tblW w:w="8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Tabela porównawcze ITOPE Konkluzje BAT"/>
        <w:tblDescription w:val="OCENA ZGODNOŚCI FUNKCJONOWANIA INSTALACJI  Z KONKLUZJAMI BAT dla spalania odpadów"/>
      </w:tblPr>
      <w:tblGrid>
        <w:gridCol w:w="510"/>
        <w:gridCol w:w="4041"/>
        <w:gridCol w:w="2911"/>
        <w:gridCol w:w="1500"/>
      </w:tblGrid>
      <w:tr w:rsidR="00322C7C" w:rsidRPr="00970E1B" w14:paraId="14C75FA9" w14:textId="77777777" w:rsidTr="0096009D">
        <w:trPr>
          <w:trHeight w:val="525"/>
          <w:tblHeader/>
          <w:jc w:val="center"/>
        </w:trPr>
        <w:tc>
          <w:tcPr>
            <w:tcW w:w="8962" w:type="dxa"/>
            <w:gridSpan w:val="4"/>
            <w:tcBorders>
              <w:bottom w:val="single" w:sz="4" w:space="0" w:color="auto"/>
            </w:tcBorders>
            <w:shd w:val="clear" w:color="auto" w:fill="D9D9D9"/>
            <w:noWrap/>
            <w:vAlign w:val="center"/>
          </w:tcPr>
          <w:p w14:paraId="57109463" w14:textId="77777777" w:rsidR="00322C7C" w:rsidRPr="00970E1B" w:rsidRDefault="00322C7C" w:rsidP="000146E9">
            <w:pPr>
              <w:keepNext w:val="0"/>
              <w:spacing w:before="0" w:after="0"/>
              <w:ind w:firstLine="0"/>
              <w:jc w:val="center"/>
              <w:rPr>
                <w:rFonts w:ascii="Arial" w:eastAsia="Calibri" w:hAnsi="Arial" w:cs="Arial"/>
                <w:b/>
                <w:bCs/>
                <w:sz w:val="18"/>
                <w:szCs w:val="18"/>
                <w:lang w:eastAsia="en-US"/>
              </w:rPr>
            </w:pPr>
            <w:r w:rsidRPr="00970E1B">
              <w:rPr>
                <w:rFonts w:ascii="Arial" w:eastAsia="Calibri" w:hAnsi="Arial" w:cs="Arial"/>
                <w:b/>
                <w:bCs/>
                <w:sz w:val="18"/>
                <w:szCs w:val="18"/>
                <w:lang w:eastAsia="en-US"/>
              </w:rPr>
              <w:t>OCENA ZGODNOŚCI FUNKCJONOWANIA INSTALACJI</w:t>
            </w:r>
          </w:p>
          <w:p w14:paraId="32196F16" w14:textId="77777777" w:rsidR="00322C7C" w:rsidRPr="00970E1B" w:rsidRDefault="00322C7C" w:rsidP="000146E9">
            <w:pPr>
              <w:keepNext w:val="0"/>
              <w:spacing w:before="0" w:after="0"/>
              <w:ind w:firstLine="0"/>
              <w:jc w:val="center"/>
              <w:rPr>
                <w:rFonts w:ascii="Arial" w:hAnsi="Arial" w:cs="Arial"/>
                <w:b/>
                <w:bCs/>
                <w:sz w:val="18"/>
                <w:szCs w:val="18"/>
              </w:rPr>
            </w:pPr>
            <w:r w:rsidRPr="00970E1B">
              <w:rPr>
                <w:rFonts w:ascii="Arial" w:eastAsia="Calibri" w:hAnsi="Arial" w:cs="Arial"/>
                <w:b/>
                <w:bCs/>
                <w:sz w:val="18"/>
                <w:szCs w:val="18"/>
                <w:lang w:eastAsia="en-US"/>
              </w:rPr>
              <w:t xml:space="preserve">z zapisami decyzji wykonawczej Komisji Europejskiej (UE) z dnia 12 listopada 2019 r. ustanawiającej   konkluzje   dotyczące   najlepszych   dostępnych   technik   (BAT)   w   odniesieniu   do spalania odpadów,   zgodnie z  dyrektywą  Parlamentu  Europejskiego  i  Rady 2010/75/UE, opublikowanej </w:t>
            </w:r>
            <w:r w:rsidR="00D4414B" w:rsidRPr="00970E1B">
              <w:rPr>
                <w:rFonts w:ascii="Arial" w:eastAsia="Calibri" w:hAnsi="Arial" w:cs="Arial"/>
                <w:b/>
                <w:bCs/>
                <w:sz w:val="18"/>
                <w:szCs w:val="18"/>
                <w:lang w:eastAsia="en-US"/>
              </w:rPr>
              <w:br/>
            </w:r>
            <w:r w:rsidRPr="00970E1B">
              <w:rPr>
                <w:rFonts w:ascii="Arial" w:eastAsia="Calibri" w:hAnsi="Arial" w:cs="Arial"/>
                <w:b/>
                <w:bCs/>
                <w:sz w:val="18"/>
                <w:szCs w:val="18"/>
                <w:lang w:eastAsia="en-US"/>
              </w:rPr>
              <w:t>w Dzienniku Urzędowym Unii Europejskiej.</w:t>
            </w:r>
          </w:p>
        </w:tc>
      </w:tr>
      <w:tr w:rsidR="00322C7C" w:rsidRPr="00970E1B" w14:paraId="46516DA2" w14:textId="77777777" w:rsidTr="0096009D">
        <w:trPr>
          <w:trHeight w:val="185"/>
          <w:tblHeader/>
          <w:jc w:val="center"/>
        </w:trPr>
        <w:tc>
          <w:tcPr>
            <w:tcW w:w="510" w:type="dxa"/>
            <w:shd w:val="clear" w:color="auto" w:fill="D9D9D9"/>
            <w:noWrap/>
            <w:vAlign w:val="center"/>
            <w:hideMark/>
          </w:tcPr>
          <w:p w14:paraId="3FAD8081" w14:textId="77777777" w:rsidR="00322C7C" w:rsidRPr="00970E1B" w:rsidRDefault="00322C7C" w:rsidP="000146E9">
            <w:pPr>
              <w:keepNext w:val="0"/>
              <w:spacing w:before="0" w:after="0"/>
              <w:ind w:firstLine="0"/>
              <w:jc w:val="center"/>
              <w:rPr>
                <w:rFonts w:ascii="Arial" w:hAnsi="Arial" w:cs="Arial"/>
                <w:b/>
                <w:bCs/>
                <w:sz w:val="18"/>
                <w:szCs w:val="18"/>
              </w:rPr>
            </w:pPr>
            <w:r w:rsidRPr="00970E1B">
              <w:rPr>
                <w:rFonts w:ascii="Arial" w:hAnsi="Arial" w:cs="Arial"/>
                <w:b/>
                <w:bCs/>
                <w:sz w:val="18"/>
                <w:szCs w:val="18"/>
              </w:rPr>
              <w:t>Nr BAT</w:t>
            </w:r>
          </w:p>
        </w:tc>
        <w:tc>
          <w:tcPr>
            <w:tcW w:w="4041" w:type="dxa"/>
            <w:shd w:val="clear" w:color="auto" w:fill="D9D9D9"/>
            <w:noWrap/>
            <w:vAlign w:val="center"/>
            <w:hideMark/>
          </w:tcPr>
          <w:p w14:paraId="7E27B1D9" w14:textId="77777777" w:rsidR="00322C7C" w:rsidRPr="00970E1B" w:rsidRDefault="00322C7C" w:rsidP="000146E9">
            <w:pPr>
              <w:keepNext w:val="0"/>
              <w:spacing w:before="0" w:after="0"/>
              <w:ind w:firstLine="0"/>
              <w:jc w:val="center"/>
              <w:rPr>
                <w:rFonts w:ascii="Arial" w:hAnsi="Arial" w:cs="Arial"/>
                <w:b/>
                <w:bCs/>
                <w:sz w:val="18"/>
                <w:szCs w:val="18"/>
              </w:rPr>
            </w:pPr>
            <w:r w:rsidRPr="00970E1B">
              <w:rPr>
                <w:rFonts w:ascii="Arial" w:hAnsi="Arial" w:cs="Arial"/>
                <w:b/>
                <w:bCs/>
                <w:sz w:val="18"/>
                <w:szCs w:val="18"/>
              </w:rPr>
              <w:t>OPIS</w:t>
            </w:r>
          </w:p>
        </w:tc>
        <w:tc>
          <w:tcPr>
            <w:tcW w:w="2911" w:type="dxa"/>
            <w:vMerge w:val="restart"/>
            <w:shd w:val="clear" w:color="auto" w:fill="D9D9D9"/>
            <w:vAlign w:val="center"/>
            <w:hideMark/>
          </w:tcPr>
          <w:p w14:paraId="53DEBBA1" w14:textId="77777777" w:rsidR="00322C7C" w:rsidRPr="00970E1B" w:rsidRDefault="00322C7C" w:rsidP="000146E9">
            <w:pPr>
              <w:keepNext w:val="0"/>
              <w:spacing w:before="0" w:after="0"/>
              <w:ind w:firstLine="0"/>
              <w:jc w:val="center"/>
              <w:rPr>
                <w:rFonts w:ascii="Arial" w:hAnsi="Arial" w:cs="Arial"/>
                <w:b/>
                <w:bCs/>
                <w:sz w:val="18"/>
                <w:szCs w:val="18"/>
              </w:rPr>
            </w:pPr>
            <w:r w:rsidRPr="00970E1B">
              <w:rPr>
                <w:rFonts w:ascii="Arial" w:hAnsi="Arial" w:cs="Arial"/>
                <w:b/>
                <w:bCs/>
                <w:sz w:val="18"/>
                <w:szCs w:val="18"/>
              </w:rPr>
              <w:t>SPOSOBY REALIZACJI</w:t>
            </w:r>
          </w:p>
        </w:tc>
        <w:tc>
          <w:tcPr>
            <w:tcW w:w="1500" w:type="dxa"/>
            <w:shd w:val="clear" w:color="auto" w:fill="D9D9D9"/>
          </w:tcPr>
          <w:p w14:paraId="22D0FB9D" w14:textId="77777777" w:rsidR="00322C7C" w:rsidRPr="00970E1B" w:rsidRDefault="00322C7C" w:rsidP="000146E9">
            <w:pPr>
              <w:keepNext w:val="0"/>
              <w:spacing w:before="0" w:after="0"/>
              <w:ind w:firstLine="0"/>
              <w:jc w:val="center"/>
              <w:rPr>
                <w:rFonts w:ascii="Arial" w:hAnsi="Arial" w:cs="Arial"/>
                <w:b/>
                <w:bCs/>
                <w:sz w:val="18"/>
                <w:szCs w:val="18"/>
              </w:rPr>
            </w:pPr>
            <w:r w:rsidRPr="00970E1B">
              <w:rPr>
                <w:rFonts w:ascii="Arial" w:hAnsi="Arial" w:cs="Arial"/>
                <w:b/>
                <w:bCs/>
                <w:sz w:val="18"/>
                <w:szCs w:val="18"/>
              </w:rPr>
              <w:t>Uwagi</w:t>
            </w:r>
          </w:p>
        </w:tc>
      </w:tr>
      <w:tr w:rsidR="00322C7C" w:rsidRPr="00970E1B" w14:paraId="1B0E48CC" w14:textId="77777777" w:rsidTr="0096009D">
        <w:trPr>
          <w:trHeight w:val="376"/>
          <w:tblHeader/>
          <w:jc w:val="center"/>
        </w:trPr>
        <w:tc>
          <w:tcPr>
            <w:tcW w:w="510" w:type="dxa"/>
            <w:shd w:val="clear" w:color="auto" w:fill="D9D9D9"/>
            <w:hideMark/>
          </w:tcPr>
          <w:p w14:paraId="3CE7B126"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 </w:t>
            </w:r>
          </w:p>
        </w:tc>
        <w:tc>
          <w:tcPr>
            <w:tcW w:w="4041" w:type="dxa"/>
            <w:shd w:val="clear" w:color="auto" w:fill="D9D9D9"/>
            <w:hideMark/>
          </w:tcPr>
          <w:p w14:paraId="1F83DBB8" w14:textId="77777777" w:rsidR="00322C7C" w:rsidRPr="00970E1B" w:rsidRDefault="00322C7C" w:rsidP="000146E9">
            <w:pPr>
              <w:keepNext w:val="0"/>
              <w:spacing w:before="0" w:after="0"/>
              <w:ind w:firstLine="0"/>
              <w:jc w:val="center"/>
              <w:rPr>
                <w:rFonts w:ascii="Arial" w:hAnsi="Arial" w:cs="Arial"/>
                <w:b/>
                <w:bCs/>
                <w:sz w:val="18"/>
                <w:szCs w:val="18"/>
              </w:rPr>
            </w:pPr>
            <w:r w:rsidRPr="00970E1B">
              <w:rPr>
                <w:rFonts w:ascii="Arial" w:hAnsi="Arial" w:cs="Arial"/>
                <w:b/>
                <w:bCs/>
                <w:sz w:val="18"/>
                <w:szCs w:val="18"/>
              </w:rPr>
              <w:t>SYSTEMY ZARZĄDZANIA ŚRODOWISKOWEGO</w:t>
            </w:r>
          </w:p>
        </w:tc>
        <w:tc>
          <w:tcPr>
            <w:tcW w:w="2911" w:type="dxa"/>
            <w:vMerge/>
            <w:shd w:val="clear" w:color="auto" w:fill="D9D9D9"/>
            <w:vAlign w:val="center"/>
            <w:hideMark/>
          </w:tcPr>
          <w:p w14:paraId="2090DE50" w14:textId="77777777" w:rsidR="00322C7C" w:rsidRPr="00970E1B" w:rsidRDefault="00322C7C" w:rsidP="000146E9">
            <w:pPr>
              <w:keepNext w:val="0"/>
              <w:spacing w:before="0" w:after="0"/>
              <w:ind w:firstLine="0"/>
              <w:jc w:val="center"/>
              <w:rPr>
                <w:rFonts w:ascii="Arial" w:hAnsi="Arial" w:cs="Arial"/>
                <w:sz w:val="18"/>
                <w:szCs w:val="18"/>
              </w:rPr>
            </w:pPr>
          </w:p>
        </w:tc>
        <w:tc>
          <w:tcPr>
            <w:tcW w:w="1500" w:type="dxa"/>
            <w:shd w:val="clear" w:color="auto" w:fill="D9D9D9"/>
          </w:tcPr>
          <w:p w14:paraId="70AD6CF0" w14:textId="77777777" w:rsidR="00322C7C" w:rsidRPr="00970E1B" w:rsidRDefault="00322C7C" w:rsidP="000146E9">
            <w:pPr>
              <w:keepNext w:val="0"/>
              <w:spacing w:before="0" w:after="0"/>
              <w:ind w:firstLine="0"/>
              <w:jc w:val="center"/>
              <w:rPr>
                <w:rFonts w:ascii="Arial" w:hAnsi="Arial" w:cs="Arial"/>
                <w:b/>
                <w:sz w:val="18"/>
                <w:szCs w:val="18"/>
              </w:rPr>
            </w:pPr>
            <w:r w:rsidRPr="00970E1B">
              <w:rPr>
                <w:rFonts w:ascii="Arial" w:hAnsi="Arial" w:cs="Arial"/>
                <w:b/>
                <w:sz w:val="18"/>
                <w:szCs w:val="18"/>
              </w:rPr>
              <w:t xml:space="preserve">Spełnia / </w:t>
            </w:r>
          </w:p>
          <w:p w14:paraId="48393723" w14:textId="77777777" w:rsidR="00322C7C" w:rsidRPr="00970E1B" w:rsidRDefault="00322C7C" w:rsidP="000146E9">
            <w:pPr>
              <w:keepNext w:val="0"/>
              <w:spacing w:before="0" w:after="0"/>
              <w:ind w:firstLine="0"/>
              <w:jc w:val="center"/>
              <w:rPr>
                <w:rFonts w:ascii="Arial" w:hAnsi="Arial" w:cs="Arial"/>
                <w:b/>
                <w:sz w:val="18"/>
                <w:szCs w:val="18"/>
              </w:rPr>
            </w:pPr>
            <w:r w:rsidRPr="00970E1B">
              <w:rPr>
                <w:rFonts w:ascii="Arial" w:hAnsi="Arial" w:cs="Arial"/>
                <w:b/>
                <w:sz w:val="18"/>
                <w:szCs w:val="18"/>
              </w:rPr>
              <w:t xml:space="preserve">Nie spełnia </w:t>
            </w:r>
          </w:p>
          <w:p w14:paraId="56050E9C" w14:textId="77777777" w:rsidR="00322C7C" w:rsidRPr="00970E1B" w:rsidRDefault="00322C7C" w:rsidP="000146E9">
            <w:pPr>
              <w:keepNext w:val="0"/>
              <w:spacing w:before="0" w:after="0"/>
              <w:ind w:firstLine="0"/>
              <w:jc w:val="center"/>
              <w:rPr>
                <w:rFonts w:ascii="Arial" w:hAnsi="Arial" w:cs="Arial"/>
                <w:b/>
                <w:sz w:val="18"/>
                <w:szCs w:val="18"/>
              </w:rPr>
            </w:pPr>
            <w:r w:rsidRPr="00970E1B">
              <w:rPr>
                <w:rFonts w:ascii="Arial" w:hAnsi="Arial" w:cs="Arial"/>
                <w:b/>
                <w:sz w:val="18"/>
                <w:szCs w:val="18"/>
              </w:rPr>
              <w:t> WYMAGAŃ</w:t>
            </w:r>
          </w:p>
        </w:tc>
      </w:tr>
      <w:tr w:rsidR="00322C7C" w:rsidRPr="00970E1B" w14:paraId="7486151E" w14:textId="77777777" w:rsidTr="002D03D6">
        <w:trPr>
          <w:trHeight w:val="300"/>
          <w:jc w:val="center"/>
        </w:trPr>
        <w:tc>
          <w:tcPr>
            <w:tcW w:w="510" w:type="dxa"/>
            <w:vMerge w:val="restart"/>
            <w:shd w:val="clear" w:color="auto" w:fill="auto"/>
            <w:hideMark/>
          </w:tcPr>
          <w:p w14:paraId="0E0B7096" w14:textId="77777777" w:rsidR="00322C7C" w:rsidRPr="00970E1B" w:rsidRDefault="00322C7C" w:rsidP="000146E9">
            <w:pPr>
              <w:keepNext w:val="0"/>
              <w:spacing w:before="0" w:after="0"/>
              <w:ind w:firstLine="0"/>
              <w:jc w:val="center"/>
              <w:rPr>
                <w:rFonts w:ascii="Arial" w:hAnsi="Arial" w:cs="Arial"/>
                <w:b/>
                <w:sz w:val="18"/>
                <w:szCs w:val="18"/>
              </w:rPr>
            </w:pPr>
          </w:p>
          <w:p w14:paraId="67EADFFD" w14:textId="77777777" w:rsidR="00322C7C" w:rsidRPr="00970E1B" w:rsidRDefault="00322C7C" w:rsidP="000146E9">
            <w:pPr>
              <w:keepNext w:val="0"/>
              <w:spacing w:before="0" w:after="0"/>
              <w:ind w:firstLine="0"/>
              <w:jc w:val="center"/>
              <w:rPr>
                <w:rFonts w:ascii="Arial" w:hAnsi="Arial" w:cs="Arial"/>
                <w:b/>
                <w:sz w:val="18"/>
                <w:szCs w:val="18"/>
              </w:rPr>
            </w:pPr>
            <w:r w:rsidRPr="00970E1B">
              <w:rPr>
                <w:rFonts w:ascii="Arial" w:hAnsi="Arial" w:cs="Arial"/>
                <w:b/>
                <w:sz w:val="18"/>
                <w:szCs w:val="18"/>
              </w:rPr>
              <w:t>1</w:t>
            </w:r>
          </w:p>
          <w:p w14:paraId="389FE146" w14:textId="77777777" w:rsidR="00322C7C" w:rsidRPr="00970E1B" w:rsidRDefault="00322C7C" w:rsidP="000146E9">
            <w:pPr>
              <w:keepNext w:val="0"/>
              <w:spacing w:before="0" w:after="0"/>
              <w:ind w:firstLine="0"/>
              <w:jc w:val="center"/>
              <w:rPr>
                <w:rFonts w:ascii="Arial" w:hAnsi="Arial" w:cs="Arial"/>
                <w:b/>
                <w:sz w:val="18"/>
                <w:szCs w:val="18"/>
              </w:rPr>
            </w:pPr>
          </w:p>
          <w:p w14:paraId="689217A3" w14:textId="77777777" w:rsidR="00322C7C" w:rsidRPr="00970E1B" w:rsidRDefault="00322C7C" w:rsidP="000146E9">
            <w:pPr>
              <w:keepNext w:val="0"/>
              <w:spacing w:before="0" w:after="0"/>
              <w:ind w:firstLine="0"/>
              <w:jc w:val="center"/>
              <w:rPr>
                <w:rFonts w:ascii="Arial" w:hAnsi="Arial" w:cs="Arial"/>
                <w:b/>
                <w:sz w:val="18"/>
                <w:szCs w:val="18"/>
              </w:rPr>
            </w:pPr>
          </w:p>
          <w:p w14:paraId="47A1C6EB" w14:textId="77777777" w:rsidR="00322C7C" w:rsidRPr="00970E1B" w:rsidRDefault="00322C7C" w:rsidP="000146E9">
            <w:pPr>
              <w:keepNext w:val="0"/>
              <w:spacing w:before="0" w:after="0"/>
              <w:ind w:firstLine="0"/>
              <w:jc w:val="center"/>
              <w:rPr>
                <w:rFonts w:ascii="Arial" w:hAnsi="Arial" w:cs="Arial"/>
                <w:b/>
                <w:sz w:val="18"/>
                <w:szCs w:val="18"/>
              </w:rPr>
            </w:pPr>
          </w:p>
          <w:p w14:paraId="24590522" w14:textId="77777777" w:rsidR="00322C7C" w:rsidRPr="00970E1B" w:rsidRDefault="00322C7C" w:rsidP="000146E9">
            <w:pPr>
              <w:keepNext w:val="0"/>
              <w:spacing w:before="0" w:after="0"/>
              <w:ind w:firstLine="0"/>
              <w:jc w:val="center"/>
              <w:rPr>
                <w:rFonts w:ascii="Arial" w:hAnsi="Arial" w:cs="Arial"/>
                <w:b/>
                <w:sz w:val="18"/>
                <w:szCs w:val="18"/>
              </w:rPr>
            </w:pPr>
          </w:p>
          <w:p w14:paraId="0626A213" w14:textId="77777777" w:rsidR="00322C7C" w:rsidRPr="00970E1B" w:rsidRDefault="00322C7C" w:rsidP="000146E9">
            <w:pPr>
              <w:keepNext w:val="0"/>
              <w:spacing w:before="0" w:after="0"/>
              <w:ind w:firstLine="0"/>
              <w:jc w:val="center"/>
              <w:rPr>
                <w:rFonts w:ascii="Arial" w:hAnsi="Arial" w:cs="Arial"/>
                <w:b/>
                <w:sz w:val="18"/>
                <w:szCs w:val="18"/>
              </w:rPr>
            </w:pPr>
          </w:p>
          <w:p w14:paraId="132479A3" w14:textId="77777777" w:rsidR="00322C7C" w:rsidRPr="00970E1B" w:rsidRDefault="00322C7C" w:rsidP="000146E9">
            <w:pPr>
              <w:keepNext w:val="0"/>
              <w:spacing w:before="0" w:after="0"/>
              <w:ind w:firstLine="0"/>
              <w:jc w:val="center"/>
              <w:rPr>
                <w:rFonts w:ascii="Arial" w:hAnsi="Arial" w:cs="Arial"/>
                <w:b/>
                <w:sz w:val="18"/>
                <w:szCs w:val="18"/>
              </w:rPr>
            </w:pPr>
          </w:p>
          <w:p w14:paraId="795B27AC" w14:textId="77777777" w:rsidR="00322C7C" w:rsidRPr="00970E1B" w:rsidRDefault="00322C7C" w:rsidP="000146E9">
            <w:pPr>
              <w:keepNext w:val="0"/>
              <w:spacing w:before="0" w:after="0"/>
              <w:ind w:firstLine="0"/>
              <w:jc w:val="center"/>
              <w:rPr>
                <w:rFonts w:ascii="Arial" w:hAnsi="Arial" w:cs="Arial"/>
                <w:b/>
                <w:sz w:val="18"/>
                <w:szCs w:val="18"/>
              </w:rPr>
            </w:pPr>
          </w:p>
          <w:p w14:paraId="390DD9EF" w14:textId="77777777" w:rsidR="00322C7C" w:rsidRPr="00970E1B" w:rsidRDefault="00322C7C" w:rsidP="000146E9">
            <w:pPr>
              <w:keepNext w:val="0"/>
              <w:spacing w:before="0" w:after="0"/>
              <w:ind w:firstLine="0"/>
              <w:jc w:val="center"/>
              <w:rPr>
                <w:rFonts w:ascii="Arial" w:hAnsi="Arial" w:cs="Arial"/>
                <w:b/>
                <w:sz w:val="18"/>
                <w:szCs w:val="18"/>
              </w:rPr>
            </w:pPr>
          </w:p>
          <w:p w14:paraId="636E87C1" w14:textId="77777777" w:rsidR="00322C7C" w:rsidRPr="00970E1B" w:rsidRDefault="00322C7C" w:rsidP="000146E9">
            <w:pPr>
              <w:keepNext w:val="0"/>
              <w:spacing w:before="0" w:after="0"/>
              <w:ind w:firstLine="0"/>
              <w:jc w:val="center"/>
              <w:rPr>
                <w:rFonts w:ascii="Arial" w:hAnsi="Arial" w:cs="Arial"/>
                <w:b/>
                <w:sz w:val="18"/>
                <w:szCs w:val="18"/>
              </w:rPr>
            </w:pPr>
          </w:p>
          <w:p w14:paraId="225AE077" w14:textId="77777777" w:rsidR="00322C7C" w:rsidRPr="00970E1B" w:rsidRDefault="00322C7C" w:rsidP="000146E9">
            <w:pPr>
              <w:keepNext w:val="0"/>
              <w:spacing w:before="0" w:after="0"/>
              <w:ind w:firstLine="0"/>
              <w:jc w:val="center"/>
              <w:rPr>
                <w:rFonts w:ascii="Arial" w:hAnsi="Arial" w:cs="Arial"/>
                <w:b/>
                <w:sz w:val="18"/>
                <w:szCs w:val="18"/>
              </w:rPr>
            </w:pPr>
          </w:p>
          <w:p w14:paraId="1361F78C" w14:textId="77777777" w:rsidR="00322C7C" w:rsidRPr="00970E1B" w:rsidRDefault="00322C7C" w:rsidP="000146E9">
            <w:pPr>
              <w:keepNext w:val="0"/>
              <w:spacing w:before="0" w:after="0"/>
              <w:ind w:firstLine="0"/>
              <w:jc w:val="center"/>
              <w:rPr>
                <w:rFonts w:ascii="Arial" w:hAnsi="Arial" w:cs="Arial"/>
                <w:b/>
                <w:sz w:val="18"/>
                <w:szCs w:val="18"/>
              </w:rPr>
            </w:pPr>
          </w:p>
          <w:p w14:paraId="30625FD2" w14:textId="77777777" w:rsidR="00322C7C" w:rsidRPr="00970E1B" w:rsidRDefault="00322C7C" w:rsidP="000146E9">
            <w:pPr>
              <w:keepNext w:val="0"/>
              <w:spacing w:before="0" w:after="0"/>
              <w:ind w:firstLine="0"/>
              <w:jc w:val="center"/>
              <w:rPr>
                <w:rFonts w:ascii="Arial" w:hAnsi="Arial" w:cs="Arial"/>
                <w:b/>
                <w:sz w:val="18"/>
                <w:szCs w:val="18"/>
              </w:rPr>
            </w:pPr>
          </w:p>
          <w:p w14:paraId="4902CA57" w14:textId="77777777" w:rsidR="00322C7C" w:rsidRPr="00970E1B" w:rsidRDefault="00322C7C" w:rsidP="000146E9">
            <w:pPr>
              <w:keepNext w:val="0"/>
              <w:spacing w:before="0" w:after="0"/>
              <w:ind w:firstLine="0"/>
              <w:jc w:val="center"/>
              <w:rPr>
                <w:rFonts w:ascii="Arial" w:hAnsi="Arial" w:cs="Arial"/>
                <w:b/>
                <w:sz w:val="18"/>
                <w:szCs w:val="18"/>
              </w:rPr>
            </w:pPr>
          </w:p>
          <w:p w14:paraId="0B193749" w14:textId="77777777" w:rsidR="00322C7C" w:rsidRPr="00970E1B" w:rsidRDefault="00322C7C" w:rsidP="000146E9">
            <w:pPr>
              <w:keepNext w:val="0"/>
              <w:spacing w:before="0" w:after="0"/>
              <w:ind w:firstLine="0"/>
              <w:jc w:val="center"/>
              <w:rPr>
                <w:rFonts w:ascii="Arial" w:hAnsi="Arial" w:cs="Arial"/>
                <w:b/>
                <w:sz w:val="18"/>
                <w:szCs w:val="18"/>
              </w:rPr>
            </w:pPr>
          </w:p>
          <w:p w14:paraId="616AB087" w14:textId="77777777" w:rsidR="00322C7C" w:rsidRPr="00970E1B" w:rsidRDefault="00322C7C" w:rsidP="000146E9">
            <w:pPr>
              <w:keepNext w:val="0"/>
              <w:spacing w:before="0" w:after="0"/>
              <w:ind w:firstLine="0"/>
              <w:jc w:val="center"/>
              <w:rPr>
                <w:rFonts w:ascii="Arial" w:hAnsi="Arial" w:cs="Arial"/>
                <w:b/>
                <w:sz w:val="18"/>
                <w:szCs w:val="18"/>
              </w:rPr>
            </w:pPr>
          </w:p>
          <w:p w14:paraId="5503100C" w14:textId="77777777" w:rsidR="00322C7C" w:rsidRPr="00970E1B" w:rsidRDefault="00322C7C" w:rsidP="000146E9">
            <w:pPr>
              <w:keepNext w:val="0"/>
              <w:spacing w:before="0" w:after="0"/>
              <w:ind w:firstLine="0"/>
              <w:jc w:val="center"/>
              <w:rPr>
                <w:rFonts w:ascii="Arial" w:hAnsi="Arial" w:cs="Arial"/>
                <w:b/>
                <w:sz w:val="18"/>
                <w:szCs w:val="18"/>
              </w:rPr>
            </w:pPr>
          </w:p>
          <w:p w14:paraId="718B7080" w14:textId="77777777" w:rsidR="00322C7C" w:rsidRPr="00970E1B" w:rsidRDefault="00322C7C" w:rsidP="000146E9">
            <w:pPr>
              <w:keepNext w:val="0"/>
              <w:spacing w:before="0" w:after="0"/>
              <w:ind w:firstLine="0"/>
              <w:jc w:val="center"/>
              <w:rPr>
                <w:rFonts w:ascii="Arial" w:hAnsi="Arial" w:cs="Arial"/>
                <w:b/>
                <w:sz w:val="18"/>
                <w:szCs w:val="18"/>
              </w:rPr>
            </w:pPr>
          </w:p>
          <w:p w14:paraId="0D67DE08" w14:textId="77777777" w:rsidR="00322C7C" w:rsidRPr="00970E1B" w:rsidRDefault="00322C7C" w:rsidP="000146E9">
            <w:pPr>
              <w:keepNext w:val="0"/>
              <w:spacing w:before="0" w:after="0"/>
              <w:ind w:firstLine="0"/>
              <w:jc w:val="center"/>
              <w:rPr>
                <w:rFonts w:ascii="Arial" w:hAnsi="Arial" w:cs="Arial"/>
                <w:b/>
                <w:sz w:val="18"/>
                <w:szCs w:val="18"/>
              </w:rPr>
            </w:pPr>
          </w:p>
          <w:p w14:paraId="64BD9260" w14:textId="77777777" w:rsidR="00322C7C" w:rsidRPr="00970E1B" w:rsidRDefault="00322C7C" w:rsidP="000146E9">
            <w:pPr>
              <w:keepNext w:val="0"/>
              <w:spacing w:before="0" w:after="0"/>
              <w:ind w:firstLine="0"/>
              <w:jc w:val="center"/>
              <w:rPr>
                <w:rFonts w:ascii="Arial" w:hAnsi="Arial" w:cs="Arial"/>
                <w:b/>
                <w:sz w:val="18"/>
                <w:szCs w:val="18"/>
              </w:rPr>
            </w:pPr>
          </w:p>
          <w:p w14:paraId="57A552ED" w14:textId="77777777" w:rsidR="00322C7C" w:rsidRPr="00970E1B" w:rsidRDefault="00322C7C" w:rsidP="000146E9">
            <w:pPr>
              <w:keepNext w:val="0"/>
              <w:spacing w:before="0" w:after="0"/>
              <w:ind w:firstLine="0"/>
              <w:jc w:val="center"/>
              <w:rPr>
                <w:rFonts w:ascii="Arial" w:hAnsi="Arial" w:cs="Arial"/>
                <w:b/>
                <w:sz w:val="18"/>
                <w:szCs w:val="18"/>
              </w:rPr>
            </w:pPr>
          </w:p>
          <w:p w14:paraId="7C6B3712" w14:textId="77777777" w:rsidR="00322C7C" w:rsidRPr="00970E1B" w:rsidRDefault="00322C7C" w:rsidP="000146E9">
            <w:pPr>
              <w:keepNext w:val="0"/>
              <w:spacing w:before="0" w:after="0"/>
              <w:ind w:firstLine="0"/>
              <w:jc w:val="center"/>
              <w:rPr>
                <w:rFonts w:ascii="Arial" w:hAnsi="Arial" w:cs="Arial"/>
                <w:b/>
                <w:sz w:val="18"/>
                <w:szCs w:val="18"/>
              </w:rPr>
            </w:pPr>
          </w:p>
          <w:p w14:paraId="382C99BC" w14:textId="77777777" w:rsidR="00322C7C" w:rsidRPr="00970E1B" w:rsidRDefault="00322C7C" w:rsidP="000146E9">
            <w:pPr>
              <w:keepNext w:val="0"/>
              <w:spacing w:before="0" w:after="0"/>
              <w:ind w:firstLine="0"/>
              <w:jc w:val="center"/>
              <w:rPr>
                <w:rFonts w:ascii="Arial" w:hAnsi="Arial" w:cs="Arial"/>
                <w:b/>
                <w:sz w:val="18"/>
                <w:szCs w:val="18"/>
              </w:rPr>
            </w:pPr>
          </w:p>
          <w:p w14:paraId="2212A63A" w14:textId="77777777" w:rsidR="00322C7C" w:rsidRPr="00970E1B" w:rsidRDefault="00322C7C" w:rsidP="000146E9">
            <w:pPr>
              <w:keepNext w:val="0"/>
              <w:spacing w:before="0" w:after="0"/>
              <w:ind w:firstLine="0"/>
              <w:jc w:val="center"/>
              <w:rPr>
                <w:rFonts w:ascii="Arial" w:hAnsi="Arial" w:cs="Arial"/>
                <w:b/>
                <w:sz w:val="18"/>
                <w:szCs w:val="18"/>
              </w:rPr>
            </w:pPr>
          </w:p>
          <w:p w14:paraId="407FCC3F" w14:textId="77777777" w:rsidR="00322C7C" w:rsidRPr="00970E1B" w:rsidRDefault="00322C7C" w:rsidP="000146E9">
            <w:pPr>
              <w:keepNext w:val="0"/>
              <w:spacing w:before="0" w:after="0"/>
              <w:ind w:firstLine="0"/>
              <w:jc w:val="center"/>
              <w:rPr>
                <w:rFonts w:ascii="Arial" w:hAnsi="Arial" w:cs="Arial"/>
                <w:b/>
                <w:sz w:val="18"/>
                <w:szCs w:val="18"/>
              </w:rPr>
            </w:pPr>
          </w:p>
          <w:p w14:paraId="01CB6A2D" w14:textId="77777777" w:rsidR="00322C7C" w:rsidRPr="00970E1B" w:rsidRDefault="00322C7C" w:rsidP="000146E9">
            <w:pPr>
              <w:keepNext w:val="0"/>
              <w:spacing w:before="0" w:after="0"/>
              <w:ind w:firstLine="0"/>
              <w:jc w:val="center"/>
              <w:rPr>
                <w:rFonts w:ascii="Arial" w:hAnsi="Arial" w:cs="Arial"/>
                <w:b/>
                <w:sz w:val="18"/>
                <w:szCs w:val="18"/>
              </w:rPr>
            </w:pPr>
          </w:p>
          <w:p w14:paraId="73B4F94A" w14:textId="77777777" w:rsidR="00322C7C" w:rsidRPr="00970E1B" w:rsidRDefault="00322C7C" w:rsidP="000146E9">
            <w:pPr>
              <w:keepNext w:val="0"/>
              <w:spacing w:before="0" w:after="0"/>
              <w:ind w:firstLine="0"/>
              <w:jc w:val="center"/>
              <w:rPr>
                <w:rFonts w:ascii="Arial" w:hAnsi="Arial" w:cs="Arial"/>
                <w:b/>
                <w:sz w:val="18"/>
                <w:szCs w:val="18"/>
              </w:rPr>
            </w:pPr>
          </w:p>
          <w:p w14:paraId="00CC8DE4" w14:textId="77777777" w:rsidR="00322C7C" w:rsidRPr="00970E1B" w:rsidRDefault="00322C7C" w:rsidP="000146E9">
            <w:pPr>
              <w:keepNext w:val="0"/>
              <w:spacing w:before="0" w:after="0"/>
              <w:ind w:firstLine="0"/>
              <w:jc w:val="center"/>
              <w:rPr>
                <w:rFonts w:ascii="Arial" w:hAnsi="Arial" w:cs="Arial"/>
                <w:b/>
                <w:sz w:val="18"/>
                <w:szCs w:val="18"/>
              </w:rPr>
            </w:pPr>
          </w:p>
          <w:p w14:paraId="426C0D90" w14:textId="77777777" w:rsidR="00322C7C" w:rsidRPr="00970E1B" w:rsidRDefault="00322C7C" w:rsidP="000146E9">
            <w:pPr>
              <w:keepNext w:val="0"/>
              <w:spacing w:before="0" w:after="0"/>
              <w:ind w:firstLine="0"/>
              <w:jc w:val="center"/>
              <w:rPr>
                <w:rFonts w:ascii="Arial" w:hAnsi="Arial" w:cs="Arial"/>
                <w:b/>
                <w:sz w:val="18"/>
                <w:szCs w:val="18"/>
              </w:rPr>
            </w:pPr>
          </w:p>
          <w:p w14:paraId="46512DD2" w14:textId="77777777" w:rsidR="00322C7C" w:rsidRPr="00970E1B" w:rsidRDefault="00322C7C" w:rsidP="000146E9">
            <w:pPr>
              <w:keepNext w:val="0"/>
              <w:spacing w:before="0" w:after="0"/>
              <w:ind w:firstLine="0"/>
              <w:jc w:val="center"/>
              <w:rPr>
                <w:rFonts w:ascii="Arial" w:hAnsi="Arial" w:cs="Arial"/>
                <w:b/>
                <w:sz w:val="18"/>
                <w:szCs w:val="18"/>
              </w:rPr>
            </w:pPr>
          </w:p>
          <w:p w14:paraId="3357B4CC" w14:textId="77777777" w:rsidR="00322C7C" w:rsidRPr="00970E1B" w:rsidRDefault="00322C7C" w:rsidP="000146E9">
            <w:pPr>
              <w:keepNext w:val="0"/>
              <w:spacing w:before="0" w:after="0"/>
              <w:ind w:firstLine="0"/>
              <w:jc w:val="center"/>
              <w:rPr>
                <w:rFonts w:ascii="Arial" w:hAnsi="Arial" w:cs="Arial"/>
                <w:b/>
                <w:sz w:val="18"/>
                <w:szCs w:val="18"/>
              </w:rPr>
            </w:pPr>
          </w:p>
          <w:p w14:paraId="46BFB1FA" w14:textId="77777777" w:rsidR="00322C7C" w:rsidRPr="00970E1B" w:rsidRDefault="00322C7C" w:rsidP="000146E9">
            <w:pPr>
              <w:keepNext w:val="0"/>
              <w:spacing w:before="0" w:after="0"/>
              <w:ind w:firstLine="0"/>
              <w:jc w:val="center"/>
              <w:rPr>
                <w:rFonts w:ascii="Arial" w:hAnsi="Arial" w:cs="Arial"/>
                <w:b/>
                <w:sz w:val="18"/>
                <w:szCs w:val="18"/>
              </w:rPr>
            </w:pPr>
          </w:p>
          <w:p w14:paraId="431BA2AE" w14:textId="77777777" w:rsidR="00322C7C" w:rsidRPr="00970E1B" w:rsidRDefault="00322C7C" w:rsidP="000146E9">
            <w:pPr>
              <w:keepNext w:val="0"/>
              <w:spacing w:before="0" w:after="0"/>
              <w:ind w:firstLine="0"/>
              <w:jc w:val="center"/>
              <w:rPr>
                <w:rFonts w:ascii="Arial" w:hAnsi="Arial" w:cs="Arial"/>
                <w:b/>
                <w:sz w:val="18"/>
                <w:szCs w:val="18"/>
              </w:rPr>
            </w:pPr>
          </w:p>
          <w:p w14:paraId="163CC568" w14:textId="77777777" w:rsidR="00322C7C" w:rsidRPr="00970E1B" w:rsidRDefault="00322C7C" w:rsidP="000146E9">
            <w:pPr>
              <w:keepNext w:val="0"/>
              <w:spacing w:before="0" w:after="0"/>
              <w:ind w:firstLine="0"/>
              <w:jc w:val="center"/>
              <w:rPr>
                <w:rFonts w:ascii="Arial" w:hAnsi="Arial" w:cs="Arial"/>
                <w:b/>
                <w:sz w:val="18"/>
                <w:szCs w:val="18"/>
              </w:rPr>
            </w:pPr>
          </w:p>
          <w:p w14:paraId="346DD23E" w14:textId="77777777" w:rsidR="00322C7C" w:rsidRPr="00970E1B" w:rsidRDefault="00322C7C" w:rsidP="000146E9">
            <w:pPr>
              <w:keepNext w:val="0"/>
              <w:spacing w:before="0" w:after="0"/>
              <w:ind w:firstLine="0"/>
              <w:jc w:val="center"/>
              <w:rPr>
                <w:rFonts w:ascii="Arial" w:hAnsi="Arial" w:cs="Arial"/>
                <w:b/>
                <w:sz w:val="18"/>
                <w:szCs w:val="18"/>
              </w:rPr>
            </w:pPr>
          </w:p>
          <w:p w14:paraId="7427557C" w14:textId="77777777" w:rsidR="00322C7C" w:rsidRPr="00970E1B" w:rsidRDefault="00322C7C" w:rsidP="000146E9">
            <w:pPr>
              <w:keepNext w:val="0"/>
              <w:spacing w:before="0" w:after="0"/>
              <w:ind w:firstLine="0"/>
              <w:jc w:val="center"/>
              <w:rPr>
                <w:rFonts w:ascii="Arial" w:hAnsi="Arial" w:cs="Arial"/>
                <w:b/>
                <w:sz w:val="18"/>
                <w:szCs w:val="18"/>
              </w:rPr>
            </w:pPr>
          </w:p>
          <w:p w14:paraId="24076265" w14:textId="77777777" w:rsidR="00322C7C" w:rsidRPr="00970E1B" w:rsidRDefault="00322C7C" w:rsidP="000146E9">
            <w:pPr>
              <w:keepNext w:val="0"/>
              <w:spacing w:before="0" w:after="0"/>
              <w:ind w:firstLine="0"/>
              <w:jc w:val="center"/>
              <w:rPr>
                <w:rFonts w:ascii="Arial" w:hAnsi="Arial" w:cs="Arial"/>
                <w:b/>
                <w:sz w:val="18"/>
                <w:szCs w:val="18"/>
              </w:rPr>
            </w:pPr>
          </w:p>
          <w:p w14:paraId="4A568958" w14:textId="77777777" w:rsidR="00322C7C" w:rsidRPr="00970E1B" w:rsidRDefault="00322C7C" w:rsidP="000146E9">
            <w:pPr>
              <w:keepNext w:val="0"/>
              <w:spacing w:before="0" w:after="0"/>
              <w:ind w:firstLine="0"/>
              <w:jc w:val="center"/>
              <w:rPr>
                <w:rFonts w:ascii="Arial" w:hAnsi="Arial" w:cs="Arial"/>
                <w:b/>
                <w:sz w:val="18"/>
                <w:szCs w:val="18"/>
              </w:rPr>
            </w:pPr>
          </w:p>
          <w:p w14:paraId="74DFC7D6" w14:textId="77777777" w:rsidR="00322C7C" w:rsidRPr="00970E1B" w:rsidRDefault="00322C7C" w:rsidP="000146E9">
            <w:pPr>
              <w:keepNext w:val="0"/>
              <w:spacing w:before="0" w:after="0"/>
              <w:ind w:firstLine="0"/>
              <w:jc w:val="center"/>
              <w:rPr>
                <w:rFonts w:ascii="Arial" w:hAnsi="Arial" w:cs="Arial"/>
                <w:b/>
                <w:sz w:val="18"/>
                <w:szCs w:val="18"/>
              </w:rPr>
            </w:pPr>
          </w:p>
          <w:p w14:paraId="480258E6" w14:textId="77777777" w:rsidR="00322C7C" w:rsidRPr="00970E1B" w:rsidRDefault="00322C7C" w:rsidP="000146E9">
            <w:pPr>
              <w:keepNext w:val="0"/>
              <w:spacing w:before="0" w:after="0"/>
              <w:ind w:firstLine="0"/>
              <w:jc w:val="center"/>
              <w:rPr>
                <w:rFonts w:ascii="Arial" w:hAnsi="Arial" w:cs="Arial"/>
                <w:b/>
                <w:sz w:val="18"/>
                <w:szCs w:val="18"/>
              </w:rPr>
            </w:pPr>
          </w:p>
          <w:p w14:paraId="1D1948A6" w14:textId="77777777" w:rsidR="00322C7C" w:rsidRPr="00970E1B" w:rsidRDefault="00322C7C" w:rsidP="000146E9">
            <w:pPr>
              <w:keepNext w:val="0"/>
              <w:spacing w:before="0" w:after="0"/>
              <w:ind w:firstLine="0"/>
              <w:jc w:val="center"/>
              <w:rPr>
                <w:rFonts w:ascii="Arial" w:hAnsi="Arial" w:cs="Arial"/>
                <w:b/>
                <w:sz w:val="18"/>
                <w:szCs w:val="18"/>
              </w:rPr>
            </w:pPr>
          </w:p>
          <w:p w14:paraId="6E04BAA7" w14:textId="77777777" w:rsidR="00322C7C" w:rsidRPr="00970E1B" w:rsidRDefault="00322C7C" w:rsidP="000146E9">
            <w:pPr>
              <w:keepNext w:val="0"/>
              <w:spacing w:before="0" w:after="0"/>
              <w:ind w:firstLine="0"/>
              <w:jc w:val="center"/>
              <w:rPr>
                <w:rFonts w:ascii="Arial" w:hAnsi="Arial" w:cs="Arial"/>
                <w:b/>
                <w:sz w:val="18"/>
                <w:szCs w:val="18"/>
              </w:rPr>
            </w:pPr>
          </w:p>
          <w:p w14:paraId="46799B45" w14:textId="77777777" w:rsidR="00322C7C" w:rsidRPr="00970E1B" w:rsidRDefault="00322C7C" w:rsidP="000146E9">
            <w:pPr>
              <w:keepNext w:val="0"/>
              <w:spacing w:before="0" w:after="0"/>
              <w:ind w:firstLine="0"/>
              <w:jc w:val="center"/>
              <w:rPr>
                <w:rFonts w:ascii="Arial" w:hAnsi="Arial" w:cs="Arial"/>
                <w:b/>
                <w:sz w:val="18"/>
                <w:szCs w:val="18"/>
              </w:rPr>
            </w:pPr>
          </w:p>
          <w:p w14:paraId="4246709F" w14:textId="77777777" w:rsidR="00322C7C" w:rsidRPr="00970E1B" w:rsidRDefault="00322C7C" w:rsidP="000146E9">
            <w:pPr>
              <w:keepNext w:val="0"/>
              <w:spacing w:before="0" w:after="0"/>
              <w:ind w:firstLine="0"/>
              <w:jc w:val="center"/>
              <w:rPr>
                <w:rFonts w:ascii="Arial" w:hAnsi="Arial" w:cs="Arial"/>
                <w:b/>
                <w:sz w:val="18"/>
                <w:szCs w:val="18"/>
              </w:rPr>
            </w:pPr>
          </w:p>
          <w:p w14:paraId="235B5356" w14:textId="77777777" w:rsidR="00322C7C" w:rsidRPr="00970E1B" w:rsidRDefault="00322C7C" w:rsidP="000146E9">
            <w:pPr>
              <w:keepNext w:val="0"/>
              <w:spacing w:before="0" w:after="0"/>
              <w:ind w:firstLine="0"/>
              <w:jc w:val="center"/>
              <w:rPr>
                <w:rFonts w:ascii="Arial" w:hAnsi="Arial" w:cs="Arial"/>
                <w:b/>
                <w:sz w:val="18"/>
                <w:szCs w:val="18"/>
              </w:rPr>
            </w:pPr>
          </w:p>
          <w:p w14:paraId="0198E057" w14:textId="77777777" w:rsidR="00322C7C" w:rsidRPr="00970E1B" w:rsidRDefault="00322C7C" w:rsidP="000146E9">
            <w:pPr>
              <w:keepNext w:val="0"/>
              <w:spacing w:before="0" w:after="0"/>
              <w:ind w:firstLine="0"/>
              <w:jc w:val="center"/>
              <w:rPr>
                <w:rFonts w:ascii="Arial" w:hAnsi="Arial" w:cs="Arial"/>
                <w:b/>
                <w:sz w:val="18"/>
                <w:szCs w:val="18"/>
              </w:rPr>
            </w:pPr>
          </w:p>
          <w:p w14:paraId="60E311C4" w14:textId="77777777" w:rsidR="00322C7C" w:rsidRPr="00970E1B" w:rsidRDefault="00322C7C" w:rsidP="000146E9">
            <w:pPr>
              <w:keepNext w:val="0"/>
              <w:spacing w:before="0" w:after="0"/>
              <w:ind w:firstLine="0"/>
              <w:jc w:val="center"/>
              <w:rPr>
                <w:rFonts w:ascii="Arial" w:hAnsi="Arial" w:cs="Arial"/>
                <w:b/>
                <w:sz w:val="18"/>
                <w:szCs w:val="18"/>
              </w:rPr>
            </w:pPr>
          </w:p>
          <w:p w14:paraId="022D73D6" w14:textId="77777777" w:rsidR="00322C7C" w:rsidRPr="00970E1B" w:rsidRDefault="00322C7C" w:rsidP="000146E9">
            <w:pPr>
              <w:keepNext w:val="0"/>
              <w:spacing w:before="0" w:after="0"/>
              <w:ind w:firstLine="0"/>
              <w:jc w:val="center"/>
              <w:rPr>
                <w:rFonts w:ascii="Arial" w:hAnsi="Arial" w:cs="Arial"/>
                <w:b/>
                <w:sz w:val="18"/>
                <w:szCs w:val="18"/>
              </w:rPr>
            </w:pPr>
          </w:p>
          <w:p w14:paraId="24C17957" w14:textId="77777777" w:rsidR="00322C7C" w:rsidRPr="00970E1B" w:rsidRDefault="00322C7C" w:rsidP="000146E9">
            <w:pPr>
              <w:keepNext w:val="0"/>
              <w:spacing w:before="0" w:after="0"/>
              <w:ind w:firstLine="0"/>
              <w:jc w:val="center"/>
              <w:rPr>
                <w:rFonts w:ascii="Arial" w:hAnsi="Arial" w:cs="Arial"/>
                <w:b/>
                <w:sz w:val="18"/>
                <w:szCs w:val="18"/>
              </w:rPr>
            </w:pPr>
          </w:p>
          <w:p w14:paraId="2D58B29C" w14:textId="77777777" w:rsidR="00322C7C" w:rsidRPr="00970E1B" w:rsidRDefault="00322C7C" w:rsidP="000146E9">
            <w:pPr>
              <w:keepNext w:val="0"/>
              <w:spacing w:before="0" w:after="0"/>
              <w:ind w:firstLine="0"/>
              <w:jc w:val="center"/>
              <w:rPr>
                <w:rFonts w:ascii="Arial" w:hAnsi="Arial" w:cs="Arial"/>
                <w:b/>
                <w:sz w:val="18"/>
                <w:szCs w:val="18"/>
              </w:rPr>
            </w:pPr>
          </w:p>
          <w:p w14:paraId="3EC8D766" w14:textId="77777777" w:rsidR="00322C7C" w:rsidRPr="00970E1B" w:rsidRDefault="00322C7C" w:rsidP="000146E9">
            <w:pPr>
              <w:keepNext w:val="0"/>
              <w:spacing w:before="0" w:after="0"/>
              <w:ind w:firstLine="0"/>
              <w:jc w:val="center"/>
              <w:rPr>
                <w:rFonts w:ascii="Arial" w:hAnsi="Arial" w:cs="Arial"/>
                <w:b/>
                <w:sz w:val="18"/>
                <w:szCs w:val="18"/>
              </w:rPr>
            </w:pPr>
          </w:p>
          <w:p w14:paraId="39FC3DE5" w14:textId="77777777" w:rsidR="00322C7C" w:rsidRPr="00970E1B" w:rsidRDefault="00322C7C" w:rsidP="000146E9">
            <w:pPr>
              <w:keepNext w:val="0"/>
              <w:spacing w:before="0" w:after="0"/>
              <w:ind w:firstLine="0"/>
              <w:jc w:val="center"/>
              <w:rPr>
                <w:rFonts w:ascii="Arial" w:hAnsi="Arial" w:cs="Arial"/>
                <w:b/>
                <w:sz w:val="18"/>
                <w:szCs w:val="18"/>
              </w:rPr>
            </w:pPr>
          </w:p>
          <w:p w14:paraId="1CDF4BDE" w14:textId="77777777" w:rsidR="00322C7C" w:rsidRPr="00970E1B" w:rsidRDefault="00322C7C" w:rsidP="000146E9">
            <w:pPr>
              <w:keepNext w:val="0"/>
              <w:spacing w:before="0" w:after="0"/>
              <w:ind w:firstLine="0"/>
              <w:jc w:val="center"/>
              <w:rPr>
                <w:rFonts w:ascii="Arial" w:hAnsi="Arial" w:cs="Arial"/>
                <w:b/>
                <w:sz w:val="18"/>
                <w:szCs w:val="18"/>
              </w:rPr>
            </w:pPr>
          </w:p>
          <w:p w14:paraId="3D6E36AD" w14:textId="77777777" w:rsidR="00322C7C" w:rsidRPr="00970E1B" w:rsidRDefault="00322C7C" w:rsidP="000146E9">
            <w:pPr>
              <w:keepNext w:val="0"/>
              <w:spacing w:before="0" w:after="0"/>
              <w:ind w:firstLine="0"/>
              <w:jc w:val="center"/>
              <w:rPr>
                <w:rFonts w:ascii="Arial" w:hAnsi="Arial" w:cs="Arial"/>
                <w:b/>
                <w:sz w:val="18"/>
                <w:szCs w:val="18"/>
              </w:rPr>
            </w:pPr>
          </w:p>
          <w:p w14:paraId="48345913" w14:textId="77777777" w:rsidR="00322C7C" w:rsidRPr="00970E1B" w:rsidRDefault="00322C7C" w:rsidP="000146E9">
            <w:pPr>
              <w:keepNext w:val="0"/>
              <w:spacing w:before="0" w:after="0"/>
              <w:ind w:firstLine="0"/>
              <w:jc w:val="center"/>
              <w:rPr>
                <w:rFonts w:ascii="Arial" w:hAnsi="Arial" w:cs="Arial"/>
                <w:b/>
                <w:sz w:val="18"/>
                <w:szCs w:val="18"/>
              </w:rPr>
            </w:pPr>
          </w:p>
          <w:p w14:paraId="1B49F9A8" w14:textId="77777777" w:rsidR="00322C7C" w:rsidRPr="00970E1B" w:rsidRDefault="00322C7C" w:rsidP="000146E9">
            <w:pPr>
              <w:keepNext w:val="0"/>
              <w:spacing w:before="0" w:after="0"/>
              <w:ind w:firstLine="0"/>
              <w:jc w:val="center"/>
              <w:rPr>
                <w:rFonts w:ascii="Arial" w:hAnsi="Arial" w:cs="Arial"/>
                <w:b/>
                <w:sz w:val="18"/>
                <w:szCs w:val="18"/>
              </w:rPr>
            </w:pPr>
          </w:p>
          <w:p w14:paraId="7FFB6E01" w14:textId="77777777" w:rsidR="00322C7C" w:rsidRPr="00970E1B" w:rsidRDefault="00322C7C" w:rsidP="000146E9">
            <w:pPr>
              <w:keepNext w:val="0"/>
              <w:spacing w:before="0" w:after="0"/>
              <w:ind w:firstLine="0"/>
              <w:jc w:val="center"/>
              <w:rPr>
                <w:rFonts w:ascii="Arial" w:hAnsi="Arial" w:cs="Arial"/>
                <w:b/>
                <w:sz w:val="18"/>
                <w:szCs w:val="18"/>
              </w:rPr>
            </w:pPr>
          </w:p>
          <w:p w14:paraId="6BB8239B" w14:textId="77777777" w:rsidR="00322C7C" w:rsidRPr="00970E1B" w:rsidRDefault="00322C7C" w:rsidP="000146E9">
            <w:pPr>
              <w:keepNext w:val="0"/>
              <w:spacing w:before="0" w:after="0"/>
              <w:ind w:firstLine="0"/>
              <w:jc w:val="center"/>
              <w:rPr>
                <w:rFonts w:ascii="Arial" w:hAnsi="Arial" w:cs="Arial"/>
                <w:b/>
                <w:sz w:val="18"/>
                <w:szCs w:val="18"/>
              </w:rPr>
            </w:pPr>
          </w:p>
          <w:p w14:paraId="123AEC45" w14:textId="77777777" w:rsidR="00322C7C" w:rsidRPr="00970E1B" w:rsidRDefault="00322C7C" w:rsidP="000146E9">
            <w:pPr>
              <w:keepNext w:val="0"/>
              <w:spacing w:before="0" w:after="0"/>
              <w:ind w:firstLine="0"/>
              <w:jc w:val="center"/>
              <w:rPr>
                <w:rFonts w:ascii="Arial" w:hAnsi="Arial" w:cs="Arial"/>
                <w:b/>
                <w:sz w:val="18"/>
                <w:szCs w:val="18"/>
              </w:rPr>
            </w:pPr>
          </w:p>
          <w:p w14:paraId="7986C963" w14:textId="77777777" w:rsidR="00322C7C" w:rsidRPr="00970E1B" w:rsidRDefault="00322C7C" w:rsidP="000146E9">
            <w:pPr>
              <w:keepNext w:val="0"/>
              <w:spacing w:before="0" w:after="0"/>
              <w:ind w:firstLine="0"/>
              <w:jc w:val="center"/>
              <w:rPr>
                <w:rFonts w:ascii="Arial" w:hAnsi="Arial" w:cs="Arial"/>
                <w:b/>
                <w:sz w:val="18"/>
                <w:szCs w:val="18"/>
              </w:rPr>
            </w:pPr>
          </w:p>
          <w:p w14:paraId="42E8CF41" w14:textId="77777777" w:rsidR="00322C7C" w:rsidRPr="00970E1B" w:rsidRDefault="00322C7C" w:rsidP="000146E9">
            <w:pPr>
              <w:keepNext w:val="0"/>
              <w:spacing w:before="0" w:after="0"/>
              <w:ind w:firstLine="0"/>
              <w:jc w:val="center"/>
              <w:rPr>
                <w:rFonts w:ascii="Arial" w:hAnsi="Arial" w:cs="Arial"/>
                <w:b/>
                <w:sz w:val="18"/>
                <w:szCs w:val="18"/>
              </w:rPr>
            </w:pPr>
          </w:p>
        </w:tc>
        <w:tc>
          <w:tcPr>
            <w:tcW w:w="4041" w:type="dxa"/>
            <w:shd w:val="clear" w:color="auto" w:fill="auto"/>
            <w:hideMark/>
          </w:tcPr>
          <w:p w14:paraId="7863C6DA" w14:textId="77777777" w:rsidR="00322C7C" w:rsidRPr="00970E1B" w:rsidRDefault="00322C7C" w:rsidP="000146E9">
            <w:pPr>
              <w:keepNext w:val="0"/>
              <w:spacing w:before="0" w:after="0"/>
              <w:ind w:firstLine="0"/>
              <w:rPr>
                <w:rFonts w:ascii="Arial" w:hAnsi="Arial" w:cs="Arial"/>
                <w:b/>
                <w:bCs/>
                <w:sz w:val="18"/>
                <w:szCs w:val="18"/>
              </w:rPr>
            </w:pPr>
            <w:r w:rsidRPr="00970E1B">
              <w:rPr>
                <w:rFonts w:ascii="Arial" w:hAnsi="Arial" w:cs="Arial"/>
                <w:b/>
                <w:bCs/>
                <w:sz w:val="18"/>
                <w:szCs w:val="18"/>
              </w:rPr>
              <w:lastRenderedPageBreak/>
              <w:t>Aby poprawić ogólną efektywność środowiskową, w ramach BAT należy opracować i wdrożyć system zarządzania środowiskowego zawierający wszystkie następujące cechy i elementy</w:t>
            </w:r>
            <w:r w:rsidRPr="00970E1B">
              <w:rPr>
                <w:rFonts w:ascii="Arial" w:hAnsi="Arial" w:cs="Arial"/>
                <w:sz w:val="18"/>
                <w:szCs w:val="18"/>
              </w:rPr>
              <w:t>:</w:t>
            </w:r>
          </w:p>
        </w:tc>
        <w:tc>
          <w:tcPr>
            <w:tcW w:w="2911" w:type="dxa"/>
            <w:vMerge w:val="restart"/>
            <w:shd w:val="clear" w:color="auto" w:fill="auto"/>
            <w:vAlign w:val="center"/>
            <w:hideMark/>
          </w:tcPr>
          <w:p w14:paraId="26D09C06" w14:textId="77777777" w:rsidR="00322C7C" w:rsidRPr="00970E1B" w:rsidRDefault="00322C7C" w:rsidP="000146E9">
            <w:pPr>
              <w:keepNext w:val="0"/>
              <w:spacing w:before="0" w:after="0"/>
              <w:ind w:firstLine="0"/>
              <w:rPr>
                <w:rFonts w:ascii="Arial" w:hAnsi="Arial" w:cs="Arial"/>
                <w:bCs/>
                <w:sz w:val="18"/>
                <w:szCs w:val="18"/>
                <w:lang w:eastAsia="en-US"/>
              </w:rPr>
            </w:pPr>
          </w:p>
          <w:p w14:paraId="2BFE4B5A" w14:textId="77777777" w:rsidR="00322C7C" w:rsidRPr="00970E1B" w:rsidRDefault="00322C7C" w:rsidP="000146E9">
            <w:pPr>
              <w:keepNext w:val="0"/>
              <w:spacing w:before="0" w:after="0"/>
              <w:ind w:firstLine="0"/>
              <w:rPr>
                <w:rFonts w:ascii="Arial" w:eastAsia="Calibri" w:hAnsi="Arial" w:cs="Arial"/>
                <w:sz w:val="18"/>
                <w:szCs w:val="18"/>
                <w:lang w:eastAsia="en-US"/>
              </w:rPr>
            </w:pPr>
            <w:r w:rsidRPr="00970E1B">
              <w:rPr>
                <w:rFonts w:ascii="Arial" w:hAnsi="Arial" w:cs="Arial"/>
                <w:sz w:val="18"/>
                <w:szCs w:val="18"/>
                <w:lang w:eastAsia="en-US"/>
              </w:rPr>
              <w:t xml:space="preserve">PGE </w:t>
            </w:r>
            <w:r w:rsidRPr="00970E1B">
              <w:rPr>
                <w:rFonts w:ascii="Arial" w:eastAsia="Calibri" w:hAnsi="Arial" w:cs="Arial"/>
                <w:sz w:val="18"/>
                <w:szCs w:val="18"/>
                <w:lang w:eastAsia="en-US"/>
              </w:rPr>
              <w:t>Energia Ciepła</w:t>
            </w:r>
            <w:r w:rsidRPr="00970E1B">
              <w:rPr>
                <w:rFonts w:ascii="Arial" w:hAnsi="Arial" w:cs="Arial"/>
                <w:sz w:val="18"/>
                <w:szCs w:val="18"/>
                <w:lang w:eastAsia="en-US"/>
              </w:rPr>
              <w:t xml:space="preserve"> S.A. posiada wdrożony w całej grupie kapitałowej w tym w Oddziale Elektrociepłownia</w:t>
            </w:r>
            <w:r w:rsidRPr="00970E1B">
              <w:rPr>
                <w:rFonts w:ascii="Arial" w:eastAsia="Calibri" w:hAnsi="Arial" w:cs="Arial"/>
                <w:sz w:val="18"/>
                <w:szCs w:val="18"/>
                <w:lang w:eastAsia="en-US"/>
              </w:rPr>
              <w:t xml:space="preserve"> w</w:t>
            </w:r>
            <w:r w:rsidRPr="00970E1B">
              <w:rPr>
                <w:rFonts w:ascii="Arial" w:hAnsi="Arial" w:cs="Arial"/>
                <w:sz w:val="18"/>
                <w:szCs w:val="18"/>
                <w:lang w:eastAsia="en-US"/>
              </w:rPr>
              <w:t xml:space="preserve"> Rzesz</w:t>
            </w:r>
            <w:r w:rsidRPr="00970E1B">
              <w:rPr>
                <w:rFonts w:ascii="Arial" w:eastAsia="Calibri" w:hAnsi="Arial" w:cs="Arial"/>
                <w:sz w:val="18"/>
                <w:szCs w:val="18"/>
                <w:lang w:eastAsia="en-US"/>
              </w:rPr>
              <w:t>owie</w:t>
            </w:r>
            <w:r w:rsidRPr="00970E1B">
              <w:rPr>
                <w:rFonts w:ascii="Arial" w:hAnsi="Arial" w:cs="Arial"/>
                <w:sz w:val="18"/>
                <w:szCs w:val="18"/>
                <w:lang w:eastAsia="en-US"/>
              </w:rPr>
              <w:t xml:space="preserve"> </w:t>
            </w:r>
            <w:r w:rsidRPr="00970E1B">
              <w:rPr>
                <w:rFonts w:ascii="Arial" w:hAnsi="Arial" w:cs="Arial"/>
                <w:b/>
                <w:bCs/>
                <w:sz w:val="18"/>
                <w:szCs w:val="18"/>
                <w:lang w:eastAsia="en-US"/>
              </w:rPr>
              <w:t>Zintegrowany</w:t>
            </w:r>
            <w:r w:rsidR="00D4414B" w:rsidRPr="00970E1B">
              <w:rPr>
                <w:rFonts w:ascii="Arial" w:hAnsi="Arial" w:cs="Arial"/>
                <w:b/>
                <w:bCs/>
                <w:sz w:val="18"/>
                <w:szCs w:val="18"/>
                <w:lang w:eastAsia="en-US"/>
              </w:rPr>
              <w:t xml:space="preserve"> </w:t>
            </w:r>
            <w:r w:rsidRPr="00970E1B">
              <w:rPr>
                <w:rFonts w:ascii="Arial" w:hAnsi="Arial" w:cs="Arial"/>
                <w:b/>
                <w:bCs/>
                <w:sz w:val="18"/>
                <w:szCs w:val="18"/>
                <w:lang w:eastAsia="en-US"/>
              </w:rPr>
              <w:t>System Zarządzania (ZSZ)</w:t>
            </w:r>
            <w:r w:rsidRPr="00970E1B">
              <w:rPr>
                <w:rFonts w:ascii="Arial" w:hAnsi="Arial" w:cs="Arial"/>
                <w:sz w:val="18"/>
                <w:szCs w:val="18"/>
                <w:lang w:eastAsia="en-US"/>
              </w:rPr>
              <w:t xml:space="preserve"> obejmujący m. in. System Zarządzania Środowiskowego (SZŚ)</w:t>
            </w:r>
            <w:r w:rsidRPr="00970E1B">
              <w:rPr>
                <w:rFonts w:ascii="Arial" w:eastAsia="Calibri" w:hAnsi="Arial" w:cs="Arial"/>
                <w:sz w:val="18"/>
                <w:szCs w:val="18"/>
                <w:lang w:eastAsia="en-US"/>
              </w:rPr>
              <w:t xml:space="preserve">  zgodnie </w:t>
            </w:r>
            <w:r w:rsidRPr="00970E1B">
              <w:rPr>
                <w:rFonts w:ascii="Arial" w:eastAsia="Calibri" w:hAnsi="Arial" w:cs="Arial"/>
                <w:sz w:val="18"/>
                <w:szCs w:val="18"/>
                <w:lang w:eastAsia="en-US"/>
              </w:rPr>
              <w:br/>
              <w:t xml:space="preserve">z wymaganiami normy PN-EN ISO 14001. </w:t>
            </w:r>
          </w:p>
          <w:p w14:paraId="559D85E0" w14:textId="77777777" w:rsidR="00322C7C" w:rsidRPr="00970E1B" w:rsidRDefault="00322C7C" w:rsidP="000146E9">
            <w:pPr>
              <w:keepNext w:val="0"/>
              <w:spacing w:before="0" w:after="0"/>
              <w:ind w:firstLine="0"/>
              <w:rPr>
                <w:rFonts w:ascii="Arial" w:hAnsi="Arial" w:cs="Arial"/>
                <w:sz w:val="18"/>
                <w:szCs w:val="18"/>
              </w:rPr>
            </w:pPr>
          </w:p>
          <w:p w14:paraId="1725B579" w14:textId="6F0A7E83"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Obowiązujący System Zarządzania Środowiskowego  zost</w:t>
            </w:r>
            <w:r w:rsidR="007F01DC" w:rsidRPr="00970E1B">
              <w:rPr>
                <w:rFonts w:ascii="Arial" w:hAnsi="Arial" w:cs="Arial"/>
                <w:sz w:val="18"/>
                <w:szCs w:val="18"/>
              </w:rPr>
              <w:t>anie</w:t>
            </w:r>
            <w:r w:rsidRPr="00970E1B">
              <w:rPr>
                <w:rFonts w:ascii="Arial" w:hAnsi="Arial" w:cs="Arial"/>
                <w:sz w:val="18"/>
                <w:szCs w:val="18"/>
              </w:rPr>
              <w:t xml:space="preserve"> uzupełniony o brakujące elementy  wymienione w BAT 1, tj.  </w:t>
            </w:r>
          </w:p>
          <w:p w14:paraId="1CAFA74B" w14:textId="77777777" w:rsidR="00322C7C" w:rsidRPr="00970E1B" w:rsidRDefault="00322C7C" w:rsidP="000146E9">
            <w:pPr>
              <w:keepNext w:val="0"/>
              <w:numPr>
                <w:ilvl w:val="0"/>
                <w:numId w:val="72"/>
              </w:numPr>
              <w:spacing w:before="0" w:after="200"/>
              <w:ind w:left="294"/>
              <w:contextualSpacing/>
              <w:rPr>
                <w:rFonts w:ascii="Arial" w:hAnsi="Arial" w:cs="Arial"/>
                <w:sz w:val="18"/>
                <w:szCs w:val="18"/>
              </w:rPr>
            </w:pPr>
            <w:r w:rsidRPr="00970E1B">
              <w:rPr>
                <w:rFonts w:ascii="Arial" w:hAnsi="Arial" w:cs="Arial"/>
                <w:sz w:val="18"/>
                <w:szCs w:val="18"/>
              </w:rPr>
              <w:t>Plan zarządzania strumieniem odpadów ,</w:t>
            </w:r>
          </w:p>
          <w:p w14:paraId="19B1B4E7" w14:textId="77777777" w:rsidR="00322C7C" w:rsidRPr="00970E1B" w:rsidRDefault="00322C7C" w:rsidP="000146E9">
            <w:pPr>
              <w:keepNext w:val="0"/>
              <w:numPr>
                <w:ilvl w:val="0"/>
                <w:numId w:val="72"/>
              </w:numPr>
              <w:spacing w:before="0" w:after="200"/>
              <w:ind w:left="294"/>
              <w:contextualSpacing/>
              <w:jc w:val="left"/>
              <w:rPr>
                <w:rFonts w:ascii="Arial" w:hAnsi="Arial" w:cs="Arial"/>
                <w:sz w:val="18"/>
                <w:szCs w:val="18"/>
              </w:rPr>
            </w:pPr>
            <w:r w:rsidRPr="00970E1B">
              <w:rPr>
                <w:rFonts w:ascii="Arial" w:hAnsi="Arial" w:cs="Arial"/>
                <w:sz w:val="18"/>
                <w:szCs w:val="18"/>
              </w:rPr>
              <w:t xml:space="preserve">Plan zarządzania w warunkach innych niż normalne warunki eksploatacji, </w:t>
            </w:r>
          </w:p>
          <w:p w14:paraId="5175AE6D" w14:textId="77777777" w:rsidR="00322C7C" w:rsidRPr="00970E1B" w:rsidRDefault="00322C7C" w:rsidP="000146E9">
            <w:pPr>
              <w:keepNext w:val="0"/>
              <w:numPr>
                <w:ilvl w:val="0"/>
                <w:numId w:val="72"/>
              </w:numPr>
              <w:spacing w:before="0" w:after="200"/>
              <w:ind w:left="294"/>
              <w:contextualSpacing/>
              <w:jc w:val="left"/>
              <w:rPr>
                <w:rFonts w:ascii="Arial" w:hAnsi="Arial" w:cs="Arial"/>
                <w:sz w:val="18"/>
                <w:szCs w:val="18"/>
              </w:rPr>
            </w:pPr>
            <w:r w:rsidRPr="00970E1B">
              <w:rPr>
                <w:rFonts w:ascii="Arial" w:hAnsi="Arial" w:cs="Arial"/>
                <w:sz w:val="18"/>
                <w:szCs w:val="18"/>
              </w:rPr>
              <w:t>Plan zarządzania odorami</w:t>
            </w:r>
          </w:p>
          <w:p w14:paraId="2AB16164" w14:textId="77777777" w:rsidR="00322C7C" w:rsidRPr="00970E1B" w:rsidRDefault="00322C7C" w:rsidP="000146E9">
            <w:pPr>
              <w:keepNext w:val="0"/>
              <w:numPr>
                <w:ilvl w:val="0"/>
                <w:numId w:val="72"/>
              </w:numPr>
              <w:spacing w:before="0" w:after="0"/>
              <w:ind w:left="294"/>
              <w:contextualSpacing/>
              <w:jc w:val="left"/>
              <w:rPr>
                <w:rFonts w:ascii="Arial" w:hAnsi="Arial" w:cs="Arial"/>
                <w:sz w:val="18"/>
                <w:szCs w:val="18"/>
              </w:rPr>
            </w:pPr>
            <w:r w:rsidRPr="00970E1B">
              <w:rPr>
                <w:rFonts w:ascii="Arial" w:hAnsi="Arial" w:cs="Arial"/>
                <w:sz w:val="18"/>
                <w:szCs w:val="18"/>
              </w:rPr>
              <w:t>Plan zarządzania pozostałościami,</w:t>
            </w:r>
          </w:p>
          <w:p w14:paraId="71F21257" w14:textId="77777777" w:rsidR="00322C7C" w:rsidRPr="00970E1B" w:rsidRDefault="00322C7C" w:rsidP="000146E9">
            <w:pPr>
              <w:keepNext w:val="0"/>
              <w:numPr>
                <w:ilvl w:val="0"/>
                <w:numId w:val="72"/>
              </w:numPr>
              <w:spacing w:before="0" w:after="0"/>
              <w:ind w:left="294"/>
              <w:contextualSpacing/>
              <w:jc w:val="left"/>
              <w:rPr>
                <w:rFonts w:ascii="Arial" w:hAnsi="Arial" w:cs="Arial"/>
                <w:sz w:val="18"/>
                <w:szCs w:val="18"/>
              </w:rPr>
            </w:pPr>
            <w:r w:rsidRPr="00970E1B">
              <w:rPr>
                <w:rFonts w:ascii="Arial" w:hAnsi="Arial" w:cs="Arial"/>
                <w:sz w:val="18"/>
                <w:szCs w:val="18"/>
              </w:rPr>
              <w:t>Plan zarządzania w przypadku awarii,</w:t>
            </w:r>
          </w:p>
          <w:p w14:paraId="6EB68BB7" w14:textId="761230A5" w:rsidR="00322C7C" w:rsidRPr="00970E1B" w:rsidRDefault="00322C7C" w:rsidP="000146E9">
            <w:pPr>
              <w:keepNext w:val="0"/>
              <w:numPr>
                <w:ilvl w:val="0"/>
                <w:numId w:val="72"/>
              </w:numPr>
              <w:spacing w:before="0" w:after="0"/>
              <w:ind w:left="294"/>
              <w:contextualSpacing/>
              <w:jc w:val="left"/>
              <w:rPr>
                <w:rFonts w:ascii="Arial" w:hAnsi="Arial" w:cs="Arial"/>
                <w:strike/>
                <w:sz w:val="18"/>
                <w:szCs w:val="18"/>
              </w:rPr>
            </w:pPr>
            <w:r w:rsidRPr="00970E1B">
              <w:rPr>
                <w:rFonts w:ascii="Arial" w:hAnsi="Arial" w:cs="Arial"/>
                <w:sz w:val="18"/>
                <w:szCs w:val="18"/>
              </w:rPr>
              <w:t>Plan zarządzania hałasem</w:t>
            </w:r>
          </w:p>
          <w:p w14:paraId="32E11D6D" w14:textId="268CEDBE" w:rsidR="007F01DC" w:rsidRPr="00970E1B" w:rsidRDefault="007F01DC" w:rsidP="000146E9">
            <w:pPr>
              <w:keepNext w:val="0"/>
              <w:numPr>
                <w:ilvl w:val="0"/>
                <w:numId w:val="72"/>
              </w:numPr>
              <w:spacing w:before="0" w:after="0"/>
              <w:ind w:left="294"/>
              <w:contextualSpacing/>
              <w:jc w:val="left"/>
              <w:rPr>
                <w:rFonts w:ascii="Arial" w:hAnsi="Arial" w:cs="Arial"/>
                <w:sz w:val="18"/>
                <w:szCs w:val="18"/>
              </w:rPr>
            </w:pPr>
            <w:r w:rsidRPr="00970E1B">
              <w:rPr>
                <w:rFonts w:ascii="Arial" w:hAnsi="Arial" w:cs="Arial"/>
                <w:sz w:val="18"/>
                <w:szCs w:val="18"/>
              </w:rPr>
              <w:t xml:space="preserve">Program monitorowania </w:t>
            </w:r>
            <w:r w:rsidRPr="00970E1B">
              <w:rPr>
                <w:rFonts w:ascii="Arial" w:hAnsi="Arial" w:cs="Arial"/>
                <w:sz w:val="18"/>
                <w:szCs w:val="18"/>
              </w:rPr>
              <w:br/>
              <w:t>i pomiarów.</w:t>
            </w:r>
          </w:p>
          <w:p w14:paraId="6C1ACBE9" w14:textId="77777777" w:rsidR="00322C7C" w:rsidRPr="00970E1B" w:rsidRDefault="00322C7C" w:rsidP="000146E9">
            <w:pPr>
              <w:keepNext w:val="0"/>
              <w:spacing w:before="0" w:after="0"/>
              <w:ind w:left="294" w:firstLine="0"/>
              <w:contextualSpacing/>
              <w:jc w:val="left"/>
              <w:rPr>
                <w:rFonts w:ascii="Arial" w:hAnsi="Arial" w:cs="Arial"/>
                <w:sz w:val="18"/>
                <w:szCs w:val="18"/>
              </w:rPr>
            </w:pPr>
          </w:p>
          <w:p w14:paraId="5B0DA127" w14:textId="1617AC5A" w:rsidR="00322C7C" w:rsidRPr="00970E1B" w:rsidRDefault="00322C7C" w:rsidP="000146E9">
            <w:pPr>
              <w:keepNext w:val="0"/>
              <w:spacing w:before="0" w:after="0"/>
              <w:ind w:firstLine="0"/>
              <w:contextualSpacing/>
              <w:rPr>
                <w:rFonts w:ascii="Arial" w:eastAsia="Calibri" w:hAnsi="Arial" w:cs="Arial"/>
                <w:sz w:val="18"/>
                <w:szCs w:val="18"/>
                <w:lang w:eastAsia="en-US"/>
              </w:rPr>
            </w:pPr>
            <w:r w:rsidRPr="00970E1B">
              <w:rPr>
                <w:rFonts w:ascii="Arial" w:hAnsi="Arial" w:cs="Arial"/>
                <w:sz w:val="18"/>
                <w:szCs w:val="18"/>
              </w:rPr>
              <w:lastRenderedPageBreak/>
              <w:t xml:space="preserve">Ww. </w:t>
            </w:r>
            <w:r w:rsidRPr="00970E1B">
              <w:rPr>
                <w:rFonts w:ascii="Arial" w:eastAsia="Calibri" w:hAnsi="Arial" w:cs="Arial"/>
                <w:sz w:val="18"/>
                <w:szCs w:val="18"/>
                <w:lang w:eastAsia="en-US"/>
              </w:rPr>
              <w:t>Plany zarządzania, wprowadzone zosta</w:t>
            </w:r>
            <w:r w:rsidR="007F01DC" w:rsidRPr="00970E1B">
              <w:rPr>
                <w:rFonts w:ascii="Arial" w:eastAsia="Calibri" w:hAnsi="Arial" w:cs="Arial"/>
                <w:sz w:val="18"/>
                <w:szCs w:val="18"/>
                <w:lang w:eastAsia="en-US"/>
              </w:rPr>
              <w:t>ną</w:t>
            </w:r>
            <w:r w:rsidRPr="00970E1B">
              <w:rPr>
                <w:rFonts w:ascii="Arial" w:eastAsia="Calibri" w:hAnsi="Arial" w:cs="Arial"/>
                <w:sz w:val="18"/>
                <w:szCs w:val="18"/>
                <w:lang w:eastAsia="en-US"/>
              </w:rPr>
              <w:t xml:space="preserve"> do stosowania dla Instalacji ITPOE </w:t>
            </w:r>
            <w:r w:rsidRPr="00970E1B">
              <w:rPr>
                <w:rFonts w:ascii="Arial" w:eastAsia="Calibri" w:hAnsi="Arial" w:cs="Arial"/>
                <w:sz w:val="18"/>
                <w:szCs w:val="18"/>
                <w:lang w:eastAsia="en-US"/>
              </w:rPr>
              <w:br/>
              <w:t>z dniem 4.12.2023 r.</w:t>
            </w:r>
          </w:p>
          <w:p w14:paraId="34EC4A95" w14:textId="77777777" w:rsidR="00322C7C" w:rsidRPr="00970E1B" w:rsidRDefault="00322C7C" w:rsidP="000146E9">
            <w:pPr>
              <w:keepNext w:val="0"/>
              <w:spacing w:before="0" w:after="0"/>
              <w:ind w:firstLine="0"/>
              <w:contextualSpacing/>
              <w:rPr>
                <w:rFonts w:ascii="Arial" w:eastAsia="Calibri" w:hAnsi="Arial" w:cs="Arial"/>
                <w:sz w:val="18"/>
                <w:szCs w:val="18"/>
                <w:lang w:eastAsia="en-US"/>
              </w:rPr>
            </w:pPr>
          </w:p>
        </w:tc>
        <w:tc>
          <w:tcPr>
            <w:tcW w:w="1500" w:type="dxa"/>
            <w:vMerge w:val="restart"/>
          </w:tcPr>
          <w:p w14:paraId="67F601CE" w14:textId="77777777" w:rsidR="00322C7C" w:rsidRPr="00970E1B" w:rsidRDefault="00322C7C" w:rsidP="000146E9">
            <w:pPr>
              <w:keepNext w:val="0"/>
              <w:spacing w:before="0" w:after="0"/>
              <w:ind w:firstLine="0"/>
              <w:jc w:val="center"/>
              <w:rPr>
                <w:rFonts w:ascii="Arial" w:hAnsi="Arial" w:cs="Arial"/>
                <w:b/>
                <w:bCs/>
                <w:sz w:val="18"/>
                <w:szCs w:val="18"/>
                <w:lang w:eastAsia="en-US"/>
              </w:rPr>
            </w:pPr>
            <w:r w:rsidRPr="00970E1B">
              <w:rPr>
                <w:rFonts w:ascii="Arial" w:hAnsi="Arial" w:cs="Arial"/>
                <w:b/>
                <w:bCs/>
                <w:sz w:val="18"/>
                <w:szCs w:val="18"/>
                <w:lang w:eastAsia="en-US"/>
              </w:rPr>
              <w:lastRenderedPageBreak/>
              <w:t xml:space="preserve">Wymagania </w:t>
            </w:r>
          </w:p>
          <w:p w14:paraId="63B02735" w14:textId="77777777" w:rsidR="00322C7C" w:rsidRPr="00970E1B" w:rsidRDefault="00322C7C" w:rsidP="000146E9">
            <w:pPr>
              <w:keepNext w:val="0"/>
              <w:spacing w:before="0" w:after="0"/>
              <w:ind w:firstLine="0"/>
              <w:jc w:val="center"/>
              <w:rPr>
                <w:rFonts w:ascii="Arial" w:hAnsi="Arial" w:cs="Arial"/>
                <w:b/>
                <w:bCs/>
                <w:sz w:val="18"/>
                <w:szCs w:val="18"/>
                <w:lang w:eastAsia="en-US"/>
              </w:rPr>
            </w:pPr>
            <w:r w:rsidRPr="00970E1B">
              <w:rPr>
                <w:rFonts w:ascii="Arial" w:hAnsi="Arial" w:cs="Arial"/>
                <w:b/>
                <w:bCs/>
                <w:sz w:val="18"/>
                <w:szCs w:val="18"/>
                <w:lang w:eastAsia="en-US"/>
              </w:rPr>
              <w:t xml:space="preserve">BAT 1 </w:t>
            </w:r>
            <w:r w:rsidRPr="00970E1B">
              <w:rPr>
                <w:rFonts w:ascii="Arial" w:hAnsi="Arial" w:cs="Arial"/>
                <w:b/>
                <w:bCs/>
                <w:sz w:val="18"/>
                <w:szCs w:val="18"/>
                <w:lang w:eastAsia="en-US"/>
              </w:rPr>
              <w:br/>
              <w:t xml:space="preserve">będą </w:t>
            </w:r>
          </w:p>
          <w:p w14:paraId="77DD0141" w14:textId="77777777" w:rsidR="00322C7C" w:rsidRPr="00970E1B" w:rsidRDefault="00322C7C" w:rsidP="000146E9">
            <w:pPr>
              <w:keepNext w:val="0"/>
              <w:spacing w:before="0" w:after="0"/>
              <w:ind w:firstLine="0"/>
              <w:jc w:val="center"/>
              <w:rPr>
                <w:rFonts w:ascii="Arial" w:hAnsi="Arial" w:cs="Arial"/>
                <w:b/>
                <w:bCs/>
                <w:sz w:val="18"/>
                <w:szCs w:val="18"/>
                <w:lang w:eastAsia="en-US"/>
              </w:rPr>
            </w:pPr>
            <w:r w:rsidRPr="00970E1B">
              <w:rPr>
                <w:rFonts w:ascii="Arial" w:hAnsi="Arial" w:cs="Arial"/>
                <w:b/>
                <w:bCs/>
                <w:sz w:val="18"/>
                <w:szCs w:val="18"/>
                <w:lang w:eastAsia="en-US"/>
              </w:rPr>
              <w:t>spełnione</w:t>
            </w:r>
          </w:p>
        </w:tc>
      </w:tr>
      <w:tr w:rsidR="00322C7C" w:rsidRPr="00970E1B" w14:paraId="0FD38F2E" w14:textId="77777777" w:rsidTr="002D03D6">
        <w:trPr>
          <w:trHeight w:val="300"/>
          <w:jc w:val="center"/>
        </w:trPr>
        <w:tc>
          <w:tcPr>
            <w:tcW w:w="510" w:type="dxa"/>
            <w:vMerge/>
            <w:vAlign w:val="center"/>
            <w:hideMark/>
          </w:tcPr>
          <w:p w14:paraId="56E51F80"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2EF6583A"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i.     zaangażowanie, przywództwo </w:t>
            </w:r>
            <w:r w:rsidRPr="00970E1B">
              <w:rPr>
                <w:rFonts w:ascii="Arial" w:hAnsi="Arial" w:cs="Arial"/>
                <w:sz w:val="18"/>
                <w:szCs w:val="18"/>
              </w:rPr>
              <w:br/>
              <w:t>i odpowiedzialność kierownictwa, w tym kadry kierowniczej wyższego szczebla, celem wdrożenia skutecznego systemu zarządzania środowiskowego;</w:t>
            </w:r>
          </w:p>
        </w:tc>
        <w:tc>
          <w:tcPr>
            <w:tcW w:w="2911" w:type="dxa"/>
            <w:vMerge/>
            <w:shd w:val="clear" w:color="auto" w:fill="auto"/>
            <w:vAlign w:val="center"/>
            <w:hideMark/>
          </w:tcPr>
          <w:p w14:paraId="3BA38409" w14:textId="77777777" w:rsidR="00322C7C" w:rsidRPr="00970E1B" w:rsidRDefault="00322C7C" w:rsidP="000146E9">
            <w:pPr>
              <w:keepNext w:val="0"/>
              <w:spacing w:before="0" w:after="0"/>
              <w:ind w:firstLine="0"/>
              <w:jc w:val="center"/>
              <w:rPr>
                <w:rFonts w:ascii="Arial" w:hAnsi="Arial" w:cs="Arial"/>
                <w:sz w:val="18"/>
                <w:szCs w:val="18"/>
              </w:rPr>
            </w:pPr>
          </w:p>
        </w:tc>
        <w:tc>
          <w:tcPr>
            <w:tcW w:w="1500" w:type="dxa"/>
            <w:vMerge/>
          </w:tcPr>
          <w:p w14:paraId="0B0D1461" w14:textId="77777777" w:rsidR="00322C7C" w:rsidRPr="00970E1B" w:rsidRDefault="00322C7C" w:rsidP="000146E9">
            <w:pPr>
              <w:keepNext w:val="0"/>
              <w:spacing w:before="0" w:after="0"/>
              <w:ind w:firstLine="0"/>
              <w:jc w:val="center"/>
              <w:rPr>
                <w:rFonts w:ascii="Arial" w:hAnsi="Arial" w:cs="Arial"/>
                <w:sz w:val="18"/>
                <w:szCs w:val="18"/>
              </w:rPr>
            </w:pPr>
          </w:p>
        </w:tc>
      </w:tr>
      <w:tr w:rsidR="00322C7C" w:rsidRPr="00970E1B" w14:paraId="5F2AF35D" w14:textId="77777777" w:rsidTr="002D03D6">
        <w:trPr>
          <w:trHeight w:val="600"/>
          <w:jc w:val="center"/>
        </w:trPr>
        <w:tc>
          <w:tcPr>
            <w:tcW w:w="510" w:type="dxa"/>
            <w:vMerge/>
            <w:vAlign w:val="center"/>
            <w:hideMark/>
          </w:tcPr>
          <w:p w14:paraId="42288531"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278A8C75"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ii.     analizę obejmującą określenie kontekstu organizacji, określenie potrzeb i oczekiwań zainteresowanych stron, określenie cech instalacji, które wiążą się z możliwym ryzykiem dla środowiska (lub zdrowia ludzkiego), jak również mających zastosowanie wymogów prawnych dotyczących środowiska;</w:t>
            </w:r>
          </w:p>
        </w:tc>
        <w:tc>
          <w:tcPr>
            <w:tcW w:w="2911" w:type="dxa"/>
            <w:vMerge/>
            <w:shd w:val="clear" w:color="auto" w:fill="auto"/>
            <w:vAlign w:val="center"/>
            <w:hideMark/>
          </w:tcPr>
          <w:p w14:paraId="093B2E50" w14:textId="77777777" w:rsidR="00322C7C" w:rsidRPr="00970E1B" w:rsidRDefault="00322C7C" w:rsidP="000146E9">
            <w:pPr>
              <w:keepNext w:val="0"/>
              <w:spacing w:before="0" w:after="0"/>
              <w:ind w:firstLine="0"/>
              <w:jc w:val="left"/>
              <w:rPr>
                <w:rFonts w:ascii="Arial" w:hAnsi="Arial" w:cs="Arial"/>
                <w:sz w:val="18"/>
                <w:szCs w:val="18"/>
              </w:rPr>
            </w:pPr>
          </w:p>
        </w:tc>
        <w:tc>
          <w:tcPr>
            <w:tcW w:w="1500" w:type="dxa"/>
            <w:vMerge/>
          </w:tcPr>
          <w:p w14:paraId="3E6C6351" w14:textId="77777777" w:rsidR="00322C7C" w:rsidRPr="00970E1B" w:rsidRDefault="00322C7C" w:rsidP="000146E9">
            <w:pPr>
              <w:keepNext w:val="0"/>
              <w:spacing w:before="0" w:after="0"/>
              <w:ind w:firstLine="0"/>
              <w:jc w:val="left"/>
              <w:rPr>
                <w:rFonts w:ascii="Arial" w:hAnsi="Arial" w:cs="Arial"/>
                <w:sz w:val="18"/>
                <w:szCs w:val="18"/>
              </w:rPr>
            </w:pPr>
          </w:p>
        </w:tc>
      </w:tr>
      <w:tr w:rsidR="00322C7C" w:rsidRPr="00970E1B" w14:paraId="68EEE514" w14:textId="77777777" w:rsidTr="002D03D6">
        <w:trPr>
          <w:trHeight w:val="300"/>
          <w:jc w:val="center"/>
        </w:trPr>
        <w:tc>
          <w:tcPr>
            <w:tcW w:w="510" w:type="dxa"/>
            <w:vMerge/>
            <w:vAlign w:val="center"/>
            <w:hideMark/>
          </w:tcPr>
          <w:p w14:paraId="0DC727EE"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2C539394"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iii.     opracowanie polityki ochrony środowiska, która obejmuje ciągłe doskonalenie efektywności środowiskowej instalacji;</w:t>
            </w:r>
          </w:p>
        </w:tc>
        <w:tc>
          <w:tcPr>
            <w:tcW w:w="2911" w:type="dxa"/>
            <w:vMerge/>
            <w:shd w:val="clear" w:color="auto" w:fill="auto"/>
            <w:vAlign w:val="center"/>
            <w:hideMark/>
          </w:tcPr>
          <w:p w14:paraId="1D515E7F" w14:textId="77777777" w:rsidR="00322C7C" w:rsidRPr="00970E1B" w:rsidRDefault="00322C7C" w:rsidP="000146E9">
            <w:pPr>
              <w:keepNext w:val="0"/>
              <w:spacing w:before="0" w:after="0"/>
              <w:ind w:firstLine="0"/>
              <w:jc w:val="center"/>
              <w:rPr>
                <w:rFonts w:ascii="Arial" w:hAnsi="Arial" w:cs="Arial"/>
                <w:bCs/>
                <w:sz w:val="18"/>
                <w:szCs w:val="18"/>
              </w:rPr>
            </w:pPr>
          </w:p>
        </w:tc>
        <w:tc>
          <w:tcPr>
            <w:tcW w:w="1500" w:type="dxa"/>
            <w:vMerge/>
          </w:tcPr>
          <w:p w14:paraId="55A2FDC9" w14:textId="77777777" w:rsidR="00322C7C" w:rsidRPr="00970E1B" w:rsidRDefault="00322C7C" w:rsidP="000146E9">
            <w:pPr>
              <w:keepNext w:val="0"/>
              <w:spacing w:before="0" w:after="0"/>
              <w:ind w:firstLine="0"/>
              <w:jc w:val="center"/>
              <w:rPr>
                <w:rFonts w:ascii="Arial" w:hAnsi="Arial" w:cs="Arial"/>
                <w:bCs/>
                <w:sz w:val="18"/>
                <w:szCs w:val="18"/>
              </w:rPr>
            </w:pPr>
          </w:p>
        </w:tc>
      </w:tr>
      <w:tr w:rsidR="00322C7C" w:rsidRPr="00970E1B" w14:paraId="7918BA85" w14:textId="77777777" w:rsidTr="002D03D6">
        <w:trPr>
          <w:trHeight w:val="300"/>
          <w:jc w:val="center"/>
        </w:trPr>
        <w:tc>
          <w:tcPr>
            <w:tcW w:w="510" w:type="dxa"/>
            <w:vMerge/>
            <w:vAlign w:val="center"/>
            <w:hideMark/>
          </w:tcPr>
          <w:p w14:paraId="2FD72109"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6B1B17E8"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iv.     określenie celów i wskaźników efektywności w odniesieniu do znaczących aspektów środowiskowych, w tym zagwarantowanie zgodności z mającymi zastosowanie wymogami prawnymi;</w:t>
            </w:r>
          </w:p>
        </w:tc>
        <w:tc>
          <w:tcPr>
            <w:tcW w:w="2911" w:type="dxa"/>
            <w:vMerge/>
            <w:shd w:val="clear" w:color="auto" w:fill="auto"/>
            <w:vAlign w:val="center"/>
            <w:hideMark/>
          </w:tcPr>
          <w:p w14:paraId="0970FD9F" w14:textId="77777777" w:rsidR="00322C7C" w:rsidRPr="00970E1B" w:rsidRDefault="00322C7C" w:rsidP="000146E9">
            <w:pPr>
              <w:keepNext w:val="0"/>
              <w:spacing w:before="0" w:after="0"/>
              <w:ind w:firstLine="0"/>
              <w:jc w:val="left"/>
              <w:rPr>
                <w:rFonts w:ascii="Arial" w:hAnsi="Arial" w:cs="Arial"/>
                <w:sz w:val="18"/>
                <w:szCs w:val="18"/>
              </w:rPr>
            </w:pPr>
          </w:p>
        </w:tc>
        <w:tc>
          <w:tcPr>
            <w:tcW w:w="1500" w:type="dxa"/>
            <w:vMerge/>
          </w:tcPr>
          <w:p w14:paraId="4EBE6440" w14:textId="77777777" w:rsidR="00322C7C" w:rsidRPr="00970E1B" w:rsidRDefault="00322C7C" w:rsidP="000146E9">
            <w:pPr>
              <w:keepNext w:val="0"/>
              <w:spacing w:before="0" w:after="0"/>
              <w:ind w:firstLine="0"/>
              <w:jc w:val="left"/>
              <w:rPr>
                <w:rFonts w:ascii="Arial" w:hAnsi="Arial" w:cs="Arial"/>
                <w:sz w:val="18"/>
                <w:szCs w:val="18"/>
              </w:rPr>
            </w:pPr>
          </w:p>
        </w:tc>
      </w:tr>
      <w:tr w:rsidR="00322C7C" w:rsidRPr="00970E1B" w14:paraId="19A2C5B2" w14:textId="77777777" w:rsidTr="002D03D6">
        <w:trPr>
          <w:trHeight w:val="330"/>
          <w:jc w:val="center"/>
        </w:trPr>
        <w:tc>
          <w:tcPr>
            <w:tcW w:w="510" w:type="dxa"/>
            <w:vMerge/>
            <w:vAlign w:val="center"/>
            <w:hideMark/>
          </w:tcPr>
          <w:p w14:paraId="44B88743"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7629F46C"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v.     planowanie i wdrażanie niezbędnych procedur i działań (w tym, w razie potrzeby, działań naprawczych i zapobiegawczych), aby osiągnąć cele środowiskowe i uniknąć ryzyka środowiskowego;</w:t>
            </w:r>
          </w:p>
        </w:tc>
        <w:tc>
          <w:tcPr>
            <w:tcW w:w="2911" w:type="dxa"/>
            <w:vMerge/>
            <w:shd w:val="clear" w:color="auto" w:fill="auto"/>
            <w:vAlign w:val="center"/>
            <w:hideMark/>
          </w:tcPr>
          <w:p w14:paraId="4292C055" w14:textId="77777777" w:rsidR="00322C7C" w:rsidRPr="00970E1B" w:rsidRDefault="00322C7C" w:rsidP="000146E9">
            <w:pPr>
              <w:keepNext w:val="0"/>
              <w:spacing w:before="0" w:after="0"/>
              <w:ind w:firstLine="0"/>
              <w:jc w:val="left"/>
              <w:rPr>
                <w:rFonts w:ascii="Arial" w:hAnsi="Arial" w:cs="Arial"/>
                <w:sz w:val="18"/>
                <w:szCs w:val="18"/>
              </w:rPr>
            </w:pPr>
          </w:p>
        </w:tc>
        <w:tc>
          <w:tcPr>
            <w:tcW w:w="1500" w:type="dxa"/>
            <w:vMerge/>
          </w:tcPr>
          <w:p w14:paraId="12E94257" w14:textId="77777777" w:rsidR="00322C7C" w:rsidRPr="00970E1B" w:rsidRDefault="00322C7C" w:rsidP="000146E9">
            <w:pPr>
              <w:keepNext w:val="0"/>
              <w:spacing w:before="0" w:after="0"/>
              <w:ind w:firstLine="0"/>
              <w:jc w:val="left"/>
              <w:rPr>
                <w:rFonts w:ascii="Arial" w:hAnsi="Arial" w:cs="Arial"/>
                <w:sz w:val="18"/>
                <w:szCs w:val="18"/>
              </w:rPr>
            </w:pPr>
          </w:p>
        </w:tc>
      </w:tr>
      <w:tr w:rsidR="00322C7C" w:rsidRPr="00970E1B" w14:paraId="029DD635" w14:textId="77777777" w:rsidTr="002D03D6">
        <w:trPr>
          <w:trHeight w:val="300"/>
          <w:jc w:val="center"/>
        </w:trPr>
        <w:tc>
          <w:tcPr>
            <w:tcW w:w="510" w:type="dxa"/>
            <w:vMerge/>
            <w:vAlign w:val="center"/>
            <w:hideMark/>
          </w:tcPr>
          <w:p w14:paraId="1486F916"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190E760B"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vi.     określenie struktur, ról i obowiązków </w:t>
            </w:r>
            <w:r w:rsidR="00531341" w:rsidRPr="00970E1B">
              <w:rPr>
                <w:rFonts w:ascii="Arial" w:hAnsi="Arial" w:cs="Arial"/>
                <w:sz w:val="18"/>
                <w:szCs w:val="18"/>
              </w:rPr>
              <w:br/>
            </w:r>
            <w:r w:rsidRPr="00970E1B">
              <w:rPr>
                <w:rFonts w:ascii="Arial" w:hAnsi="Arial" w:cs="Arial"/>
                <w:sz w:val="18"/>
                <w:szCs w:val="18"/>
              </w:rPr>
              <w:t xml:space="preserve">w odniesieniu do aspektów środowiskowych </w:t>
            </w:r>
            <w:r w:rsidR="00531341" w:rsidRPr="00970E1B">
              <w:rPr>
                <w:rFonts w:ascii="Arial" w:hAnsi="Arial" w:cs="Arial"/>
                <w:sz w:val="18"/>
                <w:szCs w:val="18"/>
              </w:rPr>
              <w:br/>
            </w:r>
            <w:r w:rsidRPr="00970E1B">
              <w:rPr>
                <w:rFonts w:ascii="Arial" w:hAnsi="Arial" w:cs="Arial"/>
                <w:sz w:val="18"/>
                <w:szCs w:val="18"/>
              </w:rPr>
              <w:lastRenderedPageBreak/>
              <w:t>i celów w zakresie środowiska oraz zapewnienie niezbędnych zasobów finansowych i ludzkich;</w:t>
            </w:r>
          </w:p>
        </w:tc>
        <w:tc>
          <w:tcPr>
            <w:tcW w:w="2911" w:type="dxa"/>
            <w:vMerge/>
            <w:shd w:val="clear" w:color="auto" w:fill="auto"/>
            <w:vAlign w:val="center"/>
            <w:hideMark/>
          </w:tcPr>
          <w:p w14:paraId="5AD34E8C" w14:textId="77777777" w:rsidR="00322C7C" w:rsidRPr="00970E1B" w:rsidRDefault="00322C7C" w:rsidP="000146E9">
            <w:pPr>
              <w:keepNext w:val="0"/>
              <w:spacing w:before="0" w:after="0"/>
              <w:ind w:firstLine="0"/>
              <w:jc w:val="left"/>
              <w:rPr>
                <w:rFonts w:ascii="Arial" w:hAnsi="Arial" w:cs="Arial"/>
                <w:sz w:val="18"/>
                <w:szCs w:val="18"/>
              </w:rPr>
            </w:pPr>
          </w:p>
        </w:tc>
        <w:tc>
          <w:tcPr>
            <w:tcW w:w="1500" w:type="dxa"/>
            <w:vMerge/>
          </w:tcPr>
          <w:p w14:paraId="777946CB" w14:textId="77777777" w:rsidR="00322C7C" w:rsidRPr="00970E1B" w:rsidRDefault="00322C7C" w:rsidP="000146E9">
            <w:pPr>
              <w:keepNext w:val="0"/>
              <w:spacing w:before="0" w:after="0"/>
              <w:ind w:firstLine="0"/>
              <w:jc w:val="left"/>
              <w:rPr>
                <w:rFonts w:ascii="Arial" w:hAnsi="Arial" w:cs="Arial"/>
                <w:sz w:val="18"/>
                <w:szCs w:val="18"/>
              </w:rPr>
            </w:pPr>
          </w:p>
        </w:tc>
      </w:tr>
      <w:tr w:rsidR="00322C7C" w:rsidRPr="00970E1B" w14:paraId="1B165B58" w14:textId="77777777" w:rsidTr="002D03D6">
        <w:trPr>
          <w:trHeight w:val="345"/>
          <w:jc w:val="center"/>
        </w:trPr>
        <w:tc>
          <w:tcPr>
            <w:tcW w:w="510" w:type="dxa"/>
            <w:vMerge/>
            <w:vAlign w:val="center"/>
            <w:hideMark/>
          </w:tcPr>
          <w:p w14:paraId="7C2F577D"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3F3C4502"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vii.     zapewnienie niezbędnych kompetencji </w:t>
            </w:r>
            <w:r w:rsidR="00531341" w:rsidRPr="00970E1B">
              <w:rPr>
                <w:rFonts w:ascii="Arial" w:hAnsi="Arial" w:cs="Arial"/>
                <w:sz w:val="18"/>
                <w:szCs w:val="18"/>
              </w:rPr>
              <w:br/>
            </w:r>
            <w:r w:rsidRPr="00970E1B">
              <w:rPr>
                <w:rFonts w:ascii="Arial" w:hAnsi="Arial" w:cs="Arial"/>
                <w:sz w:val="18"/>
                <w:szCs w:val="18"/>
              </w:rPr>
              <w:t>i świadomości pracowników, których praca może mieć wpływ na efektywność środowiskową danej instalacji (np. poprzez przekazywanie informacji i szkolenia);</w:t>
            </w:r>
          </w:p>
        </w:tc>
        <w:tc>
          <w:tcPr>
            <w:tcW w:w="2911" w:type="dxa"/>
            <w:vMerge/>
            <w:shd w:val="clear" w:color="auto" w:fill="auto"/>
            <w:vAlign w:val="center"/>
            <w:hideMark/>
          </w:tcPr>
          <w:p w14:paraId="06302C2E" w14:textId="77777777" w:rsidR="00322C7C" w:rsidRPr="00970E1B" w:rsidRDefault="00322C7C" w:rsidP="000146E9">
            <w:pPr>
              <w:keepNext w:val="0"/>
              <w:spacing w:before="0" w:after="0"/>
              <w:ind w:firstLine="0"/>
              <w:jc w:val="center"/>
              <w:rPr>
                <w:rFonts w:ascii="Arial" w:hAnsi="Arial" w:cs="Arial"/>
                <w:sz w:val="18"/>
                <w:szCs w:val="18"/>
              </w:rPr>
            </w:pPr>
          </w:p>
        </w:tc>
        <w:tc>
          <w:tcPr>
            <w:tcW w:w="1500" w:type="dxa"/>
            <w:vMerge/>
          </w:tcPr>
          <w:p w14:paraId="011B9B02" w14:textId="77777777" w:rsidR="00322C7C" w:rsidRPr="00970E1B" w:rsidRDefault="00322C7C" w:rsidP="000146E9">
            <w:pPr>
              <w:keepNext w:val="0"/>
              <w:spacing w:before="0" w:after="0"/>
              <w:ind w:firstLine="0"/>
              <w:jc w:val="center"/>
              <w:rPr>
                <w:rFonts w:ascii="Arial" w:hAnsi="Arial" w:cs="Arial"/>
                <w:sz w:val="18"/>
                <w:szCs w:val="18"/>
              </w:rPr>
            </w:pPr>
          </w:p>
        </w:tc>
      </w:tr>
      <w:tr w:rsidR="00322C7C" w:rsidRPr="00970E1B" w14:paraId="1EA6DACD" w14:textId="77777777" w:rsidTr="002D03D6">
        <w:trPr>
          <w:trHeight w:val="300"/>
          <w:jc w:val="center"/>
        </w:trPr>
        <w:tc>
          <w:tcPr>
            <w:tcW w:w="510" w:type="dxa"/>
            <w:vMerge/>
            <w:vAlign w:val="center"/>
            <w:hideMark/>
          </w:tcPr>
          <w:p w14:paraId="43BAFA9D"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772D2E7D"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viii.     komunikację wewnętrzną i zewnętrzną;</w:t>
            </w:r>
          </w:p>
        </w:tc>
        <w:tc>
          <w:tcPr>
            <w:tcW w:w="2911" w:type="dxa"/>
            <w:vMerge/>
            <w:shd w:val="clear" w:color="auto" w:fill="auto"/>
            <w:vAlign w:val="center"/>
            <w:hideMark/>
          </w:tcPr>
          <w:p w14:paraId="1B5D64A7" w14:textId="77777777" w:rsidR="00322C7C" w:rsidRPr="00970E1B" w:rsidRDefault="00322C7C" w:rsidP="000146E9">
            <w:pPr>
              <w:keepNext w:val="0"/>
              <w:spacing w:before="0" w:after="0"/>
              <w:ind w:firstLine="0"/>
              <w:jc w:val="left"/>
              <w:rPr>
                <w:rFonts w:ascii="Arial" w:hAnsi="Arial" w:cs="Arial"/>
                <w:sz w:val="18"/>
                <w:szCs w:val="18"/>
              </w:rPr>
            </w:pPr>
          </w:p>
        </w:tc>
        <w:tc>
          <w:tcPr>
            <w:tcW w:w="1500" w:type="dxa"/>
            <w:vMerge/>
          </w:tcPr>
          <w:p w14:paraId="68EB1C3A" w14:textId="77777777" w:rsidR="00322C7C" w:rsidRPr="00970E1B" w:rsidRDefault="00322C7C" w:rsidP="000146E9">
            <w:pPr>
              <w:keepNext w:val="0"/>
              <w:spacing w:before="0" w:after="0"/>
              <w:ind w:firstLine="0"/>
              <w:jc w:val="left"/>
              <w:rPr>
                <w:rFonts w:ascii="Arial" w:hAnsi="Arial" w:cs="Arial"/>
                <w:sz w:val="18"/>
                <w:szCs w:val="18"/>
              </w:rPr>
            </w:pPr>
          </w:p>
        </w:tc>
      </w:tr>
      <w:tr w:rsidR="00322C7C" w:rsidRPr="00970E1B" w14:paraId="222E0F32" w14:textId="77777777" w:rsidTr="002D03D6">
        <w:trPr>
          <w:trHeight w:val="300"/>
          <w:jc w:val="center"/>
        </w:trPr>
        <w:tc>
          <w:tcPr>
            <w:tcW w:w="510" w:type="dxa"/>
            <w:vMerge/>
            <w:vAlign w:val="center"/>
            <w:hideMark/>
          </w:tcPr>
          <w:p w14:paraId="0224BC60"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565B5071"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ix.     działanie na rzecz zaangażowania pracowników w dobre praktyki zarządzania środowiskowego;</w:t>
            </w:r>
          </w:p>
        </w:tc>
        <w:tc>
          <w:tcPr>
            <w:tcW w:w="2911" w:type="dxa"/>
            <w:vMerge/>
            <w:shd w:val="clear" w:color="auto" w:fill="auto"/>
            <w:vAlign w:val="center"/>
            <w:hideMark/>
          </w:tcPr>
          <w:p w14:paraId="0829E748" w14:textId="77777777" w:rsidR="00322C7C" w:rsidRPr="00970E1B" w:rsidRDefault="00322C7C" w:rsidP="000146E9">
            <w:pPr>
              <w:keepNext w:val="0"/>
              <w:spacing w:before="0" w:after="0"/>
              <w:ind w:firstLine="0"/>
              <w:jc w:val="center"/>
              <w:rPr>
                <w:rFonts w:ascii="Arial" w:hAnsi="Arial" w:cs="Arial"/>
                <w:sz w:val="18"/>
                <w:szCs w:val="18"/>
              </w:rPr>
            </w:pPr>
          </w:p>
        </w:tc>
        <w:tc>
          <w:tcPr>
            <w:tcW w:w="1500" w:type="dxa"/>
            <w:vMerge/>
          </w:tcPr>
          <w:p w14:paraId="4A9A72AC" w14:textId="77777777" w:rsidR="00322C7C" w:rsidRPr="00970E1B" w:rsidRDefault="00322C7C" w:rsidP="000146E9">
            <w:pPr>
              <w:keepNext w:val="0"/>
              <w:spacing w:before="0" w:after="0"/>
              <w:ind w:firstLine="0"/>
              <w:jc w:val="center"/>
              <w:rPr>
                <w:rFonts w:ascii="Arial" w:hAnsi="Arial" w:cs="Arial"/>
                <w:sz w:val="18"/>
                <w:szCs w:val="18"/>
              </w:rPr>
            </w:pPr>
          </w:p>
        </w:tc>
      </w:tr>
      <w:tr w:rsidR="00322C7C" w:rsidRPr="00970E1B" w14:paraId="4AF454A2" w14:textId="77777777" w:rsidTr="002D03D6">
        <w:trPr>
          <w:trHeight w:val="300"/>
          <w:jc w:val="center"/>
        </w:trPr>
        <w:tc>
          <w:tcPr>
            <w:tcW w:w="510" w:type="dxa"/>
            <w:vMerge/>
            <w:vAlign w:val="center"/>
            <w:hideMark/>
          </w:tcPr>
          <w:p w14:paraId="5C09BB6B"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7C67D1EE"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x.     opracowanie i stosowanie podręcznika zarządzania oraz pisemnych procedur </w:t>
            </w:r>
            <w:r w:rsidRPr="00970E1B">
              <w:rPr>
                <w:rFonts w:ascii="Arial" w:hAnsi="Arial" w:cs="Arial"/>
                <w:sz w:val="18"/>
                <w:szCs w:val="18"/>
              </w:rPr>
              <w:br/>
              <w:t>w celu kontroli działań o znaczącym wpływie na środowisko, jak również odpowiednich zapisów;</w:t>
            </w:r>
          </w:p>
        </w:tc>
        <w:tc>
          <w:tcPr>
            <w:tcW w:w="2911" w:type="dxa"/>
            <w:vMerge/>
            <w:shd w:val="clear" w:color="auto" w:fill="auto"/>
            <w:vAlign w:val="center"/>
            <w:hideMark/>
          </w:tcPr>
          <w:p w14:paraId="35EDA467" w14:textId="77777777" w:rsidR="00322C7C" w:rsidRPr="00970E1B" w:rsidRDefault="00322C7C" w:rsidP="000146E9">
            <w:pPr>
              <w:keepNext w:val="0"/>
              <w:spacing w:before="0" w:after="0"/>
              <w:ind w:firstLine="0"/>
              <w:jc w:val="left"/>
              <w:rPr>
                <w:rFonts w:ascii="Arial" w:hAnsi="Arial" w:cs="Arial"/>
                <w:sz w:val="18"/>
                <w:szCs w:val="18"/>
              </w:rPr>
            </w:pPr>
          </w:p>
        </w:tc>
        <w:tc>
          <w:tcPr>
            <w:tcW w:w="1500" w:type="dxa"/>
            <w:vMerge/>
          </w:tcPr>
          <w:p w14:paraId="78C8D084" w14:textId="77777777" w:rsidR="00322C7C" w:rsidRPr="00970E1B" w:rsidRDefault="00322C7C" w:rsidP="000146E9">
            <w:pPr>
              <w:keepNext w:val="0"/>
              <w:spacing w:before="0" w:after="0"/>
              <w:ind w:firstLine="0"/>
              <w:jc w:val="left"/>
              <w:rPr>
                <w:rFonts w:ascii="Arial" w:hAnsi="Arial" w:cs="Arial"/>
                <w:sz w:val="18"/>
                <w:szCs w:val="18"/>
              </w:rPr>
            </w:pPr>
          </w:p>
        </w:tc>
      </w:tr>
      <w:tr w:rsidR="00322C7C" w:rsidRPr="00970E1B" w14:paraId="7AB8A96E" w14:textId="77777777" w:rsidTr="002D03D6">
        <w:trPr>
          <w:trHeight w:val="300"/>
          <w:jc w:val="center"/>
        </w:trPr>
        <w:tc>
          <w:tcPr>
            <w:tcW w:w="510" w:type="dxa"/>
            <w:vMerge/>
            <w:vAlign w:val="center"/>
            <w:hideMark/>
          </w:tcPr>
          <w:p w14:paraId="1A5FAE49"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63ADDB6B"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xi.     skuteczne planowanie operacji i efektywną kontrolę procesów;</w:t>
            </w:r>
          </w:p>
        </w:tc>
        <w:tc>
          <w:tcPr>
            <w:tcW w:w="2911" w:type="dxa"/>
            <w:vMerge/>
            <w:shd w:val="clear" w:color="auto" w:fill="auto"/>
            <w:vAlign w:val="center"/>
            <w:hideMark/>
          </w:tcPr>
          <w:p w14:paraId="1FC77ADB" w14:textId="77777777" w:rsidR="00322C7C" w:rsidRPr="00970E1B" w:rsidRDefault="00322C7C" w:rsidP="000146E9">
            <w:pPr>
              <w:keepNext w:val="0"/>
              <w:spacing w:before="0" w:after="0"/>
              <w:ind w:firstLine="0"/>
              <w:jc w:val="left"/>
              <w:rPr>
                <w:rFonts w:ascii="Arial" w:hAnsi="Arial" w:cs="Arial"/>
                <w:sz w:val="18"/>
                <w:szCs w:val="18"/>
              </w:rPr>
            </w:pPr>
          </w:p>
        </w:tc>
        <w:tc>
          <w:tcPr>
            <w:tcW w:w="1500" w:type="dxa"/>
            <w:vMerge/>
          </w:tcPr>
          <w:p w14:paraId="42C0D503" w14:textId="77777777" w:rsidR="00322C7C" w:rsidRPr="00970E1B" w:rsidRDefault="00322C7C" w:rsidP="000146E9">
            <w:pPr>
              <w:keepNext w:val="0"/>
              <w:spacing w:before="0" w:after="0"/>
              <w:ind w:firstLine="0"/>
              <w:jc w:val="left"/>
              <w:rPr>
                <w:rFonts w:ascii="Arial" w:hAnsi="Arial" w:cs="Arial"/>
                <w:sz w:val="18"/>
                <w:szCs w:val="18"/>
              </w:rPr>
            </w:pPr>
          </w:p>
        </w:tc>
      </w:tr>
      <w:tr w:rsidR="00322C7C" w:rsidRPr="00970E1B" w14:paraId="4E74B45C" w14:textId="77777777" w:rsidTr="002D03D6">
        <w:trPr>
          <w:trHeight w:val="300"/>
          <w:jc w:val="center"/>
        </w:trPr>
        <w:tc>
          <w:tcPr>
            <w:tcW w:w="510" w:type="dxa"/>
            <w:vMerge/>
            <w:vAlign w:val="center"/>
            <w:hideMark/>
          </w:tcPr>
          <w:p w14:paraId="1948DCE5"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1B4F0174"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xii.     wdrożenie odpowiednich programów konserwacji;</w:t>
            </w:r>
          </w:p>
        </w:tc>
        <w:tc>
          <w:tcPr>
            <w:tcW w:w="2911" w:type="dxa"/>
            <w:vMerge/>
            <w:shd w:val="clear" w:color="auto" w:fill="auto"/>
            <w:vAlign w:val="center"/>
          </w:tcPr>
          <w:p w14:paraId="40F784D3" w14:textId="77777777" w:rsidR="00322C7C" w:rsidRPr="00970E1B" w:rsidRDefault="00322C7C" w:rsidP="000146E9">
            <w:pPr>
              <w:keepNext w:val="0"/>
              <w:spacing w:before="0" w:after="0"/>
              <w:ind w:firstLine="0"/>
              <w:jc w:val="center"/>
              <w:rPr>
                <w:rFonts w:ascii="Arial" w:hAnsi="Arial" w:cs="Arial"/>
                <w:sz w:val="18"/>
                <w:szCs w:val="18"/>
              </w:rPr>
            </w:pPr>
          </w:p>
        </w:tc>
        <w:tc>
          <w:tcPr>
            <w:tcW w:w="1500" w:type="dxa"/>
            <w:vMerge/>
          </w:tcPr>
          <w:p w14:paraId="72AF69A4" w14:textId="77777777" w:rsidR="00322C7C" w:rsidRPr="00970E1B" w:rsidRDefault="00322C7C" w:rsidP="000146E9">
            <w:pPr>
              <w:keepNext w:val="0"/>
              <w:spacing w:before="0" w:after="0"/>
              <w:ind w:firstLine="0"/>
              <w:jc w:val="center"/>
              <w:rPr>
                <w:rFonts w:ascii="Arial" w:hAnsi="Arial" w:cs="Arial"/>
                <w:sz w:val="18"/>
                <w:szCs w:val="18"/>
              </w:rPr>
            </w:pPr>
          </w:p>
        </w:tc>
      </w:tr>
      <w:tr w:rsidR="00322C7C" w:rsidRPr="00970E1B" w14:paraId="440C2E68" w14:textId="77777777" w:rsidTr="002D03D6">
        <w:trPr>
          <w:trHeight w:val="345"/>
          <w:jc w:val="center"/>
        </w:trPr>
        <w:tc>
          <w:tcPr>
            <w:tcW w:w="510" w:type="dxa"/>
            <w:vMerge/>
            <w:vAlign w:val="center"/>
            <w:hideMark/>
          </w:tcPr>
          <w:p w14:paraId="6E3809F5"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76E2E25A"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xiii.     protokoły gotowości i reagowania na wypadek sytuacji wyjątkowej, w tym zapobieganie niekorzystnemu wpływowi sytuacji wyjątkowych (na środowisko) lub ograniczanie ich negatywnych skutków;</w:t>
            </w:r>
          </w:p>
        </w:tc>
        <w:tc>
          <w:tcPr>
            <w:tcW w:w="2911" w:type="dxa"/>
            <w:vMerge/>
            <w:shd w:val="clear" w:color="auto" w:fill="auto"/>
            <w:vAlign w:val="center"/>
          </w:tcPr>
          <w:p w14:paraId="79129BB1" w14:textId="77777777" w:rsidR="00322C7C" w:rsidRPr="00970E1B" w:rsidRDefault="00322C7C" w:rsidP="000146E9">
            <w:pPr>
              <w:keepNext w:val="0"/>
              <w:spacing w:before="0" w:after="0"/>
              <w:ind w:firstLine="0"/>
              <w:jc w:val="center"/>
              <w:rPr>
                <w:rFonts w:ascii="Arial" w:hAnsi="Arial" w:cs="Arial"/>
                <w:sz w:val="18"/>
                <w:szCs w:val="18"/>
              </w:rPr>
            </w:pPr>
          </w:p>
        </w:tc>
        <w:tc>
          <w:tcPr>
            <w:tcW w:w="1500" w:type="dxa"/>
            <w:vMerge/>
          </w:tcPr>
          <w:p w14:paraId="59EBBF06" w14:textId="77777777" w:rsidR="00322C7C" w:rsidRPr="00970E1B" w:rsidRDefault="00322C7C" w:rsidP="000146E9">
            <w:pPr>
              <w:keepNext w:val="0"/>
              <w:spacing w:before="0" w:after="0"/>
              <w:ind w:firstLine="0"/>
              <w:jc w:val="center"/>
              <w:rPr>
                <w:rFonts w:ascii="Arial" w:hAnsi="Arial" w:cs="Arial"/>
                <w:sz w:val="18"/>
                <w:szCs w:val="18"/>
              </w:rPr>
            </w:pPr>
          </w:p>
        </w:tc>
      </w:tr>
      <w:tr w:rsidR="00322C7C" w:rsidRPr="00970E1B" w14:paraId="556DC669" w14:textId="77777777" w:rsidTr="002D03D6">
        <w:trPr>
          <w:trHeight w:val="600"/>
          <w:jc w:val="center"/>
        </w:trPr>
        <w:tc>
          <w:tcPr>
            <w:tcW w:w="510" w:type="dxa"/>
            <w:vMerge/>
            <w:vAlign w:val="center"/>
            <w:hideMark/>
          </w:tcPr>
          <w:p w14:paraId="225D34D5"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6CC09C2E"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xiv.     w przypadku (ponownego) zaprojektowania (nowej) instalacji lub jej części – uwzględnienie jej wpływu na środowisko w trakcie użytkowania, co obejmuje budowę, konserwację, eksploatację i likwidację;</w:t>
            </w:r>
          </w:p>
        </w:tc>
        <w:tc>
          <w:tcPr>
            <w:tcW w:w="2911" w:type="dxa"/>
            <w:vMerge/>
            <w:shd w:val="clear" w:color="auto" w:fill="auto"/>
            <w:vAlign w:val="center"/>
          </w:tcPr>
          <w:p w14:paraId="34347185" w14:textId="77777777" w:rsidR="00322C7C" w:rsidRPr="00970E1B" w:rsidRDefault="00322C7C" w:rsidP="000146E9">
            <w:pPr>
              <w:keepNext w:val="0"/>
              <w:spacing w:before="0" w:after="0"/>
              <w:ind w:firstLine="0"/>
              <w:jc w:val="center"/>
              <w:rPr>
                <w:rFonts w:ascii="Arial" w:hAnsi="Arial" w:cs="Arial"/>
                <w:sz w:val="18"/>
                <w:szCs w:val="18"/>
              </w:rPr>
            </w:pPr>
          </w:p>
        </w:tc>
        <w:tc>
          <w:tcPr>
            <w:tcW w:w="1500" w:type="dxa"/>
            <w:vMerge/>
          </w:tcPr>
          <w:p w14:paraId="5AF3C8DE" w14:textId="77777777" w:rsidR="00322C7C" w:rsidRPr="00970E1B" w:rsidRDefault="00322C7C" w:rsidP="000146E9">
            <w:pPr>
              <w:keepNext w:val="0"/>
              <w:spacing w:before="0" w:after="0"/>
              <w:ind w:firstLine="0"/>
              <w:jc w:val="center"/>
              <w:rPr>
                <w:rFonts w:ascii="Arial" w:hAnsi="Arial" w:cs="Arial"/>
                <w:sz w:val="18"/>
                <w:szCs w:val="18"/>
              </w:rPr>
            </w:pPr>
          </w:p>
        </w:tc>
      </w:tr>
      <w:tr w:rsidR="00322C7C" w:rsidRPr="00970E1B" w14:paraId="6F503FD1" w14:textId="77777777" w:rsidTr="002D03D6">
        <w:trPr>
          <w:trHeight w:val="360"/>
          <w:jc w:val="center"/>
        </w:trPr>
        <w:tc>
          <w:tcPr>
            <w:tcW w:w="510" w:type="dxa"/>
            <w:vMerge/>
            <w:vAlign w:val="center"/>
            <w:hideMark/>
          </w:tcPr>
          <w:p w14:paraId="6F619B35"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0E8C4422"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xv. wdrożenie programu monitorowania </w:t>
            </w:r>
            <w:r w:rsidRPr="00970E1B">
              <w:rPr>
                <w:rFonts w:ascii="Arial" w:hAnsi="Arial" w:cs="Arial"/>
                <w:sz w:val="18"/>
                <w:szCs w:val="18"/>
              </w:rPr>
              <w:br/>
              <w:t xml:space="preserve">i pomiarów; w razie potrzeby informacje można znaleźć w sprawozdaniu referencyjnym dotyczącym monitorowania emisji do powietrza </w:t>
            </w:r>
            <w:r w:rsidRPr="00970E1B">
              <w:rPr>
                <w:rFonts w:ascii="Arial" w:hAnsi="Arial" w:cs="Arial"/>
                <w:sz w:val="18"/>
                <w:szCs w:val="18"/>
              </w:rPr>
              <w:br/>
              <w:t>i wody przez instalacje IED;</w:t>
            </w:r>
          </w:p>
        </w:tc>
        <w:tc>
          <w:tcPr>
            <w:tcW w:w="2911" w:type="dxa"/>
            <w:vMerge/>
            <w:shd w:val="clear" w:color="auto" w:fill="auto"/>
            <w:vAlign w:val="center"/>
          </w:tcPr>
          <w:p w14:paraId="361E73D7" w14:textId="77777777" w:rsidR="00322C7C" w:rsidRPr="00970E1B" w:rsidRDefault="00322C7C" w:rsidP="000146E9">
            <w:pPr>
              <w:keepNext w:val="0"/>
              <w:spacing w:before="0" w:after="0"/>
              <w:ind w:firstLine="0"/>
              <w:jc w:val="center"/>
              <w:rPr>
                <w:rFonts w:ascii="Arial" w:hAnsi="Arial" w:cs="Arial"/>
                <w:sz w:val="18"/>
                <w:szCs w:val="18"/>
              </w:rPr>
            </w:pPr>
          </w:p>
        </w:tc>
        <w:tc>
          <w:tcPr>
            <w:tcW w:w="1500" w:type="dxa"/>
            <w:vMerge/>
          </w:tcPr>
          <w:p w14:paraId="494ECE61" w14:textId="77777777" w:rsidR="00322C7C" w:rsidRPr="00970E1B" w:rsidRDefault="00322C7C" w:rsidP="000146E9">
            <w:pPr>
              <w:keepNext w:val="0"/>
              <w:spacing w:before="0" w:after="0"/>
              <w:ind w:firstLine="0"/>
              <w:jc w:val="center"/>
              <w:rPr>
                <w:rFonts w:ascii="Arial" w:hAnsi="Arial" w:cs="Arial"/>
                <w:sz w:val="18"/>
                <w:szCs w:val="18"/>
              </w:rPr>
            </w:pPr>
          </w:p>
        </w:tc>
      </w:tr>
      <w:tr w:rsidR="00322C7C" w:rsidRPr="00970E1B" w14:paraId="165D6BFE" w14:textId="77777777" w:rsidTr="002D03D6">
        <w:trPr>
          <w:trHeight w:val="300"/>
          <w:jc w:val="center"/>
        </w:trPr>
        <w:tc>
          <w:tcPr>
            <w:tcW w:w="510" w:type="dxa"/>
            <w:vMerge/>
            <w:vAlign w:val="center"/>
            <w:hideMark/>
          </w:tcPr>
          <w:p w14:paraId="74AD3A4C"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34A25BBD"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xvi. regularne stosowanie sektorowej analizy porównawczej;</w:t>
            </w:r>
          </w:p>
        </w:tc>
        <w:tc>
          <w:tcPr>
            <w:tcW w:w="2911" w:type="dxa"/>
            <w:vMerge/>
            <w:shd w:val="clear" w:color="auto" w:fill="auto"/>
            <w:vAlign w:val="center"/>
          </w:tcPr>
          <w:p w14:paraId="53A62B50" w14:textId="77777777" w:rsidR="00322C7C" w:rsidRPr="00970E1B" w:rsidRDefault="00322C7C" w:rsidP="000146E9">
            <w:pPr>
              <w:keepNext w:val="0"/>
              <w:spacing w:before="0" w:after="0"/>
              <w:ind w:firstLine="0"/>
              <w:jc w:val="center"/>
              <w:rPr>
                <w:rFonts w:ascii="Arial" w:hAnsi="Arial" w:cs="Arial"/>
                <w:sz w:val="18"/>
                <w:szCs w:val="18"/>
              </w:rPr>
            </w:pPr>
          </w:p>
        </w:tc>
        <w:tc>
          <w:tcPr>
            <w:tcW w:w="1500" w:type="dxa"/>
            <w:vMerge/>
          </w:tcPr>
          <w:p w14:paraId="28D88B1C" w14:textId="77777777" w:rsidR="00322C7C" w:rsidRPr="00970E1B" w:rsidRDefault="00322C7C" w:rsidP="000146E9">
            <w:pPr>
              <w:keepNext w:val="0"/>
              <w:spacing w:before="0" w:after="0"/>
              <w:ind w:firstLine="0"/>
              <w:jc w:val="center"/>
              <w:rPr>
                <w:rFonts w:ascii="Arial" w:hAnsi="Arial" w:cs="Arial"/>
                <w:sz w:val="18"/>
                <w:szCs w:val="18"/>
              </w:rPr>
            </w:pPr>
          </w:p>
        </w:tc>
      </w:tr>
      <w:tr w:rsidR="00322C7C" w:rsidRPr="00970E1B" w14:paraId="6DB5A783" w14:textId="77777777" w:rsidTr="002D03D6">
        <w:trPr>
          <w:trHeight w:val="600"/>
          <w:jc w:val="center"/>
        </w:trPr>
        <w:tc>
          <w:tcPr>
            <w:tcW w:w="510" w:type="dxa"/>
            <w:vMerge/>
            <w:vAlign w:val="center"/>
            <w:hideMark/>
          </w:tcPr>
          <w:p w14:paraId="1904B94E"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6545AA7E"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xvii. okresowe niezależne (na tyle, na ile to możliwe) audyty wewnętrzne i okresowe niezależne audyty zewnętrzne w celu oceny efektywności środowiskowej i ustalenia, czy system zarządzania środowiskowego jest zgodny z zaplanowanymi ustaleniami oraz czy jest właściwie wdrożony i utrzymywany;</w:t>
            </w:r>
          </w:p>
        </w:tc>
        <w:tc>
          <w:tcPr>
            <w:tcW w:w="2911" w:type="dxa"/>
            <w:vMerge/>
            <w:shd w:val="clear" w:color="auto" w:fill="auto"/>
            <w:vAlign w:val="center"/>
          </w:tcPr>
          <w:p w14:paraId="3CAA96B7" w14:textId="77777777" w:rsidR="00322C7C" w:rsidRPr="00970E1B" w:rsidRDefault="00322C7C" w:rsidP="000146E9">
            <w:pPr>
              <w:keepNext w:val="0"/>
              <w:spacing w:before="0" w:after="0"/>
              <w:ind w:firstLine="0"/>
              <w:jc w:val="center"/>
              <w:rPr>
                <w:rFonts w:ascii="Arial" w:hAnsi="Arial" w:cs="Arial"/>
                <w:sz w:val="18"/>
                <w:szCs w:val="18"/>
              </w:rPr>
            </w:pPr>
          </w:p>
        </w:tc>
        <w:tc>
          <w:tcPr>
            <w:tcW w:w="1500" w:type="dxa"/>
            <w:vMerge/>
          </w:tcPr>
          <w:p w14:paraId="7764B661" w14:textId="77777777" w:rsidR="00322C7C" w:rsidRPr="00970E1B" w:rsidRDefault="00322C7C" w:rsidP="000146E9">
            <w:pPr>
              <w:keepNext w:val="0"/>
              <w:spacing w:before="0" w:after="0"/>
              <w:ind w:firstLine="0"/>
              <w:jc w:val="center"/>
              <w:rPr>
                <w:rFonts w:ascii="Arial" w:hAnsi="Arial" w:cs="Arial"/>
                <w:sz w:val="18"/>
                <w:szCs w:val="18"/>
              </w:rPr>
            </w:pPr>
          </w:p>
        </w:tc>
      </w:tr>
      <w:tr w:rsidR="00322C7C" w:rsidRPr="00970E1B" w14:paraId="0F45F19F" w14:textId="77777777" w:rsidTr="002D03D6">
        <w:trPr>
          <w:trHeight w:val="600"/>
          <w:jc w:val="center"/>
        </w:trPr>
        <w:tc>
          <w:tcPr>
            <w:tcW w:w="510" w:type="dxa"/>
            <w:vMerge/>
            <w:vAlign w:val="center"/>
            <w:hideMark/>
          </w:tcPr>
          <w:p w14:paraId="6CE84B97"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26A8DB90"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xviii. ocenę przyczyn niezgodności, wdrażanie działań naprawczych w odpowiedzi na przypadki niezgodności, przegląd skuteczności działań naprawczych oraz ustalenie, czy podobne niezgodności istnieją lub mogą potencjalnie wystąpić;</w:t>
            </w:r>
          </w:p>
        </w:tc>
        <w:tc>
          <w:tcPr>
            <w:tcW w:w="2911" w:type="dxa"/>
            <w:vMerge/>
            <w:shd w:val="clear" w:color="auto" w:fill="auto"/>
            <w:vAlign w:val="center"/>
          </w:tcPr>
          <w:p w14:paraId="36FBF8F5" w14:textId="77777777" w:rsidR="00322C7C" w:rsidRPr="00970E1B" w:rsidRDefault="00322C7C" w:rsidP="000146E9">
            <w:pPr>
              <w:keepNext w:val="0"/>
              <w:spacing w:before="0" w:after="0"/>
              <w:ind w:firstLine="0"/>
              <w:jc w:val="center"/>
              <w:rPr>
                <w:rFonts w:ascii="Arial" w:hAnsi="Arial" w:cs="Arial"/>
                <w:sz w:val="18"/>
                <w:szCs w:val="18"/>
              </w:rPr>
            </w:pPr>
          </w:p>
        </w:tc>
        <w:tc>
          <w:tcPr>
            <w:tcW w:w="1500" w:type="dxa"/>
            <w:vMerge/>
          </w:tcPr>
          <w:p w14:paraId="7B8A9A14" w14:textId="77777777" w:rsidR="00322C7C" w:rsidRPr="00970E1B" w:rsidRDefault="00322C7C" w:rsidP="000146E9">
            <w:pPr>
              <w:keepNext w:val="0"/>
              <w:spacing w:before="0" w:after="0"/>
              <w:ind w:firstLine="0"/>
              <w:jc w:val="center"/>
              <w:rPr>
                <w:rFonts w:ascii="Arial" w:hAnsi="Arial" w:cs="Arial"/>
                <w:sz w:val="18"/>
                <w:szCs w:val="18"/>
              </w:rPr>
            </w:pPr>
          </w:p>
        </w:tc>
      </w:tr>
      <w:tr w:rsidR="00322C7C" w:rsidRPr="00970E1B" w14:paraId="0D6DFE49" w14:textId="77777777" w:rsidTr="002D03D6">
        <w:trPr>
          <w:trHeight w:val="360"/>
          <w:jc w:val="center"/>
        </w:trPr>
        <w:tc>
          <w:tcPr>
            <w:tcW w:w="510" w:type="dxa"/>
            <w:vMerge/>
            <w:vAlign w:val="center"/>
            <w:hideMark/>
          </w:tcPr>
          <w:p w14:paraId="09531A16"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541C6FBE"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xix. okresowy przegląd systemu zarządzania środowiskowego przeprowadzany przez kadrę kierowniczą wyższego szczebla pod kątem stałej przydatności systemu, jego prawidłowości i skuteczności;</w:t>
            </w:r>
          </w:p>
        </w:tc>
        <w:tc>
          <w:tcPr>
            <w:tcW w:w="2911" w:type="dxa"/>
            <w:vMerge/>
            <w:shd w:val="clear" w:color="auto" w:fill="auto"/>
            <w:vAlign w:val="center"/>
          </w:tcPr>
          <w:p w14:paraId="61F7BD3D" w14:textId="77777777" w:rsidR="00322C7C" w:rsidRPr="00970E1B" w:rsidRDefault="00322C7C" w:rsidP="000146E9">
            <w:pPr>
              <w:keepNext w:val="0"/>
              <w:spacing w:before="0" w:after="0"/>
              <w:ind w:firstLine="0"/>
              <w:jc w:val="center"/>
              <w:rPr>
                <w:rFonts w:ascii="Arial" w:hAnsi="Arial" w:cs="Arial"/>
                <w:sz w:val="18"/>
                <w:szCs w:val="18"/>
              </w:rPr>
            </w:pPr>
          </w:p>
        </w:tc>
        <w:tc>
          <w:tcPr>
            <w:tcW w:w="1500" w:type="dxa"/>
            <w:vMerge/>
          </w:tcPr>
          <w:p w14:paraId="7823B89B" w14:textId="77777777" w:rsidR="00322C7C" w:rsidRPr="00970E1B" w:rsidRDefault="00322C7C" w:rsidP="000146E9">
            <w:pPr>
              <w:keepNext w:val="0"/>
              <w:spacing w:before="0" w:after="0"/>
              <w:ind w:firstLine="0"/>
              <w:jc w:val="center"/>
              <w:rPr>
                <w:rFonts w:ascii="Arial" w:hAnsi="Arial" w:cs="Arial"/>
                <w:sz w:val="18"/>
                <w:szCs w:val="18"/>
              </w:rPr>
            </w:pPr>
          </w:p>
        </w:tc>
      </w:tr>
      <w:tr w:rsidR="00322C7C" w:rsidRPr="00970E1B" w14:paraId="24AB9310" w14:textId="77777777" w:rsidTr="002D03D6">
        <w:trPr>
          <w:trHeight w:val="600"/>
          <w:jc w:val="center"/>
        </w:trPr>
        <w:tc>
          <w:tcPr>
            <w:tcW w:w="510" w:type="dxa"/>
            <w:vMerge/>
            <w:vAlign w:val="center"/>
            <w:hideMark/>
          </w:tcPr>
          <w:p w14:paraId="4FC0E041"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3567FE1F"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xx. monitorowanie i uwzględnianie rozwoju czystszych technologii. Szczególnie </w:t>
            </w:r>
            <w:r w:rsidRPr="00970E1B">
              <w:rPr>
                <w:rFonts w:ascii="Arial" w:hAnsi="Arial" w:cs="Arial"/>
                <w:sz w:val="18"/>
                <w:szCs w:val="18"/>
              </w:rPr>
              <w:br/>
              <w:t>w przypadku spalarni oraz, w stosownych przypadkach, zakładów zajmujących się obróbką popiołów paleniskowych do systemu zarządzania środowiskowego należy wdrożyć następujące cechy i elementy w ramach BAT:</w:t>
            </w:r>
          </w:p>
        </w:tc>
        <w:tc>
          <w:tcPr>
            <w:tcW w:w="2911" w:type="dxa"/>
            <w:vMerge/>
            <w:shd w:val="clear" w:color="auto" w:fill="auto"/>
            <w:vAlign w:val="center"/>
          </w:tcPr>
          <w:p w14:paraId="718CC34D" w14:textId="77777777" w:rsidR="00322C7C" w:rsidRPr="00970E1B" w:rsidRDefault="00322C7C" w:rsidP="000146E9">
            <w:pPr>
              <w:keepNext w:val="0"/>
              <w:spacing w:before="0" w:after="0"/>
              <w:ind w:firstLine="26"/>
              <w:jc w:val="left"/>
              <w:rPr>
                <w:rFonts w:ascii="Arial" w:hAnsi="Arial" w:cs="Arial"/>
                <w:sz w:val="18"/>
                <w:szCs w:val="18"/>
              </w:rPr>
            </w:pPr>
          </w:p>
        </w:tc>
        <w:tc>
          <w:tcPr>
            <w:tcW w:w="1500" w:type="dxa"/>
            <w:vMerge/>
          </w:tcPr>
          <w:p w14:paraId="402D4B39" w14:textId="77777777" w:rsidR="00322C7C" w:rsidRPr="00970E1B" w:rsidRDefault="00322C7C" w:rsidP="000146E9">
            <w:pPr>
              <w:keepNext w:val="0"/>
              <w:spacing w:before="0" w:after="0"/>
              <w:ind w:firstLine="0"/>
              <w:jc w:val="center"/>
              <w:rPr>
                <w:rFonts w:ascii="Arial" w:hAnsi="Arial" w:cs="Arial"/>
                <w:sz w:val="18"/>
                <w:szCs w:val="18"/>
              </w:rPr>
            </w:pPr>
          </w:p>
        </w:tc>
      </w:tr>
      <w:tr w:rsidR="00322C7C" w:rsidRPr="00970E1B" w14:paraId="59A3AE32" w14:textId="77777777" w:rsidTr="002D03D6">
        <w:trPr>
          <w:trHeight w:val="300"/>
          <w:jc w:val="center"/>
        </w:trPr>
        <w:tc>
          <w:tcPr>
            <w:tcW w:w="510" w:type="dxa"/>
            <w:vMerge/>
            <w:vAlign w:val="center"/>
            <w:hideMark/>
          </w:tcPr>
          <w:p w14:paraId="65359FFB"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554751D9" w14:textId="77777777" w:rsidR="00322C7C" w:rsidRPr="00970E1B" w:rsidRDefault="00322C7C" w:rsidP="000146E9">
            <w:pPr>
              <w:keepNext w:val="0"/>
              <w:spacing w:before="0" w:after="0"/>
              <w:ind w:firstLine="0"/>
              <w:rPr>
                <w:rFonts w:ascii="Arial" w:hAnsi="Arial" w:cs="Arial"/>
                <w:b/>
                <w:bCs/>
                <w:sz w:val="18"/>
                <w:szCs w:val="18"/>
              </w:rPr>
            </w:pPr>
            <w:r w:rsidRPr="00970E1B">
              <w:rPr>
                <w:rFonts w:ascii="Arial" w:hAnsi="Arial" w:cs="Arial"/>
                <w:b/>
                <w:bCs/>
                <w:sz w:val="18"/>
                <w:szCs w:val="18"/>
              </w:rPr>
              <w:t>xxi.     w przypadku spalarni – zarządzanie strumieniem odpadów (zob. BAT 9);</w:t>
            </w:r>
          </w:p>
        </w:tc>
        <w:tc>
          <w:tcPr>
            <w:tcW w:w="2911" w:type="dxa"/>
            <w:shd w:val="clear" w:color="auto" w:fill="auto"/>
            <w:vAlign w:val="center"/>
          </w:tcPr>
          <w:p w14:paraId="2C1BE0BA" w14:textId="77777777" w:rsidR="00322C7C" w:rsidRPr="00970E1B" w:rsidRDefault="00322C7C" w:rsidP="000146E9">
            <w:pPr>
              <w:keepNext w:val="0"/>
              <w:spacing w:before="0" w:after="0"/>
              <w:ind w:firstLine="26"/>
              <w:rPr>
                <w:rFonts w:ascii="Arial" w:eastAsia="Calibri" w:hAnsi="Arial" w:cs="Arial"/>
                <w:sz w:val="18"/>
                <w:szCs w:val="18"/>
              </w:rPr>
            </w:pPr>
            <w:r w:rsidRPr="00970E1B">
              <w:rPr>
                <w:rFonts w:ascii="Arial" w:eastAsia="Calibri" w:hAnsi="Arial" w:cs="Arial"/>
                <w:b/>
                <w:bCs/>
                <w:sz w:val="18"/>
                <w:szCs w:val="18"/>
              </w:rPr>
              <w:t xml:space="preserve">xxi - </w:t>
            </w:r>
            <w:r w:rsidRPr="00970E1B">
              <w:rPr>
                <w:rFonts w:ascii="Arial" w:eastAsia="Calibri" w:hAnsi="Arial" w:cs="Arial"/>
                <w:sz w:val="18"/>
                <w:szCs w:val="18"/>
              </w:rPr>
              <w:t>zarządzanie strumieniem odpadów jest prowadzone zgodnie z BAT 9.</w:t>
            </w:r>
          </w:p>
        </w:tc>
        <w:tc>
          <w:tcPr>
            <w:tcW w:w="1500" w:type="dxa"/>
            <w:vMerge/>
          </w:tcPr>
          <w:p w14:paraId="448912D1" w14:textId="77777777" w:rsidR="00322C7C" w:rsidRPr="00970E1B" w:rsidRDefault="00322C7C" w:rsidP="000146E9">
            <w:pPr>
              <w:keepNext w:val="0"/>
              <w:spacing w:before="0" w:after="0"/>
              <w:ind w:firstLine="0"/>
              <w:jc w:val="center"/>
              <w:rPr>
                <w:rFonts w:ascii="Arial" w:hAnsi="Arial" w:cs="Arial"/>
                <w:sz w:val="18"/>
                <w:szCs w:val="18"/>
              </w:rPr>
            </w:pPr>
          </w:p>
        </w:tc>
      </w:tr>
      <w:tr w:rsidR="00322C7C" w:rsidRPr="00970E1B" w14:paraId="5246C5E8" w14:textId="77777777" w:rsidTr="002D03D6">
        <w:trPr>
          <w:trHeight w:val="300"/>
          <w:jc w:val="center"/>
        </w:trPr>
        <w:tc>
          <w:tcPr>
            <w:tcW w:w="510" w:type="dxa"/>
            <w:vMerge/>
            <w:vAlign w:val="center"/>
            <w:hideMark/>
          </w:tcPr>
          <w:p w14:paraId="775E9EEF"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040430D0"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b/>
                <w:bCs/>
                <w:sz w:val="18"/>
                <w:szCs w:val="18"/>
              </w:rPr>
              <w:t>xxii.</w:t>
            </w:r>
            <w:r w:rsidRPr="00970E1B">
              <w:rPr>
                <w:rFonts w:ascii="Arial" w:hAnsi="Arial" w:cs="Arial"/>
                <w:sz w:val="18"/>
                <w:szCs w:val="18"/>
              </w:rPr>
              <w:t xml:space="preserve">     w przypadku zakładów zajmujących się obróbką popiołów paleniskowych – </w:t>
            </w:r>
            <w:r w:rsidRPr="00970E1B">
              <w:rPr>
                <w:rFonts w:ascii="Arial" w:hAnsi="Arial" w:cs="Arial"/>
                <w:b/>
                <w:bCs/>
                <w:sz w:val="18"/>
                <w:szCs w:val="18"/>
              </w:rPr>
              <w:t>zarządzanie jakością odpadów z przetworzenia (zob. BAT 10);</w:t>
            </w:r>
          </w:p>
        </w:tc>
        <w:tc>
          <w:tcPr>
            <w:tcW w:w="2911" w:type="dxa"/>
            <w:shd w:val="clear" w:color="auto" w:fill="auto"/>
            <w:vAlign w:val="center"/>
          </w:tcPr>
          <w:p w14:paraId="2FD143F3" w14:textId="77777777" w:rsidR="00322C7C" w:rsidRPr="00970E1B" w:rsidRDefault="00322C7C" w:rsidP="000146E9">
            <w:pPr>
              <w:keepNext w:val="0"/>
              <w:spacing w:before="0" w:after="0"/>
              <w:ind w:firstLine="26"/>
              <w:rPr>
                <w:rFonts w:ascii="Arial" w:eastAsia="Calibri" w:hAnsi="Arial" w:cs="Arial"/>
                <w:sz w:val="18"/>
                <w:szCs w:val="18"/>
              </w:rPr>
            </w:pPr>
            <w:r w:rsidRPr="00970E1B">
              <w:rPr>
                <w:rFonts w:ascii="Arial" w:eastAsia="Calibri" w:hAnsi="Arial" w:cs="Arial"/>
                <w:b/>
                <w:bCs/>
                <w:sz w:val="18"/>
                <w:szCs w:val="18"/>
              </w:rPr>
              <w:t>xxii</w:t>
            </w:r>
            <w:r w:rsidRPr="00970E1B">
              <w:rPr>
                <w:rFonts w:ascii="Arial" w:eastAsia="Calibri" w:hAnsi="Arial" w:cs="Arial"/>
                <w:sz w:val="18"/>
                <w:szCs w:val="18"/>
              </w:rPr>
              <w:t xml:space="preserve"> -</w:t>
            </w:r>
            <w:r w:rsidRPr="00970E1B">
              <w:rPr>
                <w:rFonts w:ascii="Arial" w:hAnsi="Arial" w:cs="Arial"/>
                <w:sz w:val="18"/>
                <w:szCs w:val="18"/>
              </w:rPr>
              <w:t xml:space="preserve"> zarządzanie jakością odpadów z przetworzenia jest prowadzone zgodnie z BAT 10. </w:t>
            </w:r>
            <w:r w:rsidRPr="00970E1B">
              <w:rPr>
                <w:rFonts w:ascii="Arial" w:eastAsia="Calibri" w:hAnsi="Arial" w:cs="Arial"/>
                <w:sz w:val="18"/>
                <w:szCs w:val="18"/>
              </w:rPr>
              <w:t>Powstający w wyniku spalania odpadów żużel podlega obróbce, która polega na usunięciu z niego niespalonych pozostałości, metali żelaznych i nieżelaznych oraz podzieleniu  na trzy frakcje pod względem granulacji. Następnie odpady te przekazywane są uprawnionym podmiotom do wykorzystania w procesie odzysku.</w:t>
            </w:r>
          </w:p>
        </w:tc>
        <w:tc>
          <w:tcPr>
            <w:tcW w:w="1500" w:type="dxa"/>
            <w:vMerge/>
          </w:tcPr>
          <w:p w14:paraId="0A289773" w14:textId="77777777" w:rsidR="00322C7C" w:rsidRPr="00970E1B" w:rsidRDefault="00322C7C" w:rsidP="000146E9">
            <w:pPr>
              <w:keepNext w:val="0"/>
              <w:spacing w:before="0" w:after="0"/>
              <w:ind w:firstLine="0"/>
              <w:jc w:val="center"/>
              <w:rPr>
                <w:rFonts w:ascii="Arial" w:hAnsi="Arial" w:cs="Arial"/>
                <w:sz w:val="18"/>
                <w:szCs w:val="18"/>
              </w:rPr>
            </w:pPr>
          </w:p>
        </w:tc>
      </w:tr>
      <w:tr w:rsidR="00322C7C" w:rsidRPr="00970E1B" w14:paraId="1997ADC7" w14:textId="77777777" w:rsidTr="002D03D6">
        <w:trPr>
          <w:trHeight w:val="300"/>
          <w:jc w:val="center"/>
        </w:trPr>
        <w:tc>
          <w:tcPr>
            <w:tcW w:w="510" w:type="dxa"/>
            <w:vMerge/>
            <w:vAlign w:val="center"/>
            <w:hideMark/>
          </w:tcPr>
          <w:p w14:paraId="002338CA"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62465940" w14:textId="77777777" w:rsidR="00322C7C" w:rsidRPr="00970E1B" w:rsidRDefault="00322C7C" w:rsidP="000146E9">
            <w:pPr>
              <w:keepNext w:val="0"/>
              <w:spacing w:before="0" w:after="0"/>
              <w:ind w:firstLine="0"/>
              <w:rPr>
                <w:rFonts w:ascii="Arial" w:hAnsi="Arial" w:cs="Arial"/>
                <w:b/>
                <w:bCs/>
                <w:sz w:val="18"/>
                <w:szCs w:val="18"/>
              </w:rPr>
            </w:pPr>
            <w:r w:rsidRPr="00970E1B">
              <w:rPr>
                <w:rFonts w:ascii="Arial" w:hAnsi="Arial" w:cs="Arial"/>
                <w:b/>
                <w:bCs/>
                <w:sz w:val="18"/>
                <w:szCs w:val="18"/>
              </w:rPr>
              <w:t>xxiii.     plan zarządzania pozostałościami, w tym środki mające na celu:</w:t>
            </w:r>
          </w:p>
        </w:tc>
        <w:tc>
          <w:tcPr>
            <w:tcW w:w="2911" w:type="dxa"/>
            <w:vMerge w:val="restart"/>
            <w:shd w:val="clear" w:color="auto" w:fill="auto"/>
            <w:vAlign w:val="center"/>
          </w:tcPr>
          <w:p w14:paraId="3FDACB1C" w14:textId="77777777" w:rsidR="00322C7C" w:rsidRPr="00970E1B" w:rsidRDefault="00322C7C" w:rsidP="000146E9">
            <w:pPr>
              <w:keepNext w:val="0"/>
              <w:spacing w:before="0" w:after="0"/>
              <w:ind w:firstLine="26"/>
              <w:rPr>
                <w:rFonts w:ascii="Arial" w:hAnsi="Arial" w:cs="Arial"/>
                <w:b/>
                <w:bCs/>
                <w:sz w:val="18"/>
                <w:szCs w:val="18"/>
              </w:rPr>
            </w:pPr>
            <w:r w:rsidRPr="00970E1B">
              <w:rPr>
                <w:rFonts w:ascii="Arial" w:eastAsia="Calibri" w:hAnsi="Arial" w:cs="Arial"/>
                <w:b/>
                <w:sz w:val="18"/>
                <w:szCs w:val="18"/>
              </w:rPr>
              <w:t>xxiii.</w:t>
            </w:r>
            <w:r w:rsidRPr="00970E1B">
              <w:rPr>
                <w:rFonts w:ascii="Arial" w:eastAsia="Calibri" w:hAnsi="Arial" w:cs="Arial"/>
                <w:sz w:val="18"/>
                <w:szCs w:val="18"/>
              </w:rPr>
              <w:t xml:space="preserve"> </w:t>
            </w:r>
            <w:r w:rsidRPr="00970E1B">
              <w:rPr>
                <w:rFonts w:ascii="Arial" w:hAnsi="Arial" w:cs="Arial"/>
                <w:bCs/>
                <w:sz w:val="18"/>
                <w:szCs w:val="18"/>
              </w:rPr>
              <w:t>Zarządzanie pozostałościami prowadzone zgodnie z zapisami Pozwolenia Zintegrowanego, Instrukcją Eksploatacji ITPOE oraz Instrukcją bezpiecznego dla środowiska postępowania z odpadami.</w:t>
            </w:r>
          </w:p>
        </w:tc>
        <w:tc>
          <w:tcPr>
            <w:tcW w:w="1500" w:type="dxa"/>
            <w:vMerge/>
          </w:tcPr>
          <w:p w14:paraId="47AED7C0" w14:textId="77777777" w:rsidR="00322C7C" w:rsidRPr="00970E1B" w:rsidRDefault="00322C7C" w:rsidP="000146E9">
            <w:pPr>
              <w:keepNext w:val="0"/>
              <w:spacing w:before="0" w:after="0"/>
              <w:ind w:firstLine="0"/>
              <w:jc w:val="center"/>
              <w:rPr>
                <w:rFonts w:ascii="Arial" w:hAnsi="Arial" w:cs="Arial"/>
                <w:sz w:val="18"/>
                <w:szCs w:val="18"/>
              </w:rPr>
            </w:pPr>
          </w:p>
        </w:tc>
      </w:tr>
      <w:tr w:rsidR="00322C7C" w:rsidRPr="00970E1B" w14:paraId="25BD9973" w14:textId="77777777" w:rsidTr="002D03D6">
        <w:trPr>
          <w:trHeight w:val="300"/>
          <w:jc w:val="center"/>
        </w:trPr>
        <w:tc>
          <w:tcPr>
            <w:tcW w:w="510" w:type="dxa"/>
            <w:vMerge/>
            <w:vAlign w:val="center"/>
            <w:hideMark/>
          </w:tcPr>
          <w:p w14:paraId="6AF27AA4"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7357CD20"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a.    ograniczenie wytwarzania pozostałości do minimum;</w:t>
            </w:r>
          </w:p>
        </w:tc>
        <w:tc>
          <w:tcPr>
            <w:tcW w:w="2911" w:type="dxa"/>
            <w:vMerge/>
            <w:shd w:val="clear" w:color="auto" w:fill="auto"/>
            <w:vAlign w:val="center"/>
          </w:tcPr>
          <w:p w14:paraId="0A654608" w14:textId="77777777" w:rsidR="00322C7C" w:rsidRPr="00970E1B" w:rsidRDefault="00322C7C" w:rsidP="000146E9">
            <w:pPr>
              <w:keepNext w:val="0"/>
              <w:spacing w:before="0" w:after="0"/>
              <w:ind w:firstLine="0"/>
              <w:jc w:val="center"/>
              <w:rPr>
                <w:rFonts w:ascii="Arial" w:hAnsi="Arial" w:cs="Arial"/>
                <w:sz w:val="18"/>
                <w:szCs w:val="18"/>
              </w:rPr>
            </w:pPr>
          </w:p>
        </w:tc>
        <w:tc>
          <w:tcPr>
            <w:tcW w:w="1500" w:type="dxa"/>
            <w:vMerge/>
          </w:tcPr>
          <w:p w14:paraId="6A3C48B1" w14:textId="77777777" w:rsidR="00322C7C" w:rsidRPr="00970E1B" w:rsidRDefault="00322C7C" w:rsidP="000146E9">
            <w:pPr>
              <w:keepNext w:val="0"/>
              <w:spacing w:before="0" w:after="0"/>
              <w:ind w:firstLine="0"/>
              <w:jc w:val="center"/>
              <w:rPr>
                <w:rFonts w:ascii="Arial" w:hAnsi="Arial" w:cs="Arial"/>
                <w:sz w:val="18"/>
                <w:szCs w:val="18"/>
              </w:rPr>
            </w:pPr>
          </w:p>
        </w:tc>
      </w:tr>
      <w:tr w:rsidR="00322C7C" w:rsidRPr="00970E1B" w14:paraId="7E8BCDB8" w14:textId="77777777" w:rsidTr="002D03D6">
        <w:trPr>
          <w:trHeight w:val="300"/>
          <w:jc w:val="center"/>
        </w:trPr>
        <w:tc>
          <w:tcPr>
            <w:tcW w:w="510" w:type="dxa"/>
            <w:vMerge/>
            <w:vAlign w:val="center"/>
            <w:hideMark/>
          </w:tcPr>
          <w:p w14:paraId="75B4A0DF"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2D8C91E2"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b.    optymalizację ponownego wykorzystania, regeneracji, recyklingu lub odzyskiwania energii z pozostałości;</w:t>
            </w:r>
          </w:p>
        </w:tc>
        <w:tc>
          <w:tcPr>
            <w:tcW w:w="2911" w:type="dxa"/>
            <w:vMerge/>
            <w:shd w:val="clear" w:color="auto" w:fill="auto"/>
            <w:vAlign w:val="center"/>
          </w:tcPr>
          <w:p w14:paraId="04C56325" w14:textId="77777777" w:rsidR="00322C7C" w:rsidRPr="00970E1B" w:rsidRDefault="00322C7C" w:rsidP="000146E9">
            <w:pPr>
              <w:keepNext w:val="0"/>
              <w:spacing w:before="0" w:after="0"/>
              <w:ind w:firstLine="0"/>
              <w:jc w:val="center"/>
              <w:rPr>
                <w:rFonts w:ascii="Arial" w:hAnsi="Arial" w:cs="Arial"/>
                <w:sz w:val="18"/>
                <w:szCs w:val="18"/>
              </w:rPr>
            </w:pPr>
          </w:p>
        </w:tc>
        <w:tc>
          <w:tcPr>
            <w:tcW w:w="1500" w:type="dxa"/>
            <w:vMerge/>
          </w:tcPr>
          <w:p w14:paraId="23794654" w14:textId="77777777" w:rsidR="00322C7C" w:rsidRPr="00970E1B" w:rsidRDefault="00322C7C" w:rsidP="000146E9">
            <w:pPr>
              <w:keepNext w:val="0"/>
              <w:spacing w:before="0" w:after="0"/>
              <w:ind w:firstLine="0"/>
              <w:jc w:val="center"/>
              <w:rPr>
                <w:rFonts w:ascii="Arial" w:hAnsi="Arial" w:cs="Arial"/>
                <w:sz w:val="18"/>
                <w:szCs w:val="18"/>
              </w:rPr>
            </w:pPr>
          </w:p>
        </w:tc>
      </w:tr>
      <w:tr w:rsidR="00322C7C" w:rsidRPr="00970E1B" w14:paraId="304FA97C" w14:textId="77777777" w:rsidTr="002D03D6">
        <w:trPr>
          <w:trHeight w:val="300"/>
          <w:jc w:val="center"/>
        </w:trPr>
        <w:tc>
          <w:tcPr>
            <w:tcW w:w="510" w:type="dxa"/>
            <w:vMerge/>
            <w:vAlign w:val="center"/>
            <w:hideMark/>
          </w:tcPr>
          <w:p w14:paraId="545FF771"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00A47D9A"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c.     zapewnienie właściwego unieszkodliwiania pozostałości;</w:t>
            </w:r>
          </w:p>
        </w:tc>
        <w:tc>
          <w:tcPr>
            <w:tcW w:w="2911" w:type="dxa"/>
            <w:vMerge/>
            <w:shd w:val="clear" w:color="auto" w:fill="auto"/>
            <w:vAlign w:val="center"/>
          </w:tcPr>
          <w:p w14:paraId="41731E5D" w14:textId="77777777" w:rsidR="00322C7C" w:rsidRPr="00970E1B" w:rsidRDefault="00322C7C" w:rsidP="000146E9">
            <w:pPr>
              <w:keepNext w:val="0"/>
              <w:spacing w:before="0" w:after="0"/>
              <w:ind w:firstLine="0"/>
              <w:jc w:val="center"/>
              <w:rPr>
                <w:rFonts w:ascii="Arial" w:hAnsi="Arial" w:cs="Arial"/>
                <w:sz w:val="18"/>
                <w:szCs w:val="18"/>
              </w:rPr>
            </w:pPr>
          </w:p>
        </w:tc>
        <w:tc>
          <w:tcPr>
            <w:tcW w:w="1500" w:type="dxa"/>
            <w:vMerge/>
          </w:tcPr>
          <w:p w14:paraId="7860B012" w14:textId="77777777" w:rsidR="00322C7C" w:rsidRPr="00970E1B" w:rsidRDefault="00322C7C" w:rsidP="000146E9">
            <w:pPr>
              <w:keepNext w:val="0"/>
              <w:spacing w:before="0" w:after="0"/>
              <w:ind w:firstLine="0"/>
              <w:jc w:val="center"/>
              <w:rPr>
                <w:rFonts w:ascii="Arial" w:hAnsi="Arial" w:cs="Arial"/>
                <w:sz w:val="18"/>
                <w:szCs w:val="18"/>
              </w:rPr>
            </w:pPr>
          </w:p>
        </w:tc>
      </w:tr>
      <w:tr w:rsidR="00322C7C" w:rsidRPr="00970E1B" w14:paraId="685463B8" w14:textId="77777777" w:rsidTr="002D03D6">
        <w:trPr>
          <w:trHeight w:val="300"/>
          <w:jc w:val="center"/>
        </w:trPr>
        <w:tc>
          <w:tcPr>
            <w:tcW w:w="510" w:type="dxa"/>
            <w:vMerge/>
            <w:vAlign w:val="center"/>
            <w:hideMark/>
          </w:tcPr>
          <w:p w14:paraId="7B25D921"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7607B415" w14:textId="77777777" w:rsidR="00322C7C" w:rsidRPr="00970E1B" w:rsidRDefault="00322C7C" w:rsidP="000146E9">
            <w:pPr>
              <w:keepNext w:val="0"/>
              <w:spacing w:before="0" w:after="0"/>
              <w:ind w:firstLine="0"/>
              <w:rPr>
                <w:rFonts w:ascii="Arial" w:hAnsi="Arial" w:cs="Arial"/>
                <w:b/>
                <w:bCs/>
                <w:sz w:val="18"/>
                <w:szCs w:val="18"/>
              </w:rPr>
            </w:pPr>
            <w:r w:rsidRPr="00970E1B">
              <w:rPr>
                <w:rFonts w:ascii="Arial" w:hAnsi="Arial" w:cs="Arial"/>
                <w:b/>
                <w:bCs/>
                <w:sz w:val="18"/>
                <w:szCs w:val="18"/>
              </w:rPr>
              <w:t>xxiv.     w przypadku spalarni – plan zarządzania warunkami innymi niż normalne warunki eksploatacji (zob. BAT 18);</w:t>
            </w:r>
          </w:p>
        </w:tc>
        <w:tc>
          <w:tcPr>
            <w:tcW w:w="2911" w:type="dxa"/>
            <w:shd w:val="clear" w:color="auto" w:fill="auto"/>
            <w:vAlign w:val="center"/>
          </w:tcPr>
          <w:p w14:paraId="20947574" w14:textId="77777777" w:rsidR="00322C7C" w:rsidRPr="00970E1B" w:rsidRDefault="00322C7C" w:rsidP="000146E9">
            <w:pPr>
              <w:keepNext w:val="0"/>
              <w:spacing w:before="0" w:after="0"/>
              <w:ind w:firstLine="26"/>
              <w:rPr>
                <w:rFonts w:ascii="Arial" w:eastAsia="Calibri" w:hAnsi="Arial" w:cs="Arial"/>
                <w:sz w:val="18"/>
                <w:szCs w:val="18"/>
              </w:rPr>
            </w:pPr>
            <w:r w:rsidRPr="00970E1B">
              <w:rPr>
                <w:rFonts w:ascii="Arial" w:eastAsia="Calibri" w:hAnsi="Arial" w:cs="Arial"/>
                <w:b/>
                <w:bCs/>
                <w:sz w:val="18"/>
                <w:szCs w:val="18"/>
              </w:rPr>
              <w:t>xxiv</w:t>
            </w:r>
            <w:r w:rsidRPr="00970E1B">
              <w:rPr>
                <w:rFonts w:ascii="Arial" w:eastAsia="Calibri" w:hAnsi="Arial" w:cs="Arial"/>
                <w:sz w:val="18"/>
                <w:szCs w:val="18"/>
              </w:rPr>
              <w:t xml:space="preserve"> – zostały zdefiniowane warunki odbiegające od normalnych, w Instrukcji eksploatacji określone zostały zasady pracy instalacji w takich warunkach.</w:t>
            </w:r>
          </w:p>
        </w:tc>
        <w:tc>
          <w:tcPr>
            <w:tcW w:w="1500" w:type="dxa"/>
            <w:vMerge/>
          </w:tcPr>
          <w:p w14:paraId="7A6AA54D" w14:textId="77777777" w:rsidR="00322C7C" w:rsidRPr="00970E1B" w:rsidRDefault="00322C7C" w:rsidP="000146E9">
            <w:pPr>
              <w:keepNext w:val="0"/>
              <w:spacing w:before="0" w:after="0"/>
              <w:ind w:firstLine="0"/>
              <w:jc w:val="center"/>
              <w:rPr>
                <w:rFonts w:ascii="Arial" w:hAnsi="Arial" w:cs="Arial"/>
                <w:sz w:val="18"/>
                <w:szCs w:val="18"/>
              </w:rPr>
            </w:pPr>
          </w:p>
        </w:tc>
      </w:tr>
      <w:tr w:rsidR="00322C7C" w:rsidRPr="00970E1B" w14:paraId="2BD6EAB0" w14:textId="77777777" w:rsidTr="002D03D6">
        <w:trPr>
          <w:trHeight w:val="300"/>
          <w:jc w:val="center"/>
        </w:trPr>
        <w:tc>
          <w:tcPr>
            <w:tcW w:w="510" w:type="dxa"/>
            <w:vMerge/>
            <w:vAlign w:val="center"/>
            <w:hideMark/>
          </w:tcPr>
          <w:p w14:paraId="088287A7"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129AC42C" w14:textId="77777777" w:rsidR="00322C7C" w:rsidRPr="00970E1B" w:rsidRDefault="00322C7C" w:rsidP="000146E9">
            <w:pPr>
              <w:keepNext w:val="0"/>
              <w:spacing w:before="0" w:after="0"/>
              <w:ind w:firstLine="0"/>
              <w:rPr>
                <w:rFonts w:ascii="Arial" w:hAnsi="Arial" w:cs="Arial"/>
                <w:b/>
                <w:bCs/>
                <w:sz w:val="18"/>
                <w:szCs w:val="18"/>
              </w:rPr>
            </w:pPr>
            <w:r w:rsidRPr="00970E1B">
              <w:rPr>
                <w:rFonts w:ascii="Arial" w:hAnsi="Arial" w:cs="Arial"/>
                <w:b/>
                <w:bCs/>
                <w:sz w:val="18"/>
                <w:szCs w:val="18"/>
              </w:rPr>
              <w:t>xxv.     w przypadku spalarni – plan zarządzania w przypadku awarii (zob. sekcja 2.4);</w:t>
            </w:r>
          </w:p>
        </w:tc>
        <w:tc>
          <w:tcPr>
            <w:tcW w:w="2911" w:type="dxa"/>
            <w:shd w:val="clear" w:color="auto" w:fill="auto"/>
            <w:vAlign w:val="center"/>
          </w:tcPr>
          <w:p w14:paraId="56648FCB" w14:textId="77777777" w:rsidR="00322C7C" w:rsidRPr="00970E1B" w:rsidRDefault="00322C7C" w:rsidP="000146E9">
            <w:pPr>
              <w:keepNext w:val="0"/>
              <w:spacing w:before="0" w:after="0"/>
              <w:ind w:firstLine="26"/>
              <w:rPr>
                <w:rFonts w:ascii="Arial" w:eastAsia="Calibri" w:hAnsi="Arial" w:cs="Arial"/>
                <w:sz w:val="18"/>
                <w:szCs w:val="18"/>
              </w:rPr>
            </w:pPr>
            <w:r w:rsidRPr="00970E1B">
              <w:rPr>
                <w:rFonts w:ascii="Arial" w:eastAsia="Calibri" w:hAnsi="Arial" w:cs="Arial"/>
                <w:b/>
                <w:bCs/>
                <w:sz w:val="18"/>
                <w:szCs w:val="18"/>
              </w:rPr>
              <w:t>xxv</w:t>
            </w:r>
            <w:r w:rsidRPr="00970E1B">
              <w:rPr>
                <w:rFonts w:ascii="Arial" w:eastAsia="Calibri" w:hAnsi="Arial" w:cs="Arial"/>
                <w:sz w:val="18"/>
                <w:szCs w:val="18"/>
              </w:rPr>
              <w:t xml:space="preserve"> – zasady postępowania </w:t>
            </w:r>
            <w:r w:rsidRPr="00970E1B">
              <w:rPr>
                <w:rFonts w:ascii="Arial" w:eastAsia="Calibri" w:hAnsi="Arial" w:cs="Arial"/>
                <w:sz w:val="18"/>
                <w:szCs w:val="18"/>
              </w:rPr>
              <w:br/>
              <w:t>w przypadku awarii poszczególnych urządzeń zawarte są w Instrukcji eksploatacji.</w:t>
            </w:r>
          </w:p>
        </w:tc>
        <w:tc>
          <w:tcPr>
            <w:tcW w:w="1500" w:type="dxa"/>
            <w:vMerge/>
          </w:tcPr>
          <w:p w14:paraId="6AED4758" w14:textId="77777777" w:rsidR="00322C7C" w:rsidRPr="00970E1B" w:rsidRDefault="00322C7C" w:rsidP="000146E9">
            <w:pPr>
              <w:keepNext w:val="0"/>
              <w:spacing w:before="0" w:after="0"/>
              <w:ind w:firstLine="0"/>
              <w:jc w:val="center"/>
              <w:rPr>
                <w:rFonts w:ascii="Arial" w:hAnsi="Arial" w:cs="Arial"/>
                <w:sz w:val="18"/>
                <w:szCs w:val="18"/>
              </w:rPr>
            </w:pPr>
          </w:p>
        </w:tc>
      </w:tr>
      <w:tr w:rsidR="00322C7C" w:rsidRPr="00970E1B" w14:paraId="630DD857" w14:textId="77777777" w:rsidTr="002D03D6">
        <w:trPr>
          <w:trHeight w:val="300"/>
          <w:jc w:val="center"/>
        </w:trPr>
        <w:tc>
          <w:tcPr>
            <w:tcW w:w="510" w:type="dxa"/>
            <w:vMerge/>
            <w:vAlign w:val="center"/>
            <w:hideMark/>
          </w:tcPr>
          <w:p w14:paraId="6EF6352E"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76631E58"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b/>
                <w:bCs/>
                <w:sz w:val="18"/>
                <w:szCs w:val="18"/>
              </w:rPr>
              <w:t>xxvi.</w:t>
            </w:r>
            <w:r w:rsidRPr="00970E1B">
              <w:rPr>
                <w:rFonts w:ascii="Arial" w:hAnsi="Arial" w:cs="Arial"/>
                <w:sz w:val="18"/>
                <w:szCs w:val="18"/>
              </w:rPr>
              <w:t>     w przypadku zakładów zajmujących się obróbką popiołów paleniskowych – zarządzanie rozproszoną emisją pyłu (zob. BAT 23);</w:t>
            </w:r>
          </w:p>
        </w:tc>
        <w:tc>
          <w:tcPr>
            <w:tcW w:w="2911" w:type="dxa"/>
            <w:shd w:val="clear" w:color="auto" w:fill="auto"/>
            <w:vAlign w:val="center"/>
          </w:tcPr>
          <w:p w14:paraId="539000E4" w14:textId="77777777" w:rsidR="00322C7C" w:rsidRPr="00970E1B" w:rsidRDefault="00322C7C" w:rsidP="000146E9">
            <w:pPr>
              <w:keepNext w:val="0"/>
              <w:spacing w:before="0" w:after="0"/>
              <w:ind w:firstLine="26"/>
              <w:rPr>
                <w:rFonts w:ascii="Arial" w:eastAsia="Calibri" w:hAnsi="Arial" w:cs="Arial"/>
                <w:sz w:val="18"/>
                <w:szCs w:val="18"/>
              </w:rPr>
            </w:pPr>
            <w:r w:rsidRPr="00970E1B">
              <w:rPr>
                <w:rFonts w:ascii="Arial" w:eastAsia="Calibri" w:hAnsi="Arial" w:cs="Arial"/>
                <w:b/>
                <w:bCs/>
                <w:sz w:val="18"/>
                <w:szCs w:val="18"/>
              </w:rPr>
              <w:t>xxvi</w:t>
            </w:r>
            <w:r w:rsidRPr="00970E1B">
              <w:rPr>
                <w:rFonts w:ascii="Arial" w:eastAsia="Calibri" w:hAnsi="Arial" w:cs="Arial"/>
                <w:sz w:val="18"/>
                <w:szCs w:val="18"/>
              </w:rPr>
              <w:t xml:space="preserve"> – instalacja waloryzacji wyposażona została w układ odsysania pyłów z nad urządzeń poprzez układ czerpni i filtr tkaninowy. W celu wyeliminowania (redukcji) potencjalnego pylenia podczas procesu waloryzacji, do procesu kierowany jest żużel wilgotny. </w:t>
            </w:r>
            <w:r w:rsidRPr="00970E1B">
              <w:rPr>
                <w:rFonts w:ascii="Arial" w:eastAsia="Calibri" w:hAnsi="Arial" w:cs="Arial"/>
                <w:sz w:val="18"/>
                <w:szCs w:val="18"/>
              </w:rPr>
              <w:br/>
              <w:t>W przypadku przesuszenia do zraszania może być wykorzystana instalacja zraszająca.</w:t>
            </w:r>
          </w:p>
        </w:tc>
        <w:tc>
          <w:tcPr>
            <w:tcW w:w="1500" w:type="dxa"/>
            <w:vMerge/>
          </w:tcPr>
          <w:p w14:paraId="567F0C75" w14:textId="77777777" w:rsidR="00322C7C" w:rsidRPr="00970E1B" w:rsidRDefault="00322C7C" w:rsidP="000146E9">
            <w:pPr>
              <w:keepNext w:val="0"/>
              <w:spacing w:before="0" w:after="0"/>
              <w:ind w:firstLine="0"/>
              <w:jc w:val="center"/>
              <w:rPr>
                <w:rFonts w:ascii="Arial" w:hAnsi="Arial" w:cs="Arial"/>
                <w:sz w:val="18"/>
                <w:szCs w:val="18"/>
              </w:rPr>
            </w:pPr>
          </w:p>
        </w:tc>
      </w:tr>
      <w:tr w:rsidR="00322C7C" w:rsidRPr="00970E1B" w14:paraId="49F3DE32" w14:textId="77777777" w:rsidTr="002D03D6">
        <w:trPr>
          <w:trHeight w:val="300"/>
          <w:jc w:val="center"/>
        </w:trPr>
        <w:tc>
          <w:tcPr>
            <w:tcW w:w="510" w:type="dxa"/>
            <w:vMerge/>
            <w:vAlign w:val="center"/>
            <w:hideMark/>
          </w:tcPr>
          <w:p w14:paraId="25317AC4"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763F8006"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b/>
                <w:bCs/>
                <w:sz w:val="18"/>
                <w:szCs w:val="18"/>
              </w:rPr>
              <w:t>xxvii</w:t>
            </w:r>
            <w:r w:rsidRPr="00970E1B">
              <w:rPr>
                <w:rFonts w:ascii="Arial" w:hAnsi="Arial" w:cs="Arial"/>
                <w:sz w:val="18"/>
                <w:szCs w:val="18"/>
              </w:rPr>
              <w:t xml:space="preserve">.     </w:t>
            </w:r>
            <w:r w:rsidRPr="00970E1B">
              <w:rPr>
                <w:rFonts w:ascii="Arial" w:hAnsi="Arial" w:cs="Arial"/>
                <w:b/>
                <w:bCs/>
                <w:sz w:val="18"/>
                <w:szCs w:val="18"/>
              </w:rPr>
              <w:t>plan zarządzania odorami</w:t>
            </w:r>
            <w:r w:rsidRPr="00970E1B">
              <w:rPr>
                <w:rFonts w:ascii="Arial" w:hAnsi="Arial" w:cs="Arial"/>
                <w:sz w:val="18"/>
                <w:szCs w:val="18"/>
              </w:rPr>
              <w:t xml:space="preserve"> – w przypadkach, w których oczekuje się, że w </w:t>
            </w:r>
            <w:r w:rsidRPr="00970E1B">
              <w:rPr>
                <w:rFonts w:ascii="Arial" w:hAnsi="Arial" w:cs="Arial"/>
                <w:sz w:val="18"/>
                <w:szCs w:val="18"/>
              </w:rPr>
              <w:lastRenderedPageBreak/>
              <w:t>obiektach wrażliwych odczuwana będzie lub zostanie udowodniona dokuczliwość odorów (zob. sekcja 2.4);</w:t>
            </w:r>
          </w:p>
        </w:tc>
        <w:tc>
          <w:tcPr>
            <w:tcW w:w="2911" w:type="dxa"/>
            <w:shd w:val="clear" w:color="auto" w:fill="auto"/>
            <w:vAlign w:val="center"/>
          </w:tcPr>
          <w:p w14:paraId="7D1F69AD" w14:textId="120C860B" w:rsidR="00322C7C" w:rsidRPr="00970E1B" w:rsidRDefault="00322C7C" w:rsidP="000146E9">
            <w:pPr>
              <w:keepNext w:val="0"/>
              <w:spacing w:before="0" w:after="0"/>
              <w:ind w:firstLine="26"/>
              <w:jc w:val="left"/>
              <w:rPr>
                <w:rFonts w:ascii="Arial" w:eastAsia="Calibri" w:hAnsi="Arial" w:cs="Arial"/>
                <w:sz w:val="18"/>
                <w:szCs w:val="18"/>
              </w:rPr>
            </w:pPr>
            <w:r w:rsidRPr="00970E1B">
              <w:rPr>
                <w:rFonts w:ascii="Arial" w:eastAsia="Calibri" w:hAnsi="Arial" w:cs="Arial"/>
                <w:b/>
                <w:bCs/>
                <w:sz w:val="18"/>
                <w:szCs w:val="18"/>
              </w:rPr>
              <w:lastRenderedPageBreak/>
              <w:t>xxvii</w:t>
            </w:r>
            <w:r w:rsidRPr="00970E1B">
              <w:rPr>
                <w:rFonts w:ascii="Arial" w:eastAsia="Calibri" w:hAnsi="Arial" w:cs="Arial"/>
                <w:sz w:val="18"/>
                <w:szCs w:val="18"/>
              </w:rPr>
              <w:t xml:space="preserve"> – instalacja została wyposażona w </w:t>
            </w:r>
            <w:proofErr w:type="spellStart"/>
            <w:r w:rsidRPr="00970E1B">
              <w:rPr>
                <w:rFonts w:ascii="Arial" w:eastAsia="Calibri" w:hAnsi="Arial" w:cs="Arial"/>
                <w:sz w:val="18"/>
                <w:szCs w:val="18"/>
              </w:rPr>
              <w:t>biofiltr</w:t>
            </w:r>
            <w:proofErr w:type="spellEnd"/>
            <w:r w:rsidRPr="00970E1B">
              <w:rPr>
                <w:rFonts w:ascii="Arial" w:eastAsia="Calibri" w:hAnsi="Arial" w:cs="Arial"/>
                <w:sz w:val="18"/>
                <w:szCs w:val="18"/>
              </w:rPr>
              <w:t xml:space="preserve"> </w:t>
            </w:r>
            <w:r w:rsidRPr="00970E1B">
              <w:rPr>
                <w:rFonts w:ascii="Arial" w:eastAsia="Calibri" w:hAnsi="Arial" w:cs="Arial"/>
                <w:sz w:val="18"/>
                <w:szCs w:val="18"/>
              </w:rPr>
              <w:lastRenderedPageBreak/>
              <w:t xml:space="preserve">zapobiegający wydostawaniu się odorów z hali rozładowczej </w:t>
            </w:r>
            <w:r w:rsidR="007F01DC" w:rsidRPr="00970E1B">
              <w:rPr>
                <w:rFonts w:ascii="Arial" w:eastAsia="Calibri" w:hAnsi="Arial" w:cs="Arial"/>
                <w:sz w:val="18"/>
                <w:szCs w:val="18"/>
              </w:rPr>
              <w:br/>
            </w:r>
            <w:r w:rsidRPr="00970E1B">
              <w:rPr>
                <w:rFonts w:ascii="Arial" w:eastAsia="Calibri" w:hAnsi="Arial" w:cs="Arial"/>
                <w:sz w:val="18"/>
                <w:szCs w:val="18"/>
              </w:rPr>
              <w:t xml:space="preserve">i bunkra. Zasady pracy </w:t>
            </w:r>
            <w:proofErr w:type="spellStart"/>
            <w:r w:rsidRPr="00970E1B">
              <w:rPr>
                <w:rFonts w:ascii="Arial" w:eastAsia="Calibri" w:hAnsi="Arial" w:cs="Arial"/>
                <w:sz w:val="18"/>
                <w:szCs w:val="18"/>
              </w:rPr>
              <w:t>biofiltra</w:t>
            </w:r>
            <w:proofErr w:type="spellEnd"/>
            <w:r w:rsidRPr="00970E1B">
              <w:rPr>
                <w:rFonts w:ascii="Arial" w:eastAsia="Calibri" w:hAnsi="Arial" w:cs="Arial"/>
                <w:sz w:val="18"/>
                <w:szCs w:val="18"/>
              </w:rPr>
              <w:t xml:space="preserve"> określone są w Instrukcji eksploatacji.</w:t>
            </w:r>
          </w:p>
          <w:p w14:paraId="392609A9" w14:textId="77777777" w:rsidR="00322C7C" w:rsidRPr="00970E1B" w:rsidRDefault="00322C7C" w:rsidP="000146E9">
            <w:pPr>
              <w:keepNext w:val="0"/>
              <w:spacing w:before="0" w:after="0"/>
              <w:ind w:firstLine="26"/>
              <w:jc w:val="left"/>
              <w:rPr>
                <w:rFonts w:ascii="Arial" w:eastAsia="Calibri" w:hAnsi="Arial" w:cs="Arial"/>
                <w:sz w:val="18"/>
                <w:szCs w:val="18"/>
              </w:rPr>
            </w:pPr>
            <w:r w:rsidRPr="00970E1B">
              <w:rPr>
                <w:rFonts w:ascii="Arial" w:eastAsia="Calibri" w:hAnsi="Arial" w:cs="Arial"/>
                <w:sz w:val="18"/>
                <w:szCs w:val="18"/>
              </w:rPr>
              <w:t xml:space="preserve">Wykonane zostały </w:t>
            </w:r>
            <w:proofErr w:type="spellStart"/>
            <w:r w:rsidRPr="00970E1B">
              <w:rPr>
                <w:rFonts w:ascii="Arial" w:eastAsia="Calibri" w:hAnsi="Arial" w:cs="Arial"/>
                <w:sz w:val="18"/>
                <w:szCs w:val="18"/>
              </w:rPr>
              <w:t>olfaktometryczne</w:t>
            </w:r>
            <w:proofErr w:type="spellEnd"/>
            <w:r w:rsidRPr="00970E1B">
              <w:rPr>
                <w:rFonts w:ascii="Arial" w:eastAsia="Calibri" w:hAnsi="Arial" w:cs="Arial"/>
                <w:sz w:val="18"/>
                <w:szCs w:val="18"/>
              </w:rPr>
              <w:t xml:space="preserve"> pomiary kontrolne z powierzchni hałd żużla, które nie wykazały odczuwalnego poziomu odorów;</w:t>
            </w:r>
          </w:p>
        </w:tc>
        <w:tc>
          <w:tcPr>
            <w:tcW w:w="1500" w:type="dxa"/>
            <w:vMerge/>
          </w:tcPr>
          <w:p w14:paraId="034D5CF5" w14:textId="77777777" w:rsidR="00322C7C" w:rsidRPr="00970E1B" w:rsidRDefault="00322C7C" w:rsidP="000146E9">
            <w:pPr>
              <w:keepNext w:val="0"/>
              <w:spacing w:before="0" w:after="0"/>
              <w:ind w:firstLine="0"/>
              <w:jc w:val="center"/>
              <w:rPr>
                <w:rFonts w:ascii="Arial" w:hAnsi="Arial" w:cs="Arial"/>
                <w:sz w:val="18"/>
                <w:szCs w:val="18"/>
              </w:rPr>
            </w:pPr>
          </w:p>
        </w:tc>
      </w:tr>
      <w:tr w:rsidR="00322C7C" w:rsidRPr="00970E1B" w14:paraId="7DDEF27C" w14:textId="77777777" w:rsidTr="002D03D6">
        <w:trPr>
          <w:trHeight w:val="345"/>
          <w:jc w:val="center"/>
        </w:trPr>
        <w:tc>
          <w:tcPr>
            <w:tcW w:w="510" w:type="dxa"/>
            <w:vMerge/>
            <w:tcBorders>
              <w:bottom w:val="single" w:sz="4" w:space="0" w:color="auto"/>
            </w:tcBorders>
            <w:vAlign w:val="center"/>
            <w:hideMark/>
          </w:tcPr>
          <w:p w14:paraId="2BA0110A"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tcBorders>
              <w:bottom w:val="single" w:sz="4" w:space="0" w:color="auto"/>
            </w:tcBorders>
            <w:shd w:val="clear" w:color="auto" w:fill="auto"/>
            <w:hideMark/>
          </w:tcPr>
          <w:p w14:paraId="36BA7431"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b/>
                <w:bCs/>
                <w:sz w:val="18"/>
                <w:szCs w:val="18"/>
              </w:rPr>
              <w:t>xxviii.     plan zarządzania hałasem (zob. także BAT 37)</w:t>
            </w:r>
            <w:r w:rsidRPr="00970E1B">
              <w:rPr>
                <w:rFonts w:ascii="Arial" w:hAnsi="Arial" w:cs="Arial"/>
                <w:sz w:val="18"/>
                <w:szCs w:val="18"/>
              </w:rPr>
              <w:t xml:space="preserve"> w przypadkach, w których przewiduje się, że w obiektach wrażliwych odczuwana będzie lub zostanie udowodniona dokuczliwość hałasu.</w:t>
            </w:r>
          </w:p>
        </w:tc>
        <w:tc>
          <w:tcPr>
            <w:tcW w:w="2911" w:type="dxa"/>
            <w:tcBorders>
              <w:bottom w:val="single" w:sz="4" w:space="0" w:color="auto"/>
            </w:tcBorders>
            <w:shd w:val="clear" w:color="auto" w:fill="auto"/>
            <w:vAlign w:val="center"/>
          </w:tcPr>
          <w:p w14:paraId="2A084130" w14:textId="77777777" w:rsidR="00322C7C" w:rsidRPr="00970E1B" w:rsidRDefault="00322C7C" w:rsidP="000146E9">
            <w:pPr>
              <w:keepNext w:val="0"/>
              <w:spacing w:before="0" w:after="0"/>
              <w:ind w:firstLine="26"/>
              <w:rPr>
                <w:rFonts w:ascii="Arial" w:eastAsia="Calibri" w:hAnsi="Arial" w:cs="Arial"/>
                <w:sz w:val="18"/>
                <w:szCs w:val="18"/>
              </w:rPr>
            </w:pPr>
            <w:r w:rsidRPr="00970E1B">
              <w:rPr>
                <w:rFonts w:ascii="Arial" w:eastAsia="Calibri" w:hAnsi="Arial" w:cs="Arial"/>
                <w:b/>
                <w:bCs/>
                <w:sz w:val="18"/>
                <w:szCs w:val="18"/>
              </w:rPr>
              <w:t>xxvii</w:t>
            </w:r>
            <w:r w:rsidRPr="00970E1B">
              <w:rPr>
                <w:rFonts w:ascii="Arial" w:eastAsia="Calibri" w:hAnsi="Arial" w:cs="Arial"/>
                <w:sz w:val="18"/>
                <w:szCs w:val="18"/>
              </w:rPr>
              <w:t>i – w instalacji zastosowano urządzenia i rozwiązania konstrukcyjne pozwalające na dotrzymanie norm hałasu zarówno na stanowiskach pracy jak i w środowisku. Warunki te weryfikowane są okresowymi pomiarami, które nie wykazują występowania przekroczeń.</w:t>
            </w:r>
          </w:p>
        </w:tc>
        <w:tc>
          <w:tcPr>
            <w:tcW w:w="1500" w:type="dxa"/>
            <w:vMerge/>
            <w:tcBorders>
              <w:bottom w:val="single" w:sz="4" w:space="0" w:color="auto"/>
            </w:tcBorders>
          </w:tcPr>
          <w:p w14:paraId="19B9898F" w14:textId="77777777" w:rsidR="00322C7C" w:rsidRPr="00970E1B" w:rsidRDefault="00322C7C" w:rsidP="000146E9">
            <w:pPr>
              <w:keepNext w:val="0"/>
              <w:spacing w:before="0" w:after="0"/>
              <w:ind w:firstLine="0"/>
              <w:jc w:val="center"/>
              <w:rPr>
                <w:rFonts w:ascii="Arial" w:hAnsi="Arial" w:cs="Arial"/>
                <w:sz w:val="18"/>
                <w:szCs w:val="18"/>
              </w:rPr>
            </w:pPr>
          </w:p>
        </w:tc>
      </w:tr>
      <w:tr w:rsidR="00322C7C" w:rsidRPr="00970E1B" w14:paraId="679504DB" w14:textId="77777777" w:rsidTr="00322C7C">
        <w:trPr>
          <w:trHeight w:val="515"/>
          <w:jc w:val="center"/>
        </w:trPr>
        <w:tc>
          <w:tcPr>
            <w:tcW w:w="510" w:type="dxa"/>
            <w:shd w:val="clear" w:color="000000" w:fill="D9D9D9"/>
            <w:hideMark/>
          </w:tcPr>
          <w:p w14:paraId="6D098072" w14:textId="2A995B03" w:rsidR="00322C7C" w:rsidRPr="00970E1B" w:rsidRDefault="00322C7C" w:rsidP="000146E9">
            <w:pPr>
              <w:keepNext w:val="0"/>
              <w:spacing w:before="0" w:after="0"/>
              <w:ind w:firstLine="0"/>
              <w:jc w:val="left"/>
              <w:rPr>
                <w:rFonts w:ascii="Arial" w:hAnsi="Arial" w:cs="Arial"/>
                <w:sz w:val="18"/>
                <w:szCs w:val="18"/>
              </w:rPr>
            </w:pPr>
          </w:p>
        </w:tc>
        <w:tc>
          <w:tcPr>
            <w:tcW w:w="8452" w:type="dxa"/>
            <w:gridSpan w:val="3"/>
            <w:shd w:val="clear" w:color="000000" w:fill="D9D9D9"/>
            <w:hideMark/>
          </w:tcPr>
          <w:p w14:paraId="0A653453" w14:textId="02A8D9D6" w:rsidR="00322C7C" w:rsidRPr="00970E1B" w:rsidRDefault="00322C7C" w:rsidP="00B1673C">
            <w:pPr>
              <w:keepNext w:val="0"/>
              <w:spacing w:before="0" w:after="0"/>
              <w:ind w:firstLine="0"/>
              <w:jc w:val="center"/>
              <w:rPr>
                <w:rFonts w:ascii="Arial" w:hAnsi="Arial" w:cs="Arial"/>
                <w:b/>
                <w:bCs/>
                <w:sz w:val="18"/>
                <w:szCs w:val="18"/>
              </w:rPr>
            </w:pPr>
            <w:r w:rsidRPr="00970E1B">
              <w:rPr>
                <w:rFonts w:ascii="Arial" w:hAnsi="Arial" w:cs="Arial"/>
                <w:b/>
                <w:bCs/>
                <w:sz w:val="18"/>
                <w:szCs w:val="18"/>
              </w:rPr>
              <w:t>MONITOROWANIE</w:t>
            </w:r>
            <w:r w:rsidRPr="00970E1B">
              <w:rPr>
                <w:rFonts w:ascii="Arial" w:hAnsi="Arial" w:cs="Arial"/>
                <w:sz w:val="18"/>
                <w:szCs w:val="18"/>
              </w:rPr>
              <w:t> </w:t>
            </w:r>
          </w:p>
        </w:tc>
      </w:tr>
      <w:tr w:rsidR="00322C7C" w:rsidRPr="00970E1B" w14:paraId="3F0AAFD4" w14:textId="77777777" w:rsidTr="00322C7C">
        <w:trPr>
          <w:trHeight w:val="300"/>
          <w:jc w:val="center"/>
        </w:trPr>
        <w:tc>
          <w:tcPr>
            <w:tcW w:w="510" w:type="dxa"/>
            <w:shd w:val="clear" w:color="auto" w:fill="auto"/>
            <w:hideMark/>
          </w:tcPr>
          <w:p w14:paraId="5AE821F2" w14:textId="77777777" w:rsidR="00322C7C" w:rsidRPr="00970E1B" w:rsidRDefault="00322C7C" w:rsidP="000146E9">
            <w:pPr>
              <w:keepNext w:val="0"/>
              <w:spacing w:before="0" w:after="0"/>
              <w:ind w:firstLine="0"/>
              <w:jc w:val="center"/>
              <w:rPr>
                <w:rFonts w:ascii="Arial" w:hAnsi="Arial" w:cs="Arial"/>
                <w:b/>
                <w:sz w:val="18"/>
                <w:szCs w:val="18"/>
              </w:rPr>
            </w:pPr>
          </w:p>
          <w:p w14:paraId="166B1955" w14:textId="77777777" w:rsidR="00322C7C" w:rsidRPr="00970E1B" w:rsidRDefault="00322C7C" w:rsidP="000146E9">
            <w:pPr>
              <w:keepNext w:val="0"/>
              <w:spacing w:before="0" w:after="0"/>
              <w:ind w:firstLine="0"/>
              <w:jc w:val="center"/>
              <w:rPr>
                <w:rFonts w:ascii="Arial" w:hAnsi="Arial" w:cs="Arial"/>
                <w:b/>
                <w:sz w:val="18"/>
                <w:szCs w:val="18"/>
              </w:rPr>
            </w:pPr>
            <w:r w:rsidRPr="00970E1B">
              <w:rPr>
                <w:rFonts w:ascii="Arial" w:hAnsi="Arial" w:cs="Arial"/>
                <w:b/>
                <w:sz w:val="18"/>
                <w:szCs w:val="18"/>
              </w:rPr>
              <w:t>2</w:t>
            </w:r>
          </w:p>
        </w:tc>
        <w:tc>
          <w:tcPr>
            <w:tcW w:w="4041" w:type="dxa"/>
            <w:shd w:val="clear" w:color="auto" w:fill="auto"/>
            <w:hideMark/>
          </w:tcPr>
          <w:p w14:paraId="25B7923F"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b/>
                <w:bCs/>
                <w:sz w:val="18"/>
                <w:szCs w:val="18"/>
              </w:rPr>
              <w:t>W ramach BAT należy określić sprawność elektryczną brutto, sprawność energetyczną brutto albo sprawność kotła spalarni jako całości bądź sprawność wszystkich odpowiednich części spalarni</w:t>
            </w:r>
            <w:r w:rsidRPr="00970E1B">
              <w:rPr>
                <w:rFonts w:ascii="Arial" w:hAnsi="Arial" w:cs="Arial"/>
                <w:sz w:val="18"/>
                <w:szCs w:val="18"/>
              </w:rPr>
              <w:t>.</w:t>
            </w:r>
          </w:p>
          <w:p w14:paraId="0E722F7D" w14:textId="77777777" w:rsidR="00322C7C" w:rsidRPr="00970E1B" w:rsidRDefault="00322C7C" w:rsidP="000146E9">
            <w:pPr>
              <w:keepNext w:val="0"/>
              <w:autoSpaceDE w:val="0"/>
              <w:autoSpaceDN w:val="0"/>
              <w:adjustRightInd w:val="0"/>
              <w:spacing w:before="0" w:after="0"/>
              <w:ind w:firstLine="14"/>
              <w:rPr>
                <w:rFonts w:ascii="Arial" w:hAnsi="Arial" w:cs="Arial"/>
                <w:sz w:val="18"/>
                <w:szCs w:val="18"/>
              </w:rPr>
            </w:pPr>
            <w:r w:rsidRPr="00970E1B">
              <w:rPr>
                <w:rFonts w:ascii="Arial" w:hAnsi="Arial" w:cs="Arial"/>
                <w:sz w:val="18"/>
                <w:szCs w:val="18"/>
              </w:rPr>
              <w:t xml:space="preserve">Wymagana sprawność elektryczna brutto – </w:t>
            </w:r>
            <w:r w:rsidRPr="00970E1B">
              <w:rPr>
                <w:rFonts w:ascii="Arial" w:hAnsi="Arial" w:cs="Arial"/>
                <w:sz w:val="18"/>
                <w:szCs w:val="18"/>
              </w:rPr>
              <w:br/>
              <w:t>20-35%</w:t>
            </w:r>
          </w:p>
          <w:p w14:paraId="4D949584" w14:textId="77777777" w:rsidR="00322C7C" w:rsidRPr="00970E1B" w:rsidRDefault="00322C7C" w:rsidP="000146E9">
            <w:pPr>
              <w:keepNext w:val="0"/>
              <w:autoSpaceDE w:val="0"/>
              <w:autoSpaceDN w:val="0"/>
              <w:adjustRightInd w:val="0"/>
              <w:spacing w:before="0" w:after="0"/>
              <w:ind w:firstLine="14"/>
              <w:rPr>
                <w:rFonts w:ascii="Arial" w:hAnsi="Arial" w:cs="Arial"/>
                <w:sz w:val="18"/>
                <w:szCs w:val="18"/>
              </w:rPr>
            </w:pPr>
            <w:r w:rsidRPr="00970E1B">
              <w:rPr>
                <w:rFonts w:ascii="Arial" w:hAnsi="Arial" w:cs="Arial"/>
                <w:sz w:val="18"/>
                <w:szCs w:val="18"/>
              </w:rPr>
              <w:t>Wymagana sprawność energetyczna brutto –</w:t>
            </w:r>
            <w:r w:rsidRPr="00970E1B">
              <w:rPr>
                <w:rFonts w:ascii="Arial" w:hAnsi="Arial" w:cs="Arial"/>
                <w:sz w:val="18"/>
                <w:szCs w:val="18"/>
              </w:rPr>
              <w:br/>
              <w:t xml:space="preserve"> 72-91%</w:t>
            </w:r>
          </w:p>
          <w:p w14:paraId="5838D141" w14:textId="77777777" w:rsidR="00322C7C" w:rsidRPr="00970E1B" w:rsidRDefault="00322C7C" w:rsidP="000146E9">
            <w:pPr>
              <w:keepNext w:val="0"/>
              <w:spacing w:before="0" w:after="0"/>
              <w:ind w:firstLine="0"/>
              <w:jc w:val="left"/>
              <w:rPr>
                <w:rFonts w:ascii="Arial" w:hAnsi="Arial" w:cs="Arial"/>
                <w:b/>
                <w:bCs/>
                <w:sz w:val="18"/>
                <w:szCs w:val="18"/>
              </w:rPr>
            </w:pPr>
          </w:p>
        </w:tc>
        <w:tc>
          <w:tcPr>
            <w:tcW w:w="2911" w:type="dxa"/>
            <w:shd w:val="clear" w:color="auto" w:fill="FFFFFF"/>
            <w:vAlign w:val="center"/>
          </w:tcPr>
          <w:p w14:paraId="16C07E76" w14:textId="77777777" w:rsidR="00322C7C" w:rsidRPr="00970E1B" w:rsidRDefault="00322C7C" w:rsidP="000146E9">
            <w:pPr>
              <w:keepNext w:val="0"/>
              <w:spacing w:before="0" w:after="0"/>
              <w:ind w:firstLine="0"/>
              <w:rPr>
                <w:rFonts w:ascii="Arial" w:hAnsi="Arial" w:cs="Arial"/>
                <w:bCs/>
                <w:sz w:val="18"/>
                <w:szCs w:val="18"/>
                <w:lang w:eastAsia="en-US"/>
              </w:rPr>
            </w:pPr>
            <w:r w:rsidRPr="00970E1B">
              <w:rPr>
                <w:rFonts w:ascii="Arial" w:hAnsi="Arial" w:cs="Arial"/>
                <w:bCs/>
                <w:sz w:val="18"/>
                <w:szCs w:val="18"/>
                <w:lang w:eastAsia="en-US"/>
              </w:rPr>
              <w:t>Badania</w:t>
            </w:r>
            <w:r w:rsidRPr="00970E1B">
              <w:rPr>
                <w:rFonts w:ascii="Arial" w:eastAsia="Calibri" w:hAnsi="Arial" w:cs="Arial"/>
                <w:bCs/>
                <w:sz w:val="18"/>
                <w:szCs w:val="18"/>
                <w:lang w:eastAsia="en-US"/>
              </w:rPr>
              <w:t xml:space="preserve"> sprawności elektrycznej brutto oraz sprawności kotła p</w:t>
            </w:r>
            <w:r w:rsidRPr="00970E1B">
              <w:rPr>
                <w:rFonts w:ascii="Arial" w:hAnsi="Arial" w:cs="Arial"/>
                <w:bCs/>
                <w:sz w:val="18"/>
                <w:szCs w:val="18"/>
                <w:lang w:eastAsia="en-US"/>
              </w:rPr>
              <w:t xml:space="preserve">rzeprowadzane </w:t>
            </w:r>
            <w:r w:rsidRPr="00970E1B">
              <w:rPr>
                <w:rFonts w:ascii="Arial" w:eastAsia="Calibri" w:hAnsi="Arial" w:cs="Arial"/>
                <w:bCs/>
                <w:sz w:val="18"/>
                <w:szCs w:val="18"/>
                <w:lang w:eastAsia="en-US"/>
              </w:rPr>
              <w:t>zostały podczas pomiarów odbiorowych związanych z przekazaniem ITPOE do eksploatacji</w:t>
            </w:r>
            <w:r w:rsidRPr="00970E1B">
              <w:rPr>
                <w:rFonts w:ascii="Arial" w:hAnsi="Arial" w:cs="Arial"/>
                <w:bCs/>
                <w:sz w:val="18"/>
                <w:szCs w:val="18"/>
                <w:lang w:eastAsia="en-US"/>
              </w:rPr>
              <w:t xml:space="preserve">, zgodnie </w:t>
            </w:r>
            <w:r w:rsidRPr="00970E1B">
              <w:rPr>
                <w:rFonts w:ascii="Arial" w:hAnsi="Arial" w:cs="Arial"/>
                <w:bCs/>
                <w:sz w:val="18"/>
                <w:szCs w:val="18"/>
                <w:lang w:eastAsia="en-US"/>
              </w:rPr>
              <w:br/>
              <w:t>z obowiązującymi normami.</w:t>
            </w:r>
          </w:p>
          <w:p w14:paraId="71C03228" w14:textId="77777777" w:rsidR="00322C7C" w:rsidRPr="00970E1B" w:rsidRDefault="00322C7C" w:rsidP="000146E9">
            <w:pPr>
              <w:keepNext w:val="0"/>
              <w:spacing w:before="0" w:after="0"/>
              <w:ind w:firstLine="0"/>
              <w:rPr>
                <w:rFonts w:ascii="Arial" w:hAnsi="Arial" w:cs="Arial"/>
                <w:bCs/>
                <w:sz w:val="18"/>
                <w:szCs w:val="18"/>
                <w:lang w:eastAsia="en-US"/>
              </w:rPr>
            </w:pPr>
            <w:r w:rsidRPr="00970E1B">
              <w:rPr>
                <w:rFonts w:ascii="Arial" w:hAnsi="Arial" w:cs="Arial"/>
                <w:bCs/>
                <w:sz w:val="18"/>
                <w:szCs w:val="18"/>
                <w:lang w:eastAsia="en-US"/>
              </w:rPr>
              <w:t xml:space="preserve">Sprawność elektryczna brutto </w:t>
            </w:r>
            <w:r w:rsidRPr="00970E1B">
              <w:rPr>
                <w:rFonts w:ascii="Arial" w:hAnsi="Arial" w:cs="Arial"/>
                <w:bCs/>
                <w:sz w:val="18"/>
                <w:szCs w:val="18"/>
                <w:lang w:eastAsia="en-US"/>
              </w:rPr>
              <w:br/>
              <w:t>(na podstawie pomiarów gwarancyjnych) - 28,2%</w:t>
            </w:r>
          </w:p>
          <w:p w14:paraId="755118B2" w14:textId="77777777" w:rsidR="00322C7C" w:rsidRPr="00970E1B" w:rsidRDefault="00322C7C" w:rsidP="000146E9">
            <w:pPr>
              <w:keepNext w:val="0"/>
              <w:spacing w:before="0" w:after="0"/>
              <w:ind w:firstLine="0"/>
              <w:rPr>
                <w:rFonts w:ascii="Arial" w:hAnsi="Arial" w:cs="Arial"/>
                <w:bCs/>
                <w:sz w:val="18"/>
                <w:szCs w:val="18"/>
                <w:lang w:eastAsia="en-US"/>
              </w:rPr>
            </w:pPr>
            <w:r w:rsidRPr="00970E1B">
              <w:rPr>
                <w:rFonts w:ascii="Arial" w:hAnsi="Arial" w:cs="Arial"/>
                <w:bCs/>
                <w:sz w:val="18"/>
                <w:szCs w:val="18"/>
                <w:lang w:eastAsia="en-US"/>
              </w:rPr>
              <w:t>Sprawność kotła (z pomiarów gwarancyjnych)  -  - 87,5%</w:t>
            </w:r>
          </w:p>
        </w:tc>
        <w:tc>
          <w:tcPr>
            <w:tcW w:w="1500" w:type="dxa"/>
            <w:shd w:val="clear" w:color="auto" w:fill="FFFFFF"/>
          </w:tcPr>
          <w:p w14:paraId="432D61B8" w14:textId="77777777" w:rsidR="00322C7C" w:rsidRPr="00970E1B" w:rsidRDefault="00322C7C" w:rsidP="000146E9">
            <w:pPr>
              <w:keepNext w:val="0"/>
              <w:spacing w:before="0" w:after="0"/>
              <w:ind w:firstLine="0"/>
              <w:jc w:val="center"/>
              <w:rPr>
                <w:rFonts w:ascii="Arial" w:eastAsia="Calibri" w:hAnsi="Arial" w:cs="Arial"/>
                <w:b/>
                <w:sz w:val="18"/>
                <w:szCs w:val="18"/>
                <w:lang w:eastAsia="en-US"/>
              </w:rPr>
            </w:pPr>
            <w:r w:rsidRPr="00970E1B">
              <w:rPr>
                <w:rFonts w:ascii="Arial" w:hAnsi="Arial" w:cs="Arial"/>
                <w:b/>
                <w:bCs/>
                <w:sz w:val="18"/>
                <w:szCs w:val="18"/>
                <w:lang w:eastAsia="en-US"/>
              </w:rPr>
              <w:t>Wymagania BAT 2 są spełnione</w:t>
            </w:r>
          </w:p>
        </w:tc>
      </w:tr>
      <w:tr w:rsidR="00322C7C" w:rsidRPr="00970E1B" w14:paraId="39B27D75" w14:textId="77777777" w:rsidTr="004C072C">
        <w:trPr>
          <w:trHeight w:val="530"/>
          <w:jc w:val="center"/>
        </w:trPr>
        <w:tc>
          <w:tcPr>
            <w:tcW w:w="510" w:type="dxa"/>
            <w:vMerge w:val="restart"/>
            <w:shd w:val="clear" w:color="auto" w:fill="auto"/>
            <w:hideMark/>
          </w:tcPr>
          <w:p w14:paraId="180825A5" w14:textId="77777777" w:rsidR="00322C7C" w:rsidRPr="00970E1B" w:rsidRDefault="00322C7C" w:rsidP="000146E9">
            <w:pPr>
              <w:keepNext w:val="0"/>
              <w:spacing w:before="0" w:after="0"/>
              <w:ind w:firstLine="0"/>
              <w:jc w:val="center"/>
              <w:rPr>
                <w:rFonts w:ascii="Arial" w:hAnsi="Arial" w:cs="Arial"/>
                <w:b/>
                <w:sz w:val="18"/>
                <w:szCs w:val="18"/>
              </w:rPr>
            </w:pPr>
          </w:p>
          <w:p w14:paraId="0B98E550" w14:textId="77777777" w:rsidR="00322C7C" w:rsidRPr="00970E1B" w:rsidRDefault="00322C7C" w:rsidP="000146E9">
            <w:pPr>
              <w:keepNext w:val="0"/>
              <w:spacing w:before="0" w:after="0"/>
              <w:ind w:firstLine="0"/>
              <w:jc w:val="center"/>
              <w:rPr>
                <w:rFonts w:ascii="Arial" w:hAnsi="Arial" w:cs="Arial"/>
                <w:b/>
                <w:sz w:val="18"/>
                <w:szCs w:val="18"/>
              </w:rPr>
            </w:pPr>
            <w:r w:rsidRPr="00970E1B">
              <w:rPr>
                <w:rFonts w:ascii="Arial" w:hAnsi="Arial" w:cs="Arial"/>
                <w:b/>
                <w:sz w:val="18"/>
                <w:szCs w:val="18"/>
              </w:rPr>
              <w:t>3</w:t>
            </w:r>
          </w:p>
          <w:p w14:paraId="03A1F4A6" w14:textId="77777777" w:rsidR="00322C7C" w:rsidRPr="00970E1B" w:rsidRDefault="00322C7C" w:rsidP="000146E9">
            <w:pPr>
              <w:keepNext w:val="0"/>
              <w:spacing w:before="0" w:after="0"/>
              <w:ind w:firstLine="0"/>
              <w:jc w:val="center"/>
              <w:rPr>
                <w:rFonts w:ascii="Arial" w:hAnsi="Arial" w:cs="Arial"/>
                <w:b/>
                <w:sz w:val="18"/>
                <w:szCs w:val="18"/>
              </w:rPr>
            </w:pPr>
          </w:p>
        </w:tc>
        <w:tc>
          <w:tcPr>
            <w:tcW w:w="6952" w:type="dxa"/>
            <w:gridSpan w:val="2"/>
            <w:shd w:val="clear" w:color="auto" w:fill="auto"/>
            <w:hideMark/>
          </w:tcPr>
          <w:p w14:paraId="77333BD3"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b/>
                <w:bCs/>
                <w:sz w:val="18"/>
                <w:szCs w:val="18"/>
              </w:rPr>
              <w:t>W ramach BAT należy monitorować kluczowe parametry procesu mające zastosowanie w przypadku emisji do powietrza i wody, łącznie z tymi przedstawionymi poniżej</w:t>
            </w:r>
            <w:r w:rsidRPr="00970E1B">
              <w:rPr>
                <w:rFonts w:ascii="Arial" w:hAnsi="Arial" w:cs="Arial"/>
                <w:sz w:val="18"/>
                <w:szCs w:val="18"/>
              </w:rPr>
              <w:t>: pomiar ciągły:</w:t>
            </w:r>
          </w:p>
        </w:tc>
        <w:tc>
          <w:tcPr>
            <w:tcW w:w="1500" w:type="dxa"/>
            <w:shd w:val="clear" w:color="auto" w:fill="FFFFFF"/>
          </w:tcPr>
          <w:p w14:paraId="064C5701" w14:textId="105ADDBF" w:rsidR="00322C7C" w:rsidRPr="00970E1B" w:rsidRDefault="00322C7C" w:rsidP="004C072C">
            <w:pPr>
              <w:keepNext w:val="0"/>
              <w:spacing w:before="0" w:after="0"/>
              <w:ind w:firstLine="0"/>
              <w:jc w:val="center"/>
              <w:rPr>
                <w:rFonts w:ascii="Arial" w:eastAsia="Calibri" w:hAnsi="Arial" w:cs="Arial"/>
                <w:b/>
                <w:sz w:val="18"/>
                <w:szCs w:val="18"/>
                <w:lang w:eastAsia="en-US"/>
              </w:rPr>
            </w:pPr>
            <w:r w:rsidRPr="00970E1B">
              <w:rPr>
                <w:rFonts w:ascii="Arial" w:eastAsia="Calibri" w:hAnsi="Arial" w:cs="Arial"/>
                <w:b/>
                <w:sz w:val="18"/>
                <w:szCs w:val="18"/>
                <w:lang w:eastAsia="en-US"/>
              </w:rPr>
              <w:t>Wymagania BAT 3 są spełnione</w:t>
            </w:r>
          </w:p>
        </w:tc>
      </w:tr>
      <w:tr w:rsidR="00322C7C" w:rsidRPr="00970E1B" w14:paraId="187647BB" w14:textId="77777777" w:rsidTr="00322C7C">
        <w:trPr>
          <w:trHeight w:val="3563"/>
          <w:jc w:val="center"/>
        </w:trPr>
        <w:tc>
          <w:tcPr>
            <w:tcW w:w="510" w:type="dxa"/>
            <w:vMerge/>
            <w:vAlign w:val="center"/>
            <w:hideMark/>
          </w:tcPr>
          <w:p w14:paraId="0F83BEE8"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4C3F961C" w14:textId="77777777" w:rsidR="00322C7C" w:rsidRPr="00970E1B" w:rsidRDefault="00322C7C" w:rsidP="000146E9">
            <w:pPr>
              <w:keepNext w:val="0"/>
              <w:tabs>
                <w:tab w:val="left" w:pos="121"/>
              </w:tabs>
              <w:spacing w:before="0" w:after="0"/>
              <w:ind w:firstLine="0"/>
              <w:rPr>
                <w:rFonts w:ascii="Arial" w:hAnsi="Arial" w:cs="Arial"/>
                <w:sz w:val="18"/>
                <w:szCs w:val="18"/>
              </w:rPr>
            </w:pPr>
            <w:r w:rsidRPr="00970E1B">
              <w:rPr>
                <w:rFonts w:ascii="Arial" w:hAnsi="Arial" w:cs="Arial"/>
                <w:sz w:val="18"/>
                <w:szCs w:val="18"/>
              </w:rPr>
              <w:t>·      Spaliny ze spalania odpadów – przepływ, zawartość tlenu, temperatura, ciśnienie, zawartość pary wodnej,</w:t>
            </w:r>
          </w:p>
          <w:p w14:paraId="3E6E831E" w14:textId="77777777" w:rsidR="00322C7C" w:rsidRPr="00970E1B" w:rsidRDefault="00322C7C" w:rsidP="000146E9">
            <w:pPr>
              <w:keepNext w:val="0"/>
              <w:tabs>
                <w:tab w:val="left" w:pos="121"/>
              </w:tabs>
              <w:spacing w:before="0" w:after="0"/>
              <w:ind w:firstLine="0"/>
              <w:rPr>
                <w:rFonts w:ascii="Arial" w:hAnsi="Arial" w:cs="Arial"/>
                <w:sz w:val="18"/>
                <w:szCs w:val="18"/>
              </w:rPr>
            </w:pPr>
            <w:r w:rsidRPr="00970E1B">
              <w:rPr>
                <w:rFonts w:ascii="Arial" w:hAnsi="Arial" w:cs="Arial"/>
                <w:sz w:val="18"/>
                <w:szCs w:val="18"/>
              </w:rPr>
              <w:t>·      Komora spalania – temperatura,</w:t>
            </w:r>
          </w:p>
        </w:tc>
        <w:tc>
          <w:tcPr>
            <w:tcW w:w="2911" w:type="dxa"/>
            <w:shd w:val="clear" w:color="auto" w:fill="FFFFFF"/>
            <w:vAlign w:val="center"/>
          </w:tcPr>
          <w:p w14:paraId="30A8F2A9"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Monitoring wymaganych parametrów jest prowadzony.</w:t>
            </w:r>
          </w:p>
          <w:p w14:paraId="5C721249" w14:textId="77777777" w:rsidR="00322C7C" w:rsidRPr="00970E1B" w:rsidRDefault="00322C7C" w:rsidP="000146E9">
            <w:pPr>
              <w:keepNext w:val="0"/>
              <w:suppressAutoHyphens/>
              <w:spacing w:before="0" w:after="0"/>
              <w:ind w:firstLine="0"/>
              <w:contextualSpacing/>
              <w:rPr>
                <w:rFonts w:ascii="Arial" w:hAnsi="Arial" w:cs="Arial"/>
                <w:sz w:val="18"/>
                <w:szCs w:val="18"/>
              </w:rPr>
            </w:pPr>
            <w:r w:rsidRPr="00970E1B">
              <w:rPr>
                <w:rFonts w:ascii="Arial" w:hAnsi="Arial" w:cs="Arial"/>
                <w:sz w:val="18"/>
                <w:szCs w:val="18"/>
              </w:rPr>
              <w:t xml:space="preserve">Podczas prowadzenia procesu termicznego przekształcania kontrolowane i rejestrowane są </w:t>
            </w:r>
            <w:r w:rsidRPr="00970E1B">
              <w:rPr>
                <w:rFonts w:ascii="Arial" w:hAnsi="Arial" w:cs="Arial"/>
                <w:sz w:val="18"/>
                <w:szCs w:val="18"/>
              </w:rPr>
              <w:br/>
              <w:t>w szczególności parametry procesu:</w:t>
            </w:r>
          </w:p>
          <w:p w14:paraId="1F347302" w14:textId="77777777" w:rsidR="00322C7C" w:rsidRPr="00970E1B" w:rsidRDefault="00322C7C" w:rsidP="000146E9">
            <w:pPr>
              <w:keepNext w:val="0"/>
              <w:numPr>
                <w:ilvl w:val="0"/>
                <w:numId w:val="35"/>
              </w:numPr>
              <w:suppressAutoHyphens/>
              <w:spacing w:before="0" w:after="0"/>
              <w:ind w:left="249" w:hanging="224"/>
              <w:contextualSpacing/>
              <w:jc w:val="left"/>
              <w:rPr>
                <w:rFonts w:ascii="Arial" w:hAnsi="Arial" w:cs="Arial"/>
                <w:sz w:val="18"/>
                <w:szCs w:val="18"/>
              </w:rPr>
            </w:pPr>
            <w:r w:rsidRPr="00970E1B">
              <w:rPr>
                <w:rFonts w:ascii="Arial" w:hAnsi="Arial" w:cs="Arial"/>
                <w:sz w:val="18"/>
                <w:szCs w:val="18"/>
              </w:rPr>
              <w:t xml:space="preserve">temperatura w komorze spalania </w:t>
            </w:r>
            <w:r w:rsidRPr="00970E1B">
              <w:rPr>
                <w:rFonts w:ascii="Arial" w:hAnsi="Arial" w:cs="Arial"/>
                <w:sz w:val="18"/>
                <w:szCs w:val="18"/>
              </w:rPr>
              <w:br/>
              <w:t xml:space="preserve">w strefie po ostatnim doprowadzeniu powietrza blisko ścian zewnętrznych komory spalania, </w:t>
            </w:r>
          </w:p>
          <w:p w14:paraId="3A2CCA33" w14:textId="77777777" w:rsidR="00322C7C" w:rsidRPr="00970E1B" w:rsidRDefault="00322C7C" w:rsidP="000146E9">
            <w:pPr>
              <w:keepNext w:val="0"/>
              <w:numPr>
                <w:ilvl w:val="0"/>
                <w:numId w:val="35"/>
              </w:numPr>
              <w:suppressAutoHyphens/>
              <w:spacing w:before="0" w:after="0"/>
              <w:ind w:left="249" w:hanging="224"/>
              <w:contextualSpacing/>
              <w:jc w:val="left"/>
              <w:rPr>
                <w:rFonts w:ascii="Arial" w:hAnsi="Arial" w:cs="Arial"/>
                <w:sz w:val="18"/>
                <w:szCs w:val="18"/>
              </w:rPr>
            </w:pPr>
            <w:r w:rsidRPr="00970E1B">
              <w:rPr>
                <w:rFonts w:ascii="Arial" w:hAnsi="Arial" w:cs="Arial"/>
                <w:sz w:val="18"/>
                <w:szCs w:val="18"/>
              </w:rPr>
              <w:t xml:space="preserve">zawartość tlenu i wody (pary) </w:t>
            </w:r>
            <w:r w:rsidRPr="00970E1B">
              <w:rPr>
                <w:rFonts w:ascii="Arial" w:hAnsi="Arial" w:cs="Arial"/>
                <w:sz w:val="18"/>
                <w:szCs w:val="18"/>
              </w:rPr>
              <w:br/>
              <w:t>w spalinach,</w:t>
            </w:r>
          </w:p>
          <w:p w14:paraId="6355E263" w14:textId="77777777" w:rsidR="00322C7C" w:rsidRPr="00970E1B" w:rsidRDefault="00322C7C" w:rsidP="000146E9">
            <w:pPr>
              <w:keepNext w:val="0"/>
              <w:numPr>
                <w:ilvl w:val="0"/>
                <w:numId w:val="35"/>
              </w:numPr>
              <w:suppressAutoHyphens/>
              <w:spacing w:before="0" w:after="0"/>
              <w:ind w:left="249" w:hanging="224"/>
              <w:contextualSpacing/>
              <w:jc w:val="left"/>
              <w:rPr>
                <w:rFonts w:ascii="Arial" w:hAnsi="Arial" w:cs="Arial"/>
                <w:sz w:val="18"/>
                <w:szCs w:val="18"/>
              </w:rPr>
            </w:pPr>
            <w:r w:rsidRPr="00970E1B">
              <w:rPr>
                <w:rFonts w:ascii="Arial" w:hAnsi="Arial" w:cs="Arial"/>
                <w:sz w:val="18"/>
                <w:szCs w:val="18"/>
              </w:rPr>
              <w:t>temperatura i ciśnienie strumienia spalin.</w:t>
            </w:r>
          </w:p>
        </w:tc>
        <w:tc>
          <w:tcPr>
            <w:tcW w:w="1500" w:type="dxa"/>
            <w:vMerge w:val="restart"/>
            <w:shd w:val="clear" w:color="auto" w:fill="FFFFFF"/>
          </w:tcPr>
          <w:p w14:paraId="70DAE453" w14:textId="77777777" w:rsidR="00322C7C" w:rsidRPr="00970E1B" w:rsidRDefault="00322C7C" w:rsidP="000146E9">
            <w:pPr>
              <w:keepNext w:val="0"/>
              <w:spacing w:before="0" w:after="0"/>
              <w:ind w:firstLine="0"/>
              <w:jc w:val="center"/>
              <w:rPr>
                <w:rFonts w:ascii="Arial" w:hAnsi="Arial" w:cs="Arial"/>
                <w:sz w:val="18"/>
                <w:szCs w:val="18"/>
              </w:rPr>
            </w:pPr>
          </w:p>
        </w:tc>
      </w:tr>
      <w:tr w:rsidR="00322C7C" w:rsidRPr="00970E1B" w14:paraId="50D66C15" w14:textId="77777777" w:rsidTr="00322C7C">
        <w:trPr>
          <w:trHeight w:val="300"/>
          <w:jc w:val="center"/>
        </w:trPr>
        <w:tc>
          <w:tcPr>
            <w:tcW w:w="510" w:type="dxa"/>
            <w:vMerge/>
            <w:vAlign w:val="center"/>
          </w:tcPr>
          <w:p w14:paraId="0CAA82EA"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tcPr>
          <w:p w14:paraId="046D0468" w14:textId="77777777" w:rsidR="00322C7C" w:rsidRPr="00970E1B" w:rsidRDefault="00322C7C" w:rsidP="000146E9">
            <w:pPr>
              <w:keepNext w:val="0"/>
              <w:tabs>
                <w:tab w:val="left" w:pos="121"/>
              </w:tabs>
              <w:spacing w:before="0" w:after="0"/>
              <w:ind w:firstLine="0"/>
              <w:rPr>
                <w:rFonts w:ascii="Arial" w:hAnsi="Arial" w:cs="Arial"/>
                <w:sz w:val="18"/>
                <w:szCs w:val="18"/>
              </w:rPr>
            </w:pPr>
            <w:r w:rsidRPr="00970E1B">
              <w:rPr>
                <w:rFonts w:ascii="Arial" w:hAnsi="Arial" w:cs="Arial"/>
                <w:sz w:val="18"/>
                <w:szCs w:val="18"/>
              </w:rPr>
              <w:t xml:space="preserve">- Ścieki z oczyszczania spalin metodą mokrą – przepływ, </w:t>
            </w:r>
            <w:proofErr w:type="spellStart"/>
            <w:r w:rsidRPr="00970E1B">
              <w:rPr>
                <w:rFonts w:ascii="Arial" w:hAnsi="Arial" w:cs="Arial"/>
                <w:sz w:val="18"/>
                <w:szCs w:val="18"/>
              </w:rPr>
              <w:t>pH</w:t>
            </w:r>
            <w:proofErr w:type="spellEnd"/>
            <w:r w:rsidRPr="00970E1B">
              <w:rPr>
                <w:rFonts w:ascii="Arial" w:hAnsi="Arial" w:cs="Arial"/>
                <w:sz w:val="18"/>
                <w:szCs w:val="18"/>
              </w:rPr>
              <w:t>, temperatura</w:t>
            </w:r>
          </w:p>
        </w:tc>
        <w:tc>
          <w:tcPr>
            <w:tcW w:w="2911" w:type="dxa"/>
            <w:shd w:val="clear" w:color="auto" w:fill="FFFFFF"/>
            <w:vAlign w:val="center"/>
          </w:tcPr>
          <w:p w14:paraId="654EC280" w14:textId="77777777" w:rsidR="00322C7C" w:rsidRPr="00970E1B" w:rsidRDefault="00322C7C" w:rsidP="000146E9">
            <w:pPr>
              <w:keepNext w:val="0"/>
              <w:spacing w:before="0" w:after="0"/>
              <w:ind w:firstLine="26"/>
              <w:rPr>
                <w:rFonts w:ascii="Arial" w:hAnsi="Arial" w:cs="Arial"/>
                <w:bCs/>
                <w:sz w:val="18"/>
                <w:szCs w:val="18"/>
              </w:rPr>
            </w:pPr>
            <w:r w:rsidRPr="00970E1B">
              <w:rPr>
                <w:rFonts w:ascii="Arial" w:eastAsia="Calibri" w:hAnsi="Arial" w:cs="Arial"/>
                <w:bCs/>
                <w:sz w:val="18"/>
                <w:szCs w:val="18"/>
              </w:rPr>
              <w:t>Nie dotyczy.</w:t>
            </w:r>
          </w:p>
          <w:p w14:paraId="19889599" w14:textId="77777777" w:rsidR="00322C7C" w:rsidRPr="00970E1B" w:rsidRDefault="00322C7C" w:rsidP="000146E9">
            <w:pPr>
              <w:keepNext w:val="0"/>
              <w:spacing w:before="0" w:after="0"/>
              <w:ind w:firstLine="0"/>
              <w:rPr>
                <w:rFonts w:ascii="Arial" w:hAnsi="Arial" w:cs="Arial"/>
                <w:bCs/>
                <w:sz w:val="18"/>
                <w:szCs w:val="18"/>
              </w:rPr>
            </w:pPr>
            <w:r w:rsidRPr="00970E1B">
              <w:rPr>
                <w:rFonts w:ascii="Arial" w:hAnsi="Arial" w:cs="Arial"/>
                <w:bCs/>
                <w:sz w:val="18"/>
                <w:szCs w:val="18"/>
              </w:rPr>
              <w:t xml:space="preserve">Zastosowano skuteczny system oczyszczania spalin oparty na </w:t>
            </w:r>
            <w:r w:rsidRPr="00970E1B">
              <w:rPr>
                <w:rFonts w:ascii="Arial" w:hAnsi="Arial" w:cs="Arial"/>
                <w:bCs/>
                <w:sz w:val="18"/>
                <w:szCs w:val="18"/>
              </w:rPr>
              <w:lastRenderedPageBreak/>
              <w:t xml:space="preserve">półsuchej metodzie redukcji zanieczyszczeń kwaśnych </w:t>
            </w:r>
            <w:r w:rsidRPr="00970E1B">
              <w:rPr>
                <w:rFonts w:ascii="Arial" w:hAnsi="Arial" w:cs="Arial"/>
                <w:bCs/>
                <w:sz w:val="18"/>
                <w:szCs w:val="18"/>
              </w:rPr>
              <w:br/>
              <w:t xml:space="preserve">z niekatalityczną redukcją tlenków azotu. Pył zebrany w lejach zasypowych odpylacza będzie przenoszony układem przenośników śrubowych do silosu magazynowego. </w:t>
            </w:r>
          </w:p>
        </w:tc>
        <w:tc>
          <w:tcPr>
            <w:tcW w:w="1500" w:type="dxa"/>
            <w:vMerge/>
            <w:shd w:val="clear" w:color="auto" w:fill="FFFFFF"/>
          </w:tcPr>
          <w:p w14:paraId="27DFD40B" w14:textId="77777777" w:rsidR="00322C7C" w:rsidRPr="00970E1B" w:rsidRDefault="00322C7C" w:rsidP="000146E9">
            <w:pPr>
              <w:keepNext w:val="0"/>
              <w:spacing w:before="0" w:after="0"/>
              <w:ind w:firstLine="0"/>
              <w:jc w:val="center"/>
              <w:rPr>
                <w:rFonts w:ascii="Arial" w:hAnsi="Arial" w:cs="Arial"/>
                <w:sz w:val="18"/>
                <w:szCs w:val="18"/>
              </w:rPr>
            </w:pPr>
          </w:p>
        </w:tc>
      </w:tr>
      <w:tr w:rsidR="00322C7C" w:rsidRPr="00970E1B" w14:paraId="588DB02C" w14:textId="77777777" w:rsidTr="00322C7C">
        <w:trPr>
          <w:trHeight w:val="300"/>
          <w:jc w:val="center"/>
        </w:trPr>
        <w:tc>
          <w:tcPr>
            <w:tcW w:w="510" w:type="dxa"/>
            <w:vMerge/>
            <w:vAlign w:val="center"/>
            <w:hideMark/>
          </w:tcPr>
          <w:p w14:paraId="4CFD4369"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2B0FEE8F" w14:textId="77777777" w:rsidR="00322C7C" w:rsidRPr="00970E1B" w:rsidRDefault="00322C7C" w:rsidP="000146E9">
            <w:pPr>
              <w:keepNext w:val="0"/>
              <w:tabs>
                <w:tab w:val="left" w:pos="121"/>
              </w:tabs>
              <w:spacing w:before="0" w:after="0"/>
              <w:ind w:firstLine="0"/>
              <w:jc w:val="left"/>
              <w:rPr>
                <w:rFonts w:ascii="Arial" w:hAnsi="Arial" w:cs="Arial"/>
                <w:sz w:val="18"/>
                <w:szCs w:val="18"/>
              </w:rPr>
            </w:pPr>
            <w:r w:rsidRPr="00970E1B">
              <w:rPr>
                <w:rFonts w:ascii="Arial" w:hAnsi="Arial" w:cs="Arial"/>
                <w:sz w:val="18"/>
                <w:szCs w:val="18"/>
              </w:rPr>
              <w:t xml:space="preserve">·      Ścieki z zakładów zajmujących się obróbką popiołów paleniskowych – przepływ, </w:t>
            </w:r>
            <w:proofErr w:type="spellStart"/>
            <w:r w:rsidRPr="00970E1B">
              <w:rPr>
                <w:rFonts w:ascii="Arial" w:hAnsi="Arial" w:cs="Arial"/>
                <w:sz w:val="18"/>
                <w:szCs w:val="18"/>
              </w:rPr>
              <w:t>pH</w:t>
            </w:r>
            <w:proofErr w:type="spellEnd"/>
            <w:r w:rsidRPr="00970E1B">
              <w:rPr>
                <w:rFonts w:ascii="Arial" w:hAnsi="Arial" w:cs="Arial"/>
                <w:sz w:val="18"/>
                <w:szCs w:val="18"/>
              </w:rPr>
              <w:t>, konduktywność.</w:t>
            </w:r>
          </w:p>
        </w:tc>
        <w:tc>
          <w:tcPr>
            <w:tcW w:w="2911" w:type="dxa"/>
            <w:shd w:val="clear" w:color="auto" w:fill="FFFFFF"/>
            <w:vAlign w:val="center"/>
          </w:tcPr>
          <w:p w14:paraId="1D3FAE81" w14:textId="77777777" w:rsidR="00322C7C" w:rsidRPr="00970E1B" w:rsidRDefault="00322C7C" w:rsidP="000146E9">
            <w:pPr>
              <w:keepNext w:val="0"/>
              <w:spacing w:before="0" w:after="0"/>
              <w:ind w:firstLine="26"/>
              <w:rPr>
                <w:rFonts w:ascii="Arial" w:hAnsi="Arial" w:cs="Arial"/>
                <w:bCs/>
                <w:sz w:val="18"/>
                <w:szCs w:val="18"/>
              </w:rPr>
            </w:pPr>
            <w:r w:rsidRPr="00970E1B">
              <w:rPr>
                <w:rFonts w:ascii="Arial" w:eastAsia="Calibri" w:hAnsi="Arial" w:cs="Arial"/>
                <w:bCs/>
                <w:sz w:val="18"/>
                <w:szCs w:val="18"/>
              </w:rPr>
              <w:t>Nie dotyczy.</w:t>
            </w:r>
          </w:p>
          <w:p w14:paraId="079850C9" w14:textId="78FAD975" w:rsidR="00322C7C" w:rsidRPr="00970E1B" w:rsidRDefault="00322C7C" w:rsidP="000146E9">
            <w:pPr>
              <w:keepNext w:val="0"/>
              <w:suppressAutoHyphens/>
              <w:spacing w:before="0" w:after="0"/>
              <w:ind w:firstLine="0"/>
              <w:contextualSpacing/>
              <w:rPr>
                <w:rFonts w:ascii="Arial" w:hAnsi="Arial" w:cs="Arial"/>
                <w:bCs/>
                <w:sz w:val="18"/>
                <w:szCs w:val="18"/>
              </w:rPr>
            </w:pPr>
            <w:r w:rsidRPr="00970E1B">
              <w:rPr>
                <w:rFonts w:ascii="Arial" w:hAnsi="Arial" w:cs="Arial"/>
                <w:bCs/>
                <w:sz w:val="18"/>
                <w:szCs w:val="18"/>
              </w:rPr>
              <w:t xml:space="preserve">Zgodnie z warunkami pozwolenia zintegrowanego ścieki przemysłowe tj. odmuliny i </w:t>
            </w:r>
            <w:proofErr w:type="spellStart"/>
            <w:r w:rsidRPr="00970E1B">
              <w:rPr>
                <w:rFonts w:ascii="Arial" w:hAnsi="Arial" w:cs="Arial"/>
                <w:bCs/>
                <w:sz w:val="18"/>
                <w:szCs w:val="18"/>
              </w:rPr>
              <w:t>odsoliny</w:t>
            </w:r>
            <w:proofErr w:type="spellEnd"/>
            <w:r w:rsidRPr="00970E1B">
              <w:rPr>
                <w:rFonts w:ascii="Arial" w:hAnsi="Arial" w:cs="Arial"/>
                <w:bCs/>
                <w:sz w:val="18"/>
                <w:szCs w:val="18"/>
              </w:rPr>
              <w:t xml:space="preserve"> z kotła, ścieki z tunelu zbiorczego taśmociągu żużla, odwodnienia </w:t>
            </w:r>
            <w:r w:rsidR="00EC049E" w:rsidRPr="00970E1B">
              <w:rPr>
                <w:rFonts w:ascii="Arial" w:hAnsi="Arial" w:cs="Arial"/>
                <w:bCs/>
                <w:sz w:val="18"/>
                <w:szCs w:val="18"/>
              </w:rPr>
              <w:br/>
            </w:r>
            <w:r w:rsidRPr="00970E1B">
              <w:rPr>
                <w:rFonts w:ascii="Arial" w:hAnsi="Arial" w:cs="Arial"/>
                <w:bCs/>
                <w:sz w:val="18"/>
                <w:szCs w:val="18"/>
              </w:rPr>
              <w:t xml:space="preserve">z hali rozładowczej, ścieki z mycia posadzek, przelew zamknięcia wodnego odżużlacza oraz woda ze zbiornika wody deszczowej, wykorzystywane są na potrzeby procesu technologicznego, tj. zasilania układów odsiarczania, układu odzysku ciepła, zasilanie odżużlacza, uzupełnianie strat wody w odżużlaczu. </w:t>
            </w:r>
          </w:p>
          <w:p w14:paraId="795FD72E" w14:textId="77777777" w:rsidR="00322C7C" w:rsidRPr="00970E1B" w:rsidRDefault="00322C7C" w:rsidP="000146E9">
            <w:pPr>
              <w:keepNext w:val="0"/>
              <w:suppressAutoHyphens/>
              <w:spacing w:before="0" w:after="0"/>
              <w:ind w:firstLine="0"/>
              <w:contextualSpacing/>
              <w:rPr>
                <w:rFonts w:ascii="Arial" w:hAnsi="Arial" w:cs="Arial"/>
                <w:bCs/>
                <w:sz w:val="18"/>
                <w:szCs w:val="18"/>
              </w:rPr>
            </w:pPr>
            <w:r w:rsidRPr="00970E1B">
              <w:rPr>
                <w:rFonts w:ascii="Arial" w:hAnsi="Arial" w:cs="Arial"/>
                <w:bCs/>
                <w:sz w:val="18"/>
                <w:szCs w:val="18"/>
              </w:rPr>
              <w:t xml:space="preserve">Emisje ścieków do wody nie występują, ścieki funkcjonują </w:t>
            </w:r>
            <w:r w:rsidRPr="00970E1B">
              <w:rPr>
                <w:rFonts w:ascii="Arial" w:hAnsi="Arial" w:cs="Arial"/>
                <w:bCs/>
                <w:sz w:val="18"/>
                <w:szCs w:val="18"/>
              </w:rPr>
              <w:br/>
              <w:t>w układzie zamkniętym.</w:t>
            </w:r>
          </w:p>
        </w:tc>
        <w:tc>
          <w:tcPr>
            <w:tcW w:w="1500" w:type="dxa"/>
            <w:vMerge/>
            <w:shd w:val="clear" w:color="auto" w:fill="FFFFFF"/>
          </w:tcPr>
          <w:p w14:paraId="6CCEE756" w14:textId="77777777" w:rsidR="00322C7C" w:rsidRPr="00970E1B" w:rsidRDefault="00322C7C" w:rsidP="000146E9">
            <w:pPr>
              <w:keepNext w:val="0"/>
              <w:spacing w:before="0" w:after="0"/>
              <w:ind w:firstLine="0"/>
              <w:jc w:val="center"/>
              <w:rPr>
                <w:rFonts w:ascii="Arial" w:hAnsi="Arial" w:cs="Arial"/>
                <w:sz w:val="18"/>
                <w:szCs w:val="18"/>
              </w:rPr>
            </w:pPr>
          </w:p>
        </w:tc>
      </w:tr>
      <w:tr w:rsidR="00322C7C" w:rsidRPr="00970E1B" w14:paraId="21EFE2A9" w14:textId="77777777" w:rsidTr="00D4414B">
        <w:trPr>
          <w:trHeight w:val="1312"/>
          <w:jc w:val="center"/>
        </w:trPr>
        <w:tc>
          <w:tcPr>
            <w:tcW w:w="510" w:type="dxa"/>
            <w:vMerge w:val="restart"/>
            <w:shd w:val="clear" w:color="auto" w:fill="auto"/>
            <w:hideMark/>
          </w:tcPr>
          <w:p w14:paraId="4EAC7168" w14:textId="77777777" w:rsidR="00322C7C" w:rsidRPr="00970E1B" w:rsidRDefault="00322C7C" w:rsidP="000146E9">
            <w:pPr>
              <w:keepNext w:val="0"/>
              <w:spacing w:before="0" w:after="0"/>
              <w:ind w:firstLine="0"/>
              <w:jc w:val="center"/>
              <w:rPr>
                <w:rFonts w:ascii="Arial" w:hAnsi="Arial" w:cs="Arial"/>
                <w:b/>
                <w:sz w:val="18"/>
                <w:szCs w:val="18"/>
              </w:rPr>
            </w:pPr>
          </w:p>
          <w:p w14:paraId="4887926D" w14:textId="77777777" w:rsidR="00322C7C" w:rsidRPr="00970E1B" w:rsidRDefault="00322C7C" w:rsidP="000146E9">
            <w:pPr>
              <w:keepNext w:val="0"/>
              <w:spacing w:before="0" w:after="0"/>
              <w:ind w:firstLine="0"/>
              <w:jc w:val="center"/>
              <w:rPr>
                <w:rFonts w:ascii="Arial" w:hAnsi="Arial" w:cs="Arial"/>
                <w:b/>
                <w:sz w:val="18"/>
                <w:szCs w:val="18"/>
              </w:rPr>
            </w:pPr>
            <w:r w:rsidRPr="00970E1B">
              <w:rPr>
                <w:rFonts w:ascii="Arial" w:hAnsi="Arial" w:cs="Arial"/>
                <w:b/>
                <w:sz w:val="18"/>
                <w:szCs w:val="18"/>
              </w:rPr>
              <w:t>4</w:t>
            </w:r>
          </w:p>
          <w:p w14:paraId="14092BCE" w14:textId="77777777" w:rsidR="00322C7C" w:rsidRPr="00970E1B" w:rsidRDefault="00322C7C" w:rsidP="000146E9">
            <w:pPr>
              <w:keepNext w:val="0"/>
              <w:spacing w:before="0" w:after="0"/>
              <w:ind w:firstLine="0"/>
              <w:jc w:val="center"/>
              <w:rPr>
                <w:rFonts w:ascii="Arial" w:hAnsi="Arial" w:cs="Arial"/>
                <w:b/>
                <w:sz w:val="18"/>
                <w:szCs w:val="18"/>
              </w:rPr>
            </w:pPr>
          </w:p>
          <w:p w14:paraId="3EE226E6" w14:textId="77777777" w:rsidR="00322C7C" w:rsidRPr="00970E1B" w:rsidRDefault="00322C7C" w:rsidP="000146E9">
            <w:pPr>
              <w:keepNext w:val="0"/>
              <w:spacing w:before="0" w:after="0"/>
              <w:ind w:firstLine="0"/>
              <w:jc w:val="center"/>
              <w:rPr>
                <w:rFonts w:ascii="Arial" w:hAnsi="Arial" w:cs="Arial"/>
                <w:b/>
                <w:sz w:val="18"/>
                <w:szCs w:val="18"/>
              </w:rPr>
            </w:pPr>
          </w:p>
          <w:p w14:paraId="04FB0DB7" w14:textId="77777777" w:rsidR="00322C7C" w:rsidRPr="00970E1B" w:rsidRDefault="00322C7C" w:rsidP="000146E9">
            <w:pPr>
              <w:keepNext w:val="0"/>
              <w:spacing w:before="0" w:after="0"/>
              <w:ind w:firstLine="0"/>
              <w:jc w:val="center"/>
              <w:rPr>
                <w:rFonts w:ascii="Arial" w:hAnsi="Arial" w:cs="Arial"/>
                <w:b/>
                <w:sz w:val="18"/>
                <w:szCs w:val="18"/>
              </w:rPr>
            </w:pPr>
          </w:p>
          <w:p w14:paraId="2E49D5E3" w14:textId="77777777" w:rsidR="00322C7C" w:rsidRPr="00970E1B" w:rsidRDefault="00322C7C" w:rsidP="000146E9">
            <w:pPr>
              <w:keepNext w:val="0"/>
              <w:spacing w:before="0" w:after="0"/>
              <w:ind w:firstLine="0"/>
              <w:jc w:val="center"/>
              <w:rPr>
                <w:rFonts w:ascii="Arial" w:hAnsi="Arial" w:cs="Arial"/>
                <w:b/>
                <w:sz w:val="18"/>
                <w:szCs w:val="18"/>
              </w:rPr>
            </w:pPr>
          </w:p>
          <w:p w14:paraId="619F25FA" w14:textId="77777777" w:rsidR="00322C7C" w:rsidRPr="00970E1B" w:rsidRDefault="00322C7C" w:rsidP="000146E9">
            <w:pPr>
              <w:keepNext w:val="0"/>
              <w:spacing w:before="0" w:after="0"/>
              <w:ind w:firstLine="0"/>
              <w:jc w:val="center"/>
              <w:rPr>
                <w:rFonts w:ascii="Arial" w:hAnsi="Arial" w:cs="Arial"/>
                <w:b/>
                <w:sz w:val="18"/>
                <w:szCs w:val="18"/>
              </w:rPr>
            </w:pPr>
          </w:p>
        </w:tc>
        <w:tc>
          <w:tcPr>
            <w:tcW w:w="6952" w:type="dxa"/>
            <w:gridSpan w:val="2"/>
            <w:shd w:val="clear" w:color="auto" w:fill="auto"/>
            <w:hideMark/>
          </w:tcPr>
          <w:p w14:paraId="3180D0B9" w14:textId="5F16DF4D"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b/>
                <w:bCs/>
                <w:sz w:val="18"/>
                <w:szCs w:val="18"/>
              </w:rPr>
              <w:t xml:space="preserve">W ramach BAT należy monitorować emisje zorganizowane do powietrza co najmniej z podaną poniżej częstotliwością i zgodnie z normami EN. Jeżeli normy EN nie są dostępne, w ramach BAT należy stosować normy ISO, normy krajowe lub inne międzynarodowe normy zapewniające uzyskanie danych </w:t>
            </w:r>
            <w:r w:rsidR="00D60DEA" w:rsidRPr="00970E1B">
              <w:rPr>
                <w:rFonts w:ascii="Arial" w:hAnsi="Arial" w:cs="Arial"/>
                <w:b/>
                <w:bCs/>
                <w:sz w:val="18"/>
                <w:szCs w:val="18"/>
              </w:rPr>
              <w:br/>
            </w:r>
            <w:r w:rsidRPr="00970E1B">
              <w:rPr>
                <w:rFonts w:ascii="Arial" w:hAnsi="Arial" w:cs="Arial"/>
                <w:b/>
                <w:bCs/>
                <w:sz w:val="18"/>
                <w:szCs w:val="18"/>
              </w:rPr>
              <w:t>o równoważnej jakości naukowej</w:t>
            </w:r>
            <w:r w:rsidRPr="00970E1B">
              <w:rPr>
                <w:rFonts w:ascii="Arial" w:hAnsi="Arial" w:cs="Arial"/>
                <w:sz w:val="18"/>
                <w:szCs w:val="18"/>
              </w:rPr>
              <w:t>.</w:t>
            </w:r>
          </w:p>
          <w:p w14:paraId="35D40813" w14:textId="77777777" w:rsidR="00322C7C" w:rsidRPr="00970E1B" w:rsidRDefault="00322C7C" w:rsidP="000146E9">
            <w:pPr>
              <w:keepNext w:val="0"/>
              <w:tabs>
                <w:tab w:val="left" w:pos="262"/>
              </w:tabs>
              <w:spacing w:before="0" w:after="0"/>
              <w:ind w:firstLine="0"/>
              <w:jc w:val="left"/>
              <w:rPr>
                <w:rFonts w:ascii="Arial" w:hAnsi="Arial" w:cs="Arial"/>
                <w:sz w:val="18"/>
                <w:szCs w:val="18"/>
              </w:rPr>
            </w:pPr>
            <w:r w:rsidRPr="00970E1B">
              <w:rPr>
                <w:rFonts w:ascii="Arial" w:hAnsi="Arial" w:cs="Arial"/>
                <w:sz w:val="18"/>
                <w:szCs w:val="18"/>
              </w:rPr>
              <w:t>BAT powiązane:  BAT 25, BAT 27, BAT 29, BAT 30, BAT 31.</w:t>
            </w:r>
          </w:p>
        </w:tc>
        <w:tc>
          <w:tcPr>
            <w:tcW w:w="1500" w:type="dxa"/>
            <w:vMerge w:val="restart"/>
            <w:shd w:val="clear" w:color="auto" w:fill="FFFFFF"/>
          </w:tcPr>
          <w:p w14:paraId="22468397" w14:textId="77777777" w:rsidR="00322C7C" w:rsidRPr="00970E1B" w:rsidRDefault="00322C7C" w:rsidP="000146E9">
            <w:pPr>
              <w:keepNext w:val="0"/>
              <w:autoSpaceDE w:val="0"/>
              <w:autoSpaceDN w:val="0"/>
              <w:adjustRightInd w:val="0"/>
              <w:spacing w:before="0" w:after="0"/>
              <w:ind w:firstLine="0"/>
              <w:jc w:val="left"/>
              <w:rPr>
                <w:rFonts w:ascii="Arial" w:eastAsia="Calibri" w:hAnsi="Arial" w:cs="Arial"/>
                <w:b/>
                <w:bCs/>
                <w:sz w:val="18"/>
                <w:szCs w:val="18"/>
                <w:lang w:eastAsia="en-US"/>
              </w:rPr>
            </w:pPr>
            <w:r w:rsidRPr="00970E1B">
              <w:rPr>
                <w:rFonts w:ascii="Arial" w:eastAsia="Calibri" w:hAnsi="Arial" w:cs="Arial"/>
                <w:b/>
                <w:bCs/>
                <w:sz w:val="18"/>
                <w:szCs w:val="18"/>
                <w:lang w:eastAsia="en-US"/>
              </w:rPr>
              <w:t xml:space="preserve">Wymagania </w:t>
            </w:r>
          </w:p>
          <w:p w14:paraId="063304A9" w14:textId="77777777" w:rsidR="00322C7C" w:rsidRPr="00970E1B" w:rsidRDefault="00322C7C" w:rsidP="000146E9">
            <w:pPr>
              <w:keepNext w:val="0"/>
              <w:autoSpaceDE w:val="0"/>
              <w:autoSpaceDN w:val="0"/>
              <w:adjustRightInd w:val="0"/>
              <w:spacing w:before="0" w:after="0"/>
              <w:ind w:firstLine="0"/>
              <w:jc w:val="left"/>
              <w:rPr>
                <w:rFonts w:ascii="Arial" w:eastAsia="Calibri" w:hAnsi="Arial" w:cs="Arial"/>
                <w:b/>
                <w:bCs/>
                <w:sz w:val="18"/>
                <w:szCs w:val="18"/>
                <w:lang w:eastAsia="en-US"/>
              </w:rPr>
            </w:pPr>
            <w:r w:rsidRPr="00970E1B">
              <w:rPr>
                <w:rFonts w:ascii="Arial" w:eastAsia="Calibri" w:hAnsi="Arial" w:cs="Arial"/>
                <w:b/>
                <w:bCs/>
                <w:sz w:val="18"/>
                <w:szCs w:val="18"/>
                <w:lang w:eastAsia="en-US"/>
              </w:rPr>
              <w:t>BAT 4 będą spełnione.</w:t>
            </w:r>
          </w:p>
          <w:p w14:paraId="6E4681D6" w14:textId="77777777" w:rsidR="00322C7C" w:rsidRPr="00970E1B" w:rsidRDefault="00322C7C" w:rsidP="000146E9">
            <w:pPr>
              <w:keepNext w:val="0"/>
              <w:autoSpaceDE w:val="0"/>
              <w:autoSpaceDN w:val="0"/>
              <w:adjustRightInd w:val="0"/>
              <w:spacing w:before="0" w:after="0"/>
              <w:ind w:firstLine="0"/>
              <w:jc w:val="left"/>
              <w:rPr>
                <w:rFonts w:ascii="Arial" w:hAnsi="Arial" w:cs="Arial"/>
                <w:b/>
                <w:bCs/>
                <w:sz w:val="18"/>
                <w:szCs w:val="18"/>
              </w:rPr>
            </w:pPr>
          </w:p>
        </w:tc>
      </w:tr>
      <w:tr w:rsidR="00322C7C" w:rsidRPr="00970E1B" w14:paraId="2BDCD066" w14:textId="77777777" w:rsidTr="002D03D6">
        <w:trPr>
          <w:trHeight w:val="360"/>
          <w:jc w:val="center"/>
        </w:trPr>
        <w:tc>
          <w:tcPr>
            <w:tcW w:w="510" w:type="dxa"/>
            <w:vMerge/>
            <w:vAlign w:val="center"/>
            <w:hideMark/>
          </w:tcPr>
          <w:p w14:paraId="0AD720E0"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7A14DCAE"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b/>
                <w:bCs/>
                <w:sz w:val="18"/>
                <w:szCs w:val="18"/>
              </w:rPr>
              <w:t>Pomiar ciągły</w:t>
            </w:r>
            <w:r w:rsidRPr="00970E1B">
              <w:rPr>
                <w:rFonts w:ascii="Arial" w:hAnsi="Arial" w:cs="Arial"/>
                <w:sz w:val="18"/>
                <w:szCs w:val="18"/>
              </w:rPr>
              <w:t xml:space="preserve"> – </w:t>
            </w:r>
            <w:proofErr w:type="spellStart"/>
            <w:r w:rsidRPr="00970E1B">
              <w:rPr>
                <w:rFonts w:ascii="Arial" w:hAnsi="Arial" w:cs="Arial"/>
                <w:sz w:val="18"/>
                <w:szCs w:val="18"/>
              </w:rPr>
              <w:t>NOx</w:t>
            </w:r>
            <w:proofErr w:type="spellEnd"/>
            <w:r w:rsidRPr="00970E1B">
              <w:rPr>
                <w:rFonts w:ascii="Arial" w:hAnsi="Arial" w:cs="Arial"/>
                <w:sz w:val="18"/>
                <w:szCs w:val="18"/>
              </w:rPr>
              <w:t>, NH</w:t>
            </w:r>
            <w:r w:rsidRPr="00970E1B">
              <w:rPr>
                <w:rFonts w:ascii="Arial" w:hAnsi="Arial" w:cs="Arial"/>
                <w:sz w:val="18"/>
                <w:szCs w:val="18"/>
                <w:vertAlign w:val="subscript"/>
              </w:rPr>
              <w:t>3</w:t>
            </w:r>
            <w:r w:rsidRPr="00970E1B">
              <w:rPr>
                <w:rFonts w:ascii="Arial" w:hAnsi="Arial" w:cs="Arial"/>
                <w:sz w:val="18"/>
                <w:szCs w:val="18"/>
              </w:rPr>
              <w:t>, CO, SO</w:t>
            </w:r>
            <w:r w:rsidRPr="00970E1B">
              <w:rPr>
                <w:rFonts w:ascii="Arial" w:hAnsi="Arial" w:cs="Arial"/>
                <w:sz w:val="18"/>
                <w:szCs w:val="18"/>
                <w:vertAlign w:val="subscript"/>
              </w:rPr>
              <w:t>2</w:t>
            </w:r>
            <w:r w:rsidRPr="00970E1B">
              <w:rPr>
                <w:rFonts w:ascii="Arial" w:hAnsi="Arial" w:cs="Arial"/>
                <w:sz w:val="18"/>
                <w:szCs w:val="18"/>
              </w:rPr>
              <w:t>, HCl, HF, pył,</w:t>
            </w:r>
            <w:r w:rsidRPr="00970E1B">
              <w:rPr>
                <w:rFonts w:ascii="Arial" w:hAnsi="Arial" w:cs="Arial"/>
                <w:b/>
                <w:bCs/>
                <w:sz w:val="18"/>
                <w:szCs w:val="18"/>
              </w:rPr>
              <w:t xml:space="preserve"> Hg (lub okresowy),</w:t>
            </w:r>
            <w:r w:rsidRPr="00970E1B">
              <w:rPr>
                <w:rFonts w:ascii="Arial" w:hAnsi="Arial" w:cs="Arial"/>
                <w:sz w:val="18"/>
                <w:szCs w:val="18"/>
              </w:rPr>
              <w:t xml:space="preserve"> całkowite LZO,</w:t>
            </w:r>
          </w:p>
          <w:p w14:paraId="0D62FEF8" w14:textId="77777777" w:rsidR="00322C7C" w:rsidRPr="00970E1B" w:rsidRDefault="00322C7C" w:rsidP="000146E9">
            <w:pPr>
              <w:keepNext w:val="0"/>
              <w:spacing w:before="0" w:after="0"/>
              <w:ind w:firstLine="0"/>
              <w:jc w:val="left"/>
              <w:rPr>
                <w:rFonts w:ascii="Arial" w:hAnsi="Arial" w:cs="Arial"/>
                <w:sz w:val="18"/>
                <w:szCs w:val="18"/>
              </w:rPr>
            </w:pPr>
          </w:p>
          <w:p w14:paraId="29DC1808"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 xml:space="preserve">W przypadku zespołów urządzeń spalających odpady o udowodnionej niskiej i stabilnej zawartości rtęci (np. pojedyncze strumienie odpadów o kontrolowanym składzie) </w:t>
            </w:r>
            <w:r w:rsidRPr="00970E1B">
              <w:rPr>
                <w:rFonts w:ascii="Arial" w:hAnsi="Arial" w:cs="Arial"/>
                <w:b/>
                <w:sz w:val="18"/>
                <w:szCs w:val="18"/>
              </w:rPr>
              <w:t>ciągłe monitorowanie</w:t>
            </w:r>
            <w:r w:rsidRPr="00970E1B">
              <w:rPr>
                <w:rFonts w:ascii="Arial" w:hAnsi="Arial" w:cs="Arial"/>
                <w:sz w:val="18"/>
                <w:szCs w:val="18"/>
              </w:rPr>
              <w:t xml:space="preserve"> emisji </w:t>
            </w:r>
            <w:r w:rsidRPr="00970E1B">
              <w:rPr>
                <w:rFonts w:ascii="Arial" w:hAnsi="Arial" w:cs="Arial"/>
                <w:b/>
                <w:sz w:val="18"/>
                <w:szCs w:val="18"/>
              </w:rPr>
              <w:t>można zastąpić</w:t>
            </w:r>
            <w:r w:rsidRPr="00970E1B">
              <w:rPr>
                <w:rFonts w:ascii="Arial" w:hAnsi="Arial" w:cs="Arial"/>
                <w:sz w:val="18"/>
                <w:szCs w:val="18"/>
              </w:rPr>
              <w:t xml:space="preserve"> długoterminowym pobieraniem próbek (brak normy EN dla długoterminowego pobierania próbek Hg) lub</w:t>
            </w:r>
            <w:r w:rsidRPr="00970E1B">
              <w:rPr>
                <w:rFonts w:ascii="Arial" w:hAnsi="Arial" w:cs="Arial"/>
                <w:b/>
                <w:sz w:val="18"/>
                <w:szCs w:val="18"/>
              </w:rPr>
              <w:t xml:space="preserve"> pomiarami okresowymi przeprowadzanymi co najmniej raz na sześć miesięcy. </w:t>
            </w:r>
            <w:r w:rsidRPr="00970E1B">
              <w:rPr>
                <w:rFonts w:ascii="Arial" w:hAnsi="Arial" w:cs="Arial"/>
                <w:b/>
                <w:sz w:val="18"/>
                <w:szCs w:val="18"/>
              </w:rPr>
              <w:br/>
            </w:r>
            <w:r w:rsidRPr="00970E1B">
              <w:rPr>
                <w:rFonts w:ascii="Arial" w:hAnsi="Arial" w:cs="Arial"/>
                <w:sz w:val="18"/>
                <w:szCs w:val="18"/>
              </w:rPr>
              <w:t>W tym ostatnim przypadku odpowiednią normą jest norma EN 13211.</w:t>
            </w:r>
          </w:p>
        </w:tc>
        <w:tc>
          <w:tcPr>
            <w:tcW w:w="2911" w:type="dxa"/>
            <w:shd w:val="clear" w:color="auto" w:fill="auto"/>
            <w:vAlign w:val="center"/>
          </w:tcPr>
          <w:p w14:paraId="7B92BDA0" w14:textId="77777777" w:rsidR="00322C7C" w:rsidRPr="00970E1B" w:rsidRDefault="00322C7C" w:rsidP="000146E9">
            <w:pPr>
              <w:keepNext w:val="0"/>
              <w:autoSpaceDE w:val="0"/>
              <w:autoSpaceDN w:val="0"/>
              <w:adjustRightInd w:val="0"/>
              <w:spacing w:before="0" w:after="0"/>
              <w:ind w:firstLine="0"/>
              <w:rPr>
                <w:rFonts w:ascii="Arial" w:eastAsia="Calibri" w:hAnsi="Arial" w:cs="Arial"/>
                <w:sz w:val="18"/>
                <w:szCs w:val="18"/>
                <w:lang w:eastAsia="en-US"/>
              </w:rPr>
            </w:pPr>
            <w:r w:rsidRPr="00970E1B">
              <w:rPr>
                <w:rFonts w:ascii="Arial" w:eastAsia="Calibri" w:hAnsi="Arial" w:cs="Arial"/>
                <w:sz w:val="18"/>
                <w:szCs w:val="18"/>
                <w:lang w:eastAsia="en-US"/>
              </w:rPr>
              <w:t xml:space="preserve">Pomiary emisji realizowane są </w:t>
            </w:r>
            <w:r w:rsidRPr="00970E1B">
              <w:rPr>
                <w:rFonts w:ascii="Arial" w:eastAsia="Calibri" w:hAnsi="Arial" w:cs="Arial"/>
                <w:sz w:val="18"/>
                <w:szCs w:val="18"/>
                <w:lang w:eastAsia="en-US"/>
              </w:rPr>
              <w:br/>
              <w:t>w następujący sposób:</w:t>
            </w:r>
          </w:p>
          <w:p w14:paraId="47819158" w14:textId="77777777" w:rsidR="00322C7C" w:rsidRPr="00970E1B" w:rsidRDefault="00322C7C" w:rsidP="000146E9">
            <w:pPr>
              <w:keepNext w:val="0"/>
              <w:autoSpaceDE w:val="0"/>
              <w:autoSpaceDN w:val="0"/>
              <w:adjustRightInd w:val="0"/>
              <w:spacing w:before="0" w:after="0"/>
              <w:ind w:firstLine="0"/>
              <w:rPr>
                <w:rFonts w:ascii="Arial" w:eastAsia="Calibri" w:hAnsi="Arial" w:cs="Arial"/>
                <w:sz w:val="18"/>
                <w:szCs w:val="18"/>
                <w:lang w:eastAsia="en-US"/>
              </w:rPr>
            </w:pPr>
            <w:r w:rsidRPr="00970E1B">
              <w:rPr>
                <w:rFonts w:ascii="Arial" w:eastAsia="Calibri" w:hAnsi="Arial" w:cs="Arial"/>
                <w:sz w:val="18"/>
                <w:szCs w:val="18"/>
                <w:lang w:eastAsia="en-US"/>
              </w:rPr>
              <w:t xml:space="preserve">- </w:t>
            </w:r>
            <w:proofErr w:type="spellStart"/>
            <w:r w:rsidRPr="00970E1B">
              <w:rPr>
                <w:rFonts w:ascii="Arial" w:eastAsia="Calibri" w:hAnsi="Arial" w:cs="Arial"/>
                <w:sz w:val="18"/>
                <w:szCs w:val="18"/>
                <w:lang w:eastAsia="en-US"/>
              </w:rPr>
              <w:t>NOx</w:t>
            </w:r>
            <w:proofErr w:type="spellEnd"/>
            <w:r w:rsidRPr="00970E1B">
              <w:rPr>
                <w:rFonts w:ascii="Arial" w:eastAsia="Calibri" w:hAnsi="Arial" w:cs="Arial"/>
                <w:sz w:val="18"/>
                <w:szCs w:val="18"/>
                <w:lang w:eastAsia="en-US"/>
              </w:rPr>
              <w:t xml:space="preserve"> (w przeliczeniu na NO</w:t>
            </w:r>
            <w:r w:rsidRPr="00970E1B">
              <w:rPr>
                <w:rFonts w:ascii="Arial" w:eastAsia="Calibri" w:hAnsi="Arial" w:cs="Arial"/>
                <w:sz w:val="18"/>
                <w:szCs w:val="18"/>
                <w:vertAlign w:val="subscript"/>
                <w:lang w:eastAsia="en-US"/>
              </w:rPr>
              <w:t>2</w:t>
            </w:r>
            <w:r w:rsidRPr="00970E1B">
              <w:rPr>
                <w:rFonts w:ascii="Arial" w:eastAsia="Calibri" w:hAnsi="Arial" w:cs="Arial"/>
                <w:sz w:val="18"/>
                <w:szCs w:val="18"/>
                <w:lang w:eastAsia="en-US"/>
              </w:rPr>
              <w:t xml:space="preserve">) – pomiar ciągły –metoda chemiluminescencyjna </w:t>
            </w:r>
            <w:r w:rsidRPr="00970E1B">
              <w:rPr>
                <w:rFonts w:ascii="Arial" w:eastAsia="Calibri" w:hAnsi="Arial" w:cs="Arial"/>
                <w:sz w:val="18"/>
                <w:szCs w:val="18"/>
                <w:lang w:eastAsia="en-US"/>
              </w:rPr>
              <w:br/>
              <w:t>z uwzględnieniem normy PN-ISO 10849</w:t>
            </w:r>
          </w:p>
          <w:p w14:paraId="50B1BE4D" w14:textId="77777777" w:rsidR="00322C7C" w:rsidRPr="00970E1B" w:rsidRDefault="00322C7C" w:rsidP="000146E9">
            <w:pPr>
              <w:keepNext w:val="0"/>
              <w:autoSpaceDE w:val="0"/>
              <w:autoSpaceDN w:val="0"/>
              <w:adjustRightInd w:val="0"/>
              <w:spacing w:before="0" w:after="0"/>
              <w:ind w:firstLine="0"/>
              <w:rPr>
                <w:rFonts w:ascii="Arial" w:eastAsia="Calibri" w:hAnsi="Arial" w:cs="Arial"/>
                <w:sz w:val="18"/>
                <w:szCs w:val="18"/>
                <w:lang w:eastAsia="en-US"/>
              </w:rPr>
            </w:pPr>
            <w:r w:rsidRPr="00970E1B">
              <w:rPr>
                <w:rFonts w:ascii="Arial" w:eastAsia="Calibri" w:hAnsi="Arial" w:cs="Arial"/>
                <w:sz w:val="18"/>
                <w:szCs w:val="18"/>
                <w:lang w:eastAsia="en-US"/>
              </w:rPr>
              <w:t>- CO -  pomiar ciągły - absorpcja promieniowania IR</w:t>
            </w:r>
          </w:p>
          <w:p w14:paraId="4DDE67F0" w14:textId="77777777" w:rsidR="00322C7C" w:rsidRPr="00970E1B" w:rsidRDefault="00322C7C" w:rsidP="000146E9">
            <w:pPr>
              <w:keepNext w:val="0"/>
              <w:autoSpaceDE w:val="0"/>
              <w:autoSpaceDN w:val="0"/>
              <w:adjustRightInd w:val="0"/>
              <w:spacing w:before="0" w:after="0"/>
              <w:ind w:firstLine="0"/>
              <w:rPr>
                <w:rFonts w:ascii="Arial" w:eastAsia="Calibri" w:hAnsi="Arial" w:cs="Arial"/>
                <w:sz w:val="18"/>
                <w:szCs w:val="18"/>
                <w:lang w:eastAsia="en-US"/>
              </w:rPr>
            </w:pPr>
            <w:r w:rsidRPr="00970E1B">
              <w:rPr>
                <w:rFonts w:ascii="Arial" w:eastAsia="Calibri" w:hAnsi="Arial" w:cs="Arial"/>
                <w:sz w:val="18"/>
                <w:szCs w:val="18"/>
                <w:lang w:eastAsia="en-US"/>
              </w:rPr>
              <w:t xml:space="preserve">- SO2 – pomiar ciągły - absorpcja promieniowania IR </w:t>
            </w:r>
            <w:r w:rsidR="00D4414B" w:rsidRPr="00970E1B">
              <w:rPr>
                <w:rFonts w:ascii="Arial" w:eastAsia="Calibri" w:hAnsi="Arial" w:cs="Arial"/>
                <w:sz w:val="18"/>
                <w:szCs w:val="18"/>
                <w:lang w:eastAsia="en-US"/>
              </w:rPr>
              <w:br/>
            </w:r>
            <w:r w:rsidRPr="00970E1B">
              <w:rPr>
                <w:rFonts w:ascii="Arial" w:eastAsia="Calibri" w:hAnsi="Arial" w:cs="Arial"/>
                <w:sz w:val="18"/>
                <w:szCs w:val="18"/>
                <w:lang w:eastAsia="en-US"/>
              </w:rPr>
              <w:t>z uwzględnieniem normy PN-ISO 7935</w:t>
            </w:r>
          </w:p>
          <w:p w14:paraId="68464577" w14:textId="77777777" w:rsidR="00322C7C" w:rsidRPr="00970E1B" w:rsidRDefault="00322C7C" w:rsidP="000146E9">
            <w:pPr>
              <w:keepNext w:val="0"/>
              <w:autoSpaceDE w:val="0"/>
              <w:autoSpaceDN w:val="0"/>
              <w:adjustRightInd w:val="0"/>
              <w:spacing w:before="0" w:after="0"/>
              <w:ind w:firstLine="0"/>
              <w:rPr>
                <w:rFonts w:ascii="Arial" w:eastAsia="Calibri" w:hAnsi="Arial" w:cs="Arial"/>
                <w:sz w:val="18"/>
                <w:szCs w:val="18"/>
                <w:lang w:eastAsia="en-US"/>
              </w:rPr>
            </w:pPr>
            <w:r w:rsidRPr="00970E1B">
              <w:rPr>
                <w:rFonts w:ascii="Arial" w:eastAsia="Calibri" w:hAnsi="Arial" w:cs="Arial"/>
                <w:sz w:val="18"/>
                <w:szCs w:val="18"/>
                <w:lang w:eastAsia="en-US"/>
              </w:rPr>
              <w:t>- HCl -  pomiar ciągły - absorpcja promieniowania IR</w:t>
            </w:r>
          </w:p>
          <w:p w14:paraId="6AE3D9EB" w14:textId="77777777" w:rsidR="00322C7C" w:rsidRPr="00970E1B" w:rsidRDefault="00322C7C" w:rsidP="000146E9">
            <w:pPr>
              <w:keepNext w:val="0"/>
              <w:autoSpaceDE w:val="0"/>
              <w:autoSpaceDN w:val="0"/>
              <w:adjustRightInd w:val="0"/>
              <w:spacing w:before="0" w:after="0"/>
              <w:ind w:firstLine="0"/>
              <w:rPr>
                <w:rFonts w:ascii="Arial" w:eastAsia="Calibri" w:hAnsi="Arial" w:cs="Arial"/>
                <w:sz w:val="18"/>
                <w:szCs w:val="18"/>
                <w:lang w:eastAsia="en-US"/>
              </w:rPr>
            </w:pPr>
            <w:r w:rsidRPr="00970E1B">
              <w:rPr>
                <w:rFonts w:ascii="Arial" w:eastAsia="Calibri" w:hAnsi="Arial" w:cs="Arial"/>
                <w:sz w:val="18"/>
                <w:szCs w:val="18"/>
                <w:lang w:eastAsia="en-US"/>
              </w:rPr>
              <w:t>- HF - pomiar ciągły - absorpcja promieniowania IR</w:t>
            </w:r>
          </w:p>
          <w:p w14:paraId="422BF798" w14:textId="77777777" w:rsidR="00322C7C" w:rsidRPr="00970E1B" w:rsidRDefault="00322C7C" w:rsidP="000146E9">
            <w:pPr>
              <w:keepNext w:val="0"/>
              <w:autoSpaceDE w:val="0"/>
              <w:autoSpaceDN w:val="0"/>
              <w:adjustRightInd w:val="0"/>
              <w:spacing w:before="0" w:after="0"/>
              <w:ind w:firstLine="0"/>
              <w:rPr>
                <w:rFonts w:ascii="Arial" w:eastAsia="Calibri" w:hAnsi="Arial" w:cs="Arial"/>
                <w:sz w:val="18"/>
                <w:szCs w:val="18"/>
                <w:lang w:eastAsia="en-US"/>
              </w:rPr>
            </w:pPr>
            <w:r w:rsidRPr="00970E1B">
              <w:rPr>
                <w:rFonts w:ascii="Arial" w:eastAsia="Calibri" w:hAnsi="Arial" w:cs="Arial"/>
                <w:sz w:val="18"/>
                <w:szCs w:val="18"/>
                <w:lang w:eastAsia="en-US"/>
              </w:rPr>
              <w:t xml:space="preserve">- Pył ogółem – pomiar ciągły </w:t>
            </w:r>
          </w:p>
          <w:p w14:paraId="2BC6595D" w14:textId="77777777" w:rsidR="00322C7C" w:rsidRPr="00970E1B" w:rsidRDefault="00322C7C" w:rsidP="000146E9">
            <w:pPr>
              <w:keepNext w:val="0"/>
              <w:autoSpaceDE w:val="0"/>
              <w:autoSpaceDN w:val="0"/>
              <w:adjustRightInd w:val="0"/>
              <w:spacing w:before="0" w:after="0"/>
              <w:ind w:firstLine="0"/>
              <w:rPr>
                <w:rFonts w:ascii="Arial" w:hAnsi="Arial" w:cs="Arial"/>
                <w:sz w:val="18"/>
                <w:szCs w:val="18"/>
              </w:rPr>
            </w:pPr>
            <w:bookmarkStart w:id="35" w:name="_Hlk126049371"/>
            <w:r w:rsidRPr="00970E1B">
              <w:rPr>
                <w:rFonts w:ascii="Arial" w:eastAsia="Calibri" w:hAnsi="Arial" w:cs="Arial"/>
                <w:b/>
                <w:bCs/>
                <w:sz w:val="18"/>
                <w:szCs w:val="18"/>
                <w:lang w:eastAsia="en-US"/>
              </w:rPr>
              <w:t xml:space="preserve">- </w:t>
            </w:r>
            <w:r w:rsidRPr="00970E1B">
              <w:rPr>
                <w:rFonts w:ascii="Arial" w:eastAsia="Calibri" w:hAnsi="Arial" w:cs="Arial"/>
                <w:bCs/>
                <w:sz w:val="18"/>
                <w:szCs w:val="18"/>
                <w:lang w:eastAsia="en-US"/>
              </w:rPr>
              <w:t>Hg – w instalacji wykonane były</w:t>
            </w:r>
            <w:r w:rsidRPr="00970E1B">
              <w:rPr>
                <w:rFonts w:ascii="Arial" w:eastAsia="Calibri" w:hAnsi="Arial" w:cs="Arial"/>
                <w:b/>
                <w:bCs/>
                <w:sz w:val="18"/>
                <w:szCs w:val="18"/>
                <w:lang w:eastAsia="en-US"/>
              </w:rPr>
              <w:t xml:space="preserve"> </w:t>
            </w:r>
            <w:r w:rsidRPr="00970E1B">
              <w:rPr>
                <w:rFonts w:ascii="Arial" w:eastAsia="Calibri" w:hAnsi="Arial" w:cs="Arial"/>
                <w:sz w:val="18"/>
                <w:szCs w:val="18"/>
                <w:lang w:eastAsia="en-US"/>
              </w:rPr>
              <w:t>pomiary okresowe</w:t>
            </w:r>
            <w:r w:rsidRPr="00970E1B">
              <w:rPr>
                <w:rFonts w:ascii="Arial" w:hAnsi="Arial" w:cs="Arial"/>
                <w:sz w:val="18"/>
                <w:szCs w:val="18"/>
              </w:rPr>
              <w:t xml:space="preserve"> w roku 2019 </w:t>
            </w:r>
            <w:r w:rsidR="00D4414B" w:rsidRPr="00970E1B">
              <w:rPr>
                <w:rFonts w:ascii="Arial" w:hAnsi="Arial" w:cs="Arial"/>
                <w:sz w:val="18"/>
                <w:szCs w:val="18"/>
              </w:rPr>
              <w:br/>
            </w:r>
            <w:r w:rsidRPr="00970E1B">
              <w:rPr>
                <w:rFonts w:ascii="Arial" w:hAnsi="Arial" w:cs="Arial"/>
                <w:sz w:val="18"/>
                <w:szCs w:val="18"/>
              </w:rPr>
              <w:t>i 2020. Wyniki tych pomiarów kształtowały się na poziomie  poniżej 0,0001 mg/nm</w:t>
            </w:r>
            <w:r w:rsidRPr="00970E1B">
              <w:rPr>
                <w:rFonts w:ascii="Arial" w:hAnsi="Arial" w:cs="Arial"/>
                <w:sz w:val="18"/>
                <w:szCs w:val="18"/>
                <w:vertAlign w:val="superscript"/>
              </w:rPr>
              <w:t>3</w:t>
            </w:r>
            <w:r w:rsidRPr="00970E1B">
              <w:rPr>
                <w:rFonts w:ascii="Arial" w:hAnsi="Arial" w:cs="Arial"/>
                <w:sz w:val="18"/>
                <w:szCs w:val="18"/>
              </w:rPr>
              <w:t>.</w:t>
            </w:r>
          </w:p>
          <w:p w14:paraId="735F01C6" w14:textId="77777777" w:rsidR="00322C7C" w:rsidRPr="00970E1B" w:rsidRDefault="00322C7C" w:rsidP="000146E9">
            <w:pPr>
              <w:keepNext w:val="0"/>
              <w:autoSpaceDE w:val="0"/>
              <w:autoSpaceDN w:val="0"/>
              <w:adjustRightInd w:val="0"/>
              <w:spacing w:before="0" w:after="0"/>
              <w:ind w:firstLine="0"/>
              <w:rPr>
                <w:rFonts w:ascii="Arial" w:eastAsia="Calibri" w:hAnsi="Arial" w:cs="Arial"/>
                <w:bCs/>
                <w:sz w:val="18"/>
                <w:szCs w:val="18"/>
                <w:lang w:eastAsia="en-US"/>
              </w:rPr>
            </w:pPr>
            <w:r w:rsidRPr="00970E1B">
              <w:rPr>
                <w:rFonts w:ascii="Arial" w:eastAsia="Calibri" w:hAnsi="Arial" w:cs="Arial"/>
                <w:bCs/>
                <w:sz w:val="18"/>
                <w:szCs w:val="18"/>
                <w:lang w:eastAsia="en-US"/>
              </w:rPr>
              <w:lastRenderedPageBreak/>
              <w:t xml:space="preserve">W 2022 roku, przeprowadzona została specjalna seria pomiarów emisji rtęci z instalacji,                             z częstotliwością co 2 tygodnie, przez okres 6 miesięcy. Dodatkowo, w tym czasie przeprowadzona została seria  badań w zakresie zawartości rtęci w odpadach przetwarzanych </w:t>
            </w:r>
            <w:r w:rsidRPr="00970E1B">
              <w:rPr>
                <w:rFonts w:ascii="Arial" w:eastAsia="Calibri" w:hAnsi="Arial" w:cs="Arial"/>
                <w:bCs/>
                <w:sz w:val="18"/>
                <w:szCs w:val="18"/>
                <w:lang w:eastAsia="en-US"/>
              </w:rPr>
              <w:br/>
              <w:t xml:space="preserve">w instalacji. Do analizy wyników pomiarów emisji uwzględnione zostały również wyniki pomiarów okresowych od początku eksploatacji instalacji.  </w:t>
            </w:r>
          </w:p>
          <w:p w14:paraId="469A78AB" w14:textId="463E95DB" w:rsidR="00322C7C" w:rsidRPr="00970E1B" w:rsidRDefault="00322C7C" w:rsidP="000146E9">
            <w:pPr>
              <w:keepNext w:val="0"/>
              <w:autoSpaceDE w:val="0"/>
              <w:autoSpaceDN w:val="0"/>
              <w:adjustRightInd w:val="0"/>
              <w:spacing w:before="0" w:after="0"/>
              <w:ind w:firstLine="0"/>
              <w:rPr>
                <w:rFonts w:ascii="Arial" w:eastAsia="Calibri" w:hAnsi="Arial" w:cs="Arial"/>
                <w:sz w:val="18"/>
                <w:szCs w:val="18"/>
                <w:lang w:eastAsia="en-US"/>
              </w:rPr>
            </w:pPr>
            <w:r w:rsidRPr="00970E1B">
              <w:rPr>
                <w:rFonts w:ascii="Arial" w:eastAsia="Calibri" w:hAnsi="Arial" w:cs="Arial"/>
                <w:sz w:val="18"/>
                <w:szCs w:val="18"/>
                <w:lang w:eastAsia="en-US"/>
              </w:rPr>
              <w:t>Wyniki pomiarów emisji kształtowały się w większości przypadków poniżej progu oznaczalności metody oraz  znacznie poniżej dolnej granicy zakresu BAT-AEL, wynoszącej  0,005 mg/Nm</w:t>
            </w:r>
            <w:r w:rsidRPr="00970E1B">
              <w:rPr>
                <w:rFonts w:ascii="Arial" w:eastAsia="Calibri" w:hAnsi="Arial" w:cs="Arial"/>
                <w:sz w:val="18"/>
                <w:szCs w:val="18"/>
                <w:vertAlign w:val="superscript"/>
                <w:lang w:eastAsia="en-US"/>
              </w:rPr>
              <w:t>3</w:t>
            </w:r>
            <w:r w:rsidRPr="00970E1B">
              <w:rPr>
                <w:rFonts w:ascii="Arial" w:eastAsia="Calibri" w:hAnsi="Arial" w:cs="Arial"/>
                <w:sz w:val="18"/>
                <w:szCs w:val="18"/>
                <w:lang w:eastAsia="en-US"/>
              </w:rPr>
              <w:t>, potwierdzając jednoznacznie niską i stabilną zawartość rtęci.</w:t>
            </w:r>
          </w:p>
          <w:p w14:paraId="2F141688" w14:textId="77777777" w:rsidR="00322C7C" w:rsidRPr="00970E1B" w:rsidRDefault="00322C7C" w:rsidP="000146E9">
            <w:pPr>
              <w:keepNext w:val="0"/>
              <w:autoSpaceDE w:val="0"/>
              <w:autoSpaceDN w:val="0"/>
              <w:adjustRightInd w:val="0"/>
              <w:spacing w:before="0" w:after="0"/>
              <w:ind w:firstLine="0"/>
              <w:jc w:val="left"/>
              <w:rPr>
                <w:rFonts w:ascii="Arial" w:eastAsia="Calibri" w:hAnsi="Arial" w:cs="Arial"/>
                <w:color w:val="0070C0"/>
                <w:sz w:val="18"/>
                <w:szCs w:val="18"/>
                <w:lang w:eastAsia="en-US"/>
              </w:rPr>
            </w:pPr>
            <w:r w:rsidRPr="00970E1B">
              <w:rPr>
                <w:rFonts w:ascii="Arial" w:hAnsi="Arial" w:cs="Arial"/>
                <w:sz w:val="18"/>
                <w:szCs w:val="18"/>
              </w:rPr>
              <w:t xml:space="preserve">Zakres pomiarów ciągłych </w:t>
            </w:r>
          </w:p>
          <w:p w14:paraId="30B13427" w14:textId="77777777" w:rsidR="00322C7C" w:rsidRPr="00970E1B" w:rsidRDefault="00322C7C" w:rsidP="000146E9">
            <w:pPr>
              <w:keepNext w:val="0"/>
              <w:autoSpaceDE w:val="0"/>
              <w:autoSpaceDN w:val="0"/>
              <w:adjustRightInd w:val="0"/>
              <w:spacing w:before="0" w:after="0"/>
              <w:ind w:firstLine="0"/>
              <w:jc w:val="left"/>
              <w:rPr>
                <w:rFonts w:ascii="Arial" w:hAnsi="Arial" w:cs="Arial"/>
                <w:sz w:val="18"/>
                <w:szCs w:val="18"/>
              </w:rPr>
            </w:pPr>
            <w:r w:rsidRPr="00970E1B">
              <w:rPr>
                <w:rFonts w:ascii="Arial" w:eastAsia="Calibri" w:hAnsi="Arial" w:cs="Arial"/>
                <w:sz w:val="18"/>
                <w:szCs w:val="18"/>
                <w:lang w:eastAsia="en-US"/>
              </w:rPr>
              <w:t xml:space="preserve">Od dnia 4 grudnia 2023 r. zakres pomiarów ciągłych zostanie rozszerzony </w:t>
            </w:r>
            <w:r w:rsidRPr="00970E1B">
              <w:rPr>
                <w:rFonts w:ascii="Arial" w:hAnsi="Arial" w:cs="Arial"/>
                <w:sz w:val="18"/>
                <w:szCs w:val="18"/>
              </w:rPr>
              <w:t>o:</w:t>
            </w:r>
          </w:p>
          <w:p w14:paraId="192A805B" w14:textId="77777777" w:rsidR="00322C7C" w:rsidRPr="00970E1B" w:rsidRDefault="00322C7C" w:rsidP="000146E9">
            <w:pPr>
              <w:keepNext w:val="0"/>
              <w:autoSpaceDE w:val="0"/>
              <w:autoSpaceDN w:val="0"/>
              <w:adjustRightInd w:val="0"/>
              <w:spacing w:before="0" w:after="0"/>
              <w:ind w:firstLine="0"/>
              <w:jc w:val="left"/>
              <w:rPr>
                <w:rFonts w:ascii="Arial" w:eastAsia="Calibri" w:hAnsi="Arial" w:cs="Arial"/>
                <w:sz w:val="18"/>
                <w:szCs w:val="18"/>
                <w:lang w:eastAsia="en-US"/>
              </w:rPr>
            </w:pPr>
            <w:r w:rsidRPr="00970E1B">
              <w:rPr>
                <w:rFonts w:ascii="Arial" w:hAnsi="Arial" w:cs="Arial"/>
                <w:sz w:val="18"/>
                <w:szCs w:val="18"/>
              </w:rPr>
              <w:t>-</w:t>
            </w:r>
            <w:r w:rsidRPr="00970E1B">
              <w:rPr>
                <w:rFonts w:ascii="Arial" w:eastAsia="Calibri" w:hAnsi="Arial" w:cs="Arial"/>
                <w:sz w:val="18"/>
                <w:szCs w:val="18"/>
                <w:lang w:eastAsia="en-US"/>
              </w:rPr>
              <w:t xml:space="preserve"> NH</w:t>
            </w:r>
            <w:r w:rsidRPr="00970E1B">
              <w:rPr>
                <w:rFonts w:ascii="Arial" w:eastAsia="Calibri" w:hAnsi="Arial" w:cs="Arial"/>
                <w:sz w:val="18"/>
                <w:szCs w:val="18"/>
                <w:vertAlign w:val="subscript"/>
                <w:lang w:eastAsia="en-US"/>
              </w:rPr>
              <w:t>3</w:t>
            </w:r>
            <w:r w:rsidRPr="00970E1B">
              <w:rPr>
                <w:rFonts w:ascii="Arial" w:eastAsia="Calibri" w:hAnsi="Arial" w:cs="Arial"/>
                <w:sz w:val="18"/>
                <w:szCs w:val="18"/>
                <w:lang w:eastAsia="en-US"/>
              </w:rPr>
              <w:t>,</w:t>
            </w:r>
          </w:p>
          <w:p w14:paraId="0E8AE1C7" w14:textId="77777777" w:rsidR="00322C7C" w:rsidRPr="00970E1B" w:rsidRDefault="00322C7C" w:rsidP="000146E9">
            <w:pPr>
              <w:keepNext w:val="0"/>
              <w:autoSpaceDE w:val="0"/>
              <w:autoSpaceDN w:val="0"/>
              <w:adjustRightInd w:val="0"/>
              <w:spacing w:before="0" w:after="0"/>
              <w:ind w:firstLine="0"/>
              <w:rPr>
                <w:rFonts w:ascii="Arial" w:eastAsia="Calibri" w:hAnsi="Arial" w:cs="Arial"/>
                <w:sz w:val="18"/>
                <w:szCs w:val="18"/>
                <w:lang w:eastAsia="en-US"/>
              </w:rPr>
            </w:pPr>
            <w:r w:rsidRPr="00970E1B">
              <w:rPr>
                <w:rFonts w:ascii="Arial" w:eastAsia="Calibri" w:hAnsi="Arial" w:cs="Arial"/>
                <w:sz w:val="18"/>
                <w:szCs w:val="18"/>
                <w:lang w:eastAsia="en-US"/>
              </w:rPr>
              <w:t>- Całkowite LZO.</w:t>
            </w:r>
          </w:p>
          <w:p w14:paraId="0104440C" w14:textId="77777777" w:rsidR="00322C7C" w:rsidRPr="00970E1B" w:rsidRDefault="00322C7C" w:rsidP="000146E9">
            <w:pPr>
              <w:keepNext w:val="0"/>
              <w:autoSpaceDE w:val="0"/>
              <w:autoSpaceDN w:val="0"/>
              <w:adjustRightInd w:val="0"/>
              <w:spacing w:before="0" w:after="0"/>
              <w:ind w:firstLine="0"/>
              <w:rPr>
                <w:rFonts w:ascii="Arial" w:eastAsia="Calibri" w:hAnsi="Arial" w:cs="Arial"/>
                <w:sz w:val="18"/>
                <w:szCs w:val="18"/>
                <w:lang w:eastAsia="en-US"/>
              </w:rPr>
            </w:pPr>
            <w:r w:rsidRPr="00970E1B">
              <w:rPr>
                <w:rFonts w:ascii="Arial" w:eastAsia="Calibri" w:hAnsi="Arial" w:cs="Arial"/>
                <w:bCs/>
                <w:sz w:val="18"/>
                <w:szCs w:val="18"/>
                <w:lang w:eastAsia="en-US"/>
              </w:rPr>
              <w:t xml:space="preserve">W związku z potwierdzeniem </w:t>
            </w:r>
            <w:r w:rsidRPr="00970E1B">
              <w:rPr>
                <w:rFonts w:ascii="Arial" w:eastAsia="Calibri" w:hAnsi="Arial" w:cs="Arial"/>
                <w:bCs/>
                <w:sz w:val="18"/>
                <w:szCs w:val="18"/>
                <w:lang w:eastAsia="en-US"/>
              </w:rPr>
              <w:br/>
              <w:t>w ramach specjalnej serii pomiarów emisji oraz badań, niskiej</w:t>
            </w:r>
            <w:r w:rsidRPr="00970E1B">
              <w:rPr>
                <w:rFonts w:ascii="Arial" w:eastAsia="Calibri" w:hAnsi="Arial" w:cs="Arial"/>
                <w:sz w:val="18"/>
                <w:szCs w:val="18"/>
                <w:lang w:eastAsia="en-US"/>
              </w:rPr>
              <w:t xml:space="preserve"> i stabilnej zawartości rtęci, monitorowanie emisji prowadzone będzie w sposób okresowy.</w:t>
            </w:r>
          </w:p>
          <w:p w14:paraId="1BB32F0B" w14:textId="77777777" w:rsidR="00322C7C" w:rsidRPr="00970E1B" w:rsidRDefault="00322C7C" w:rsidP="000146E9">
            <w:pPr>
              <w:keepNext w:val="0"/>
              <w:autoSpaceDE w:val="0"/>
              <w:autoSpaceDN w:val="0"/>
              <w:adjustRightInd w:val="0"/>
              <w:spacing w:before="0" w:after="0"/>
              <w:ind w:firstLine="0"/>
              <w:rPr>
                <w:rFonts w:ascii="Arial" w:eastAsia="Calibri" w:hAnsi="Arial" w:cs="Arial"/>
                <w:sz w:val="18"/>
                <w:szCs w:val="18"/>
                <w:lang w:eastAsia="en-US"/>
              </w:rPr>
            </w:pPr>
            <w:bookmarkStart w:id="36" w:name="_Hlk41999542"/>
            <w:r w:rsidRPr="00970E1B">
              <w:rPr>
                <w:rFonts w:ascii="Arial" w:eastAsia="Calibri" w:hAnsi="Arial" w:cs="Arial"/>
                <w:b/>
                <w:bCs/>
                <w:sz w:val="18"/>
                <w:szCs w:val="18"/>
                <w:lang w:eastAsia="en-US"/>
              </w:rPr>
              <w:t>(</w:t>
            </w:r>
            <w:bookmarkStart w:id="37" w:name="_Hlk42076748"/>
            <w:r w:rsidRPr="00970E1B">
              <w:rPr>
                <w:rFonts w:ascii="Arial" w:eastAsia="Calibri" w:hAnsi="Arial" w:cs="Arial"/>
                <w:sz w:val="18"/>
                <w:szCs w:val="18"/>
                <w:lang w:eastAsia="en-US"/>
              </w:rPr>
              <w:t>w przypadku rtęci pomiar okresowy jest możliwy</w:t>
            </w:r>
            <w:r w:rsidRPr="00970E1B">
              <w:rPr>
                <w:rFonts w:ascii="Arial" w:eastAsia="Calibri" w:hAnsi="Arial" w:cs="Arial"/>
                <w:b/>
                <w:bCs/>
                <w:sz w:val="18"/>
                <w:szCs w:val="18"/>
                <w:lang w:eastAsia="en-US"/>
              </w:rPr>
              <w:t xml:space="preserve"> </w:t>
            </w:r>
            <w:r w:rsidRPr="00970E1B">
              <w:rPr>
                <w:rFonts w:ascii="Arial" w:eastAsia="Calibri" w:hAnsi="Arial" w:cs="Arial"/>
                <w:sz w:val="18"/>
                <w:szCs w:val="18"/>
                <w:lang w:eastAsia="en-US"/>
              </w:rPr>
              <w:t xml:space="preserve">jeśli spełniony zostanie warunek konkluzji: „w przypadku zespołów urządzeń spalających odpady </w:t>
            </w:r>
            <w:r w:rsidRPr="00970E1B">
              <w:rPr>
                <w:rFonts w:ascii="Arial" w:eastAsia="Calibri" w:hAnsi="Arial" w:cs="Arial"/>
                <w:sz w:val="18"/>
                <w:szCs w:val="18"/>
                <w:lang w:eastAsia="en-US"/>
              </w:rPr>
              <w:br/>
              <w:t xml:space="preserve">o udowodnionej niskiej i stabilnej zawartości rtęci (np. pojedyncze strumienie odpadów </w:t>
            </w:r>
            <w:r w:rsidRPr="00970E1B">
              <w:rPr>
                <w:rFonts w:ascii="Arial" w:eastAsia="Calibri" w:hAnsi="Arial" w:cs="Arial"/>
                <w:sz w:val="18"/>
                <w:szCs w:val="18"/>
                <w:lang w:eastAsia="en-US"/>
              </w:rPr>
              <w:br/>
              <w:t>o kontrolowanym składzie) ciągłe monitorowanie emisji można zastąpić długoterminowym pobiera</w:t>
            </w:r>
            <w:r w:rsidRPr="00970E1B">
              <w:rPr>
                <w:rFonts w:ascii="Arial" w:eastAsia="Calibri" w:hAnsi="Arial" w:cs="Arial"/>
                <w:sz w:val="18"/>
                <w:szCs w:val="18"/>
                <w:lang w:eastAsia="en-US"/>
              </w:rPr>
              <w:softHyphen/>
              <w:t>niem próbek (brak normy EN dla długoterminowego pobierania próbek Hg) lub pomiarami okresowymi przeprowadzanymi co najmniej raz na sześć miesięcy. W tym ostatnim przypadku odpowiednią normą jest norma EN 13211.”)</w:t>
            </w:r>
            <w:bookmarkEnd w:id="35"/>
            <w:bookmarkEnd w:id="36"/>
            <w:bookmarkEnd w:id="37"/>
          </w:p>
        </w:tc>
        <w:tc>
          <w:tcPr>
            <w:tcW w:w="1500" w:type="dxa"/>
            <w:vMerge/>
          </w:tcPr>
          <w:p w14:paraId="442072B1" w14:textId="77777777" w:rsidR="00322C7C" w:rsidRPr="00970E1B" w:rsidRDefault="00322C7C" w:rsidP="000146E9">
            <w:pPr>
              <w:keepNext w:val="0"/>
              <w:autoSpaceDE w:val="0"/>
              <w:autoSpaceDN w:val="0"/>
              <w:adjustRightInd w:val="0"/>
              <w:spacing w:before="0" w:after="0"/>
              <w:ind w:firstLine="0"/>
              <w:jc w:val="left"/>
              <w:rPr>
                <w:rFonts w:ascii="Arial" w:eastAsia="Calibri" w:hAnsi="Arial" w:cs="Arial"/>
                <w:b/>
                <w:bCs/>
                <w:sz w:val="18"/>
                <w:szCs w:val="18"/>
                <w:lang w:eastAsia="en-US"/>
              </w:rPr>
            </w:pPr>
          </w:p>
        </w:tc>
      </w:tr>
      <w:tr w:rsidR="00322C7C" w:rsidRPr="00970E1B" w14:paraId="5760BEFB" w14:textId="77777777" w:rsidTr="00F67D66">
        <w:trPr>
          <w:trHeight w:val="2551"/>
          <w:jc w:val="center"/>
        </w:trPr>
        <w:tc>
          <w:tcPr>
            <w:tcW w:w="510" w:type="dxa"/>
            <w:vMerge/>
            <w:vAlign w:val="center"/>
            <w:hideMark/>
          </w:tcPr>
          <w:p w14:paraId="51339DFD"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4440D0F2" w14:textId="77777777" w:rsidR="00322C7C" w:rsidRPr="00970E1B" w:rsidRDefault="00322C7C" w:rsidP="000146E9">
            <w:pPr>
              <w:keepNext w:val="0"/>
              <w:spacing w:before="0" w:after="0"/>
              <w:ind w:firstLine="0"/>
              <w:jc w:val="left"/>
              <w:rPr>
                <w:rFonts w:ascii="Arial" w:hAnsi="Arial" w:cs="Arial"/>
                <w:b/>
                <w:bCs/>
                <w:sz w:val="18"/>
                <w:szCs w:val="18"/>
              </w:rPr>
            </w:pPr>
            <w:r w:rsidRPr="00970E1B">
              <w:rPr>
                <w:rFonts w:ascii="Arial" w:hAnsi="Arial" w:cs="Arial"/>
                <w:sz w:val="18"/>
                <w:szCs w:val="18"/>
              </w:rPr>
              <w:t> </w:t>
            </w:r>
            <w:r w:rsidRPr="00970E1B">
              <w:rPr>
                <w:rFonts w:ascii="Arial" w:hAnsi="Arial" w:cs="Arial"/>
                <w:b/>
                <w:bCs/>
                <w:sz w:val="18"/>
                <w:szCs w:val="18"/>
              </w:rPr>
              <w:t>Pomiar okresowy</w:t>
            </w:r>
          </w:p>
          <w:p w14:paraId="059CAC2F" w14:textId="77777777" w:rsidR="00322C7C" w:rsidRPr="00970E1B" w:rsidRDefault="00322C7C" w:rsidP="000146E9">
            <w:pPr>
              <w:keepNext w:val="0"/>
              <w:spacing w:before="0" w:after="0"/>
              <w:ind w:firstLine="0"/>
              <w:jc w:val="left"/>
              <w:rPr>
                <w:rFonts w:ascii="Arial" w:hAnsi="Arial" w:cs="Arial"/>
                <w:sz w:val="18"/>
                <w:szCs w:val="18"/>
              </w:rPr>
            </w:pPr>
          </w:p>
          <w:p w14:paraId="66863980"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Raz w roku – N</w:t>
            </w:r>
            <w:r w:rsidRPr="00970E1B">
              <w:rPr>
                <w:rFonts w:ascii="Arial" w:hAnsi="Arial" w:cs="Arial"/>
                <w:sz w:val="18"/>
                <w:szCs w:val="18"/>
                <w:vertAlign w:val="subscript"/>
              </w:rPr>
              <w:t>2</w:t>
            </w:r>
            <w:r w:rsidRPr="00970E1B">
              <w:rPr>
                <w:rFonts w:ascii="Arial" w:hAnsi="Arial" w:cs="Arial"/>
                <w:sz w:val="18"/>
                <w:szCs w:val="18"/>
              </w:rPr>
              <w:t xml:space="preserve">O, </w:t>
            </w:r>
            <w:proofErr w:type="spellStart"/>
            <w:r w:rsidRPr="00970E1B">
              <w:rPr>
                <w:rFonts w:ascii="Arial" w:hAnsi="Arial" w:cs="Arial"/>
                <w:sz w:val="18"/>
                <w:szCs w:val="18"/>
              </w:rPr>
              <w:t>benzo</w:t>
            </w:r>
            <w:proofErr w:type="spellEnd"/>
            <w:r w:rsidRPr="00970E1B">
              <w:rPr>
                <w:rFonts w:ascii="Arial" w:hAnsi="Arial" w:cs="Arial"/>
                <w:sz w:val="18"/>
                <w:szCs w:val="18"/>
              </w:rPr>
              <w:t>[a]</w:t>
            </w:r>
            <w:proofErr w:type="spellStart"/>
            <w:r w:rsidRPr="00970E1B">
              <w:rPr>
                <w:rFonts w:ascii="Arial" w:hAnsi="Arial" w:cs="Arial"/>
                <w:sz w:val="18"/>
                <w:szCs w:val="18"/>
              </w:rPr>
              <w:t>piren</w:t>
            </w:r>
            <w:proofErr w:type="spellEnd"/>
            <w:r w:rsidRPr="00970E1B">
              <w:rPr>
                <w:rFonts w:ascii="Arial" w:hAnsi="Arial" w:cs="Arial"/>
                <w:sz w:val="18"/>
                <w:szCs w:val="18"/>
              </w:rPr>
              <w:t>,</w:t>
            </w:r>
          </w:p>
          <w:p w14:paraId="4658C6B4"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 xml:space="preserve">Raz na sześć miesięcy – metale i metaloidy z wyjątkiem rtęci (As, Cd, Co, Cr, Cu, Mn, Ni, Pb, Sb, Tl, V), PBDD/F, PCDD/F, </w:t>
            </w:r>
            <w:proofErr w:type="spellStart"/>
            <w:r w:rsidRPr="00970E1B">
              <w:rPr>
                <w:rFonts w:ascii="Arial" w:hAnsi="Arial" w:cs="Arial"/>
                <w:sz w:val="18"/>
                <w:szCs w:val="18"/>
              </w:rPr>
              <w:t>dioksynopodobne</w:t>
            </w:r>
            <w:proofErr w:type="spellEnd"/>
            <w:r w:rsidRPr="00970E1B">
              <w:rPr>
                <w:rFonts w:ascii="Arial" w:hAnsi="Arial" w:cs="Arial"/>
                <w:sz w:val="18"/>
                <w:szCs w:val="18"/>
              </w:rPr>
              <w:t xml:space="preserve"> PCB.</w:t>
            </w:r>
          </w:p>
          <w:p w14:paraId="56CBD41C" w14:textId="77777777" w:rsidR="00322C7C" w:rsidRPr="00970E1B" w:rsidRDefault="00322C7C" w:rsidP="000146E9">
            <w:pPr>
              <w:keepNext w:val="0"/>
              <w:spacing w:before="0" w:after="0"/>
              <w:ind w:firstLine="0"/>
              <w:jc w:val="left"/>
              <w:rPr>
                <w:rFonts w:ascii="Arial" w:hAnsi="Arial" w:cs="Arial"/>
                <w:sz w:val="18"/>
                <w:szCs w:val="18"/>
              </w:rPr>
            </w:pPr>
          </w:p>
          <w:p w14:paraId="64952583" w14:textId="77777777" w:rsidR="00322C7C" w:rsidRPr="00970E1B" w:rsidRDefault="00322C7C" w:rsidP="000146E9">
            <w:pPr>
              <w:keepNext w:val="0"/>
              <w:spacing w:before="0" w:after="0"/>
              <w:ind w:firstLine="0"/>
              <w:jc w:val="left"/>
              <w:rPr>
                <w:rFonts w:ascii="Arial" w:hAnsi="Arial" w:cs="Arial"/>
                <w:sz w:val="18"/>
                <w:szCs w:val="18"/>
              </w:rPr>
            </w:pPr>
          </w:p>
          <w:p w14:paraId="48CD0FA5" w14:textId="77777777" w:rsidR="00322C7C" w:rsidRPr="00970E1B" w:rsidRDefault="00322C7C" w:rsidP="000146E9">
            <w:pPr>
              <w:keepNext w:val="0"/>
              <w:spacing w:before="0" w:after="0"/>
              <w:ind w:firstLine="0"/>
              <w:jc w:val="left"/>
              <w:rPr>
                <w:rFonts w:ascii="Arial" w:hAnsi="Arial" w:cs="Arial"/>
                <w:b/>
                <w:bCs/>
                <w:sz w:val="18"/>
                <w:szCs w:val="18"/>
              </w:rPr>
            </w:pPr>
            <w:r w:rsidRPr="00970E1B">
              <w:rPr>
                <w:rFonts w:ascii="Arial" w:hAnsi="Arial" w:cs="Arial"/>
                <w:b/>
                <w:bCs/>
                <w:sz w:val="18"/>
                <w:szCs w:val="18"/>
              </w:rPr>
              <w:t>Pomiar okresowy</w:t>
            </w:r>
          </w:p>
          <w:p w14:paraId="7DDE0CD9"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Raz w roku – pył (obróbka popiołów paleniskowych) BAT 4 w związku z BAT 26.</w:t>
            </w:r>
          </w:p>
          <w:p w14:paraId="4A9FCDDA" w14:textId="77777777" w:rsidR="00322C7C" w:rsidRPr="00970E1B" w:rsidRDefault="00322C7C" w:rsidP="000146E9">
            <w:pPr>
              <w:keepNext w:val="0"/>
              <w:spacing w:before="0" w:after="0"/>
              <w:ind w:firstLine="0"/>
              <w:jc w:val="left"/>
              <w:rPr>
                <w:rFonts w:ascii="Arial" w:hAnsi="Arial" w:cs="Arial"/>
                <w:sz w:val="18"/>
                <w:szCs w:val="18"/>
              </w:rPr>
            </w:pPr>
          </w:p>
        </w:tc>
        <w:tc>
          <w:tcPr>
            <w:tcW w:w="2911" w:type="dxa"/>
            <w:shd w:val="clear" w:color="auto" w:fill="FFFFFF"/>
            <w:vAlign w:val="center"/>
          </w:tcPr>
          <w:p w14:paraId="6FA9091F"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Aktualnie prowadzone są pomiary okresowe w następującym zakresie: </w:t>
            </w:r>
            <w:r w:rsidRPr="00970E1B">
              <w:rPr>
                <w:rFonts w:ascii="Arial" w:hAnsi="Arial" w:cs="Arial"/>
                <w:sz w:val="18"/>
                <w:szCs w:val="18"/>
              </w:rPr>
              <w:br/>
              <w:t xml:space="preserve">- metale i metaloidy (As, Cd, Co, Cr, Cu, Mn, Ni, Pb, Sb, Tl, V), </w:t>
            </w:r>
          </w:p>
          <w:p w14:paraId="42CFDDCD"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oraz </w:t>
            </w:r>
          </w:p>
          <w:p w14:paraId="3B7CDEE9"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 dioksyny i furany PCDD/F </w:t>
            </w:r>
          </w:p>
          <w:p w14:paraId="40805787"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z częstotliwością raz na sześć miesięcy.</w:t>
            </w:r>
          </w:p>
          <w:p w14:paraId="16AAA971"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Emisja  PBDD/F nie występuje – </w:t>
            </w:r>
            <w:r w:rsidRPr="00970E1B">
              <w:rPr>
                <w:rFonts w:ascii="Arial" w:hAnsi="Arial" w:cs="Arial"/>
                <w:sz w:val="18"/>
                <w:szCs w:val="18"/>
              </w:rPr>
              <w:br/>
              <w:t xml:space="preserve">w instalacji nie jest wykorzystywany brom. </w:t>
            </w:r>
          </w:p>
          <w:p w14:paraId="3DA8ECB9" w14:textId="46B24851" w:rsidR="00322C7C" w:rsidRPr="00970E1B" w:rsidRDefault="00322C7C" w:rsidP="000146E9">
            <w:pPr>
              <w:keepNext w:val="0"/>
              <w:spacing w:before="0" w:after="0"/>
              <w:ind w:firstLine="0"/>
              <w:rPr>
                <w:rFonts w:ascii="Arial" w:eastAsia="Calibri" w:hAnsi="Arial" w:cs="Arial"/>
                <w:sz w:val="18"/>
                <w:szCs w:val="18"/>
                <w:lang w:eastAsia="en-US"/>
              </w:rPr>
            </w:pPr>
            <w:r w:rsidRPr="00970E1B">
              <w:rPr>
                <w:rFonts w:ascii="Arial" w:eastAsia="Calibri" w:hAnsi="Arial" w:cs="Arial"/>
                <w:sz w:val="18"/>
                <w:szCs w:val="18"/>
                <w:lang w:eastAsia="en-US"/>
              </w:rPr>
              <w:t>Nie są natomiast prowadzone pomiary N</w:t>
            </w:r>
            <w:r w:rsidRPr="00970E1B">
              <w:rPr>
                <w:rFonts w:ascii="Arial" w:eastAsia="Calibri" w:hAnsi="Arial" w:cs="Arial"/>
                <w:sz w:val="18"/>
                <w:szCs w:val="18"/>
                <w:vertAlign w:val="subscript"/>
                <w:lang w:eastAsia="en-US"/>
              </w:rPr>
              <w:t>2</w:t>
            </w:r>
            <w:r w:rsidRPr="00970E1B">
              <w:rPr>
                <w:rFonts w:ascii="Arial" w:eastAsia="Calibri" w:hAnsi="Arial" w:cs="Arial"/>
                <w:sz w:val="18"/>
                <w:szCs w:val="18"/>
                <w:lang w:eastAsia="en-US"/>
              </w:rPr>
              <w:t xml:space="preserve">O, </w:t>
            </w:r>
            <w:proofErr w:type="spellStart"/>
            <w:r w:rsidRPr="00970E1B">
              <w:rPr>
                <w:rFonts w:ascii="Arial" w:eastAsia="Calibri" w:hAnsi="Arial" w:cs="Arial"/>
                <w:sz w:val="18"/>
                <w:szCs w:val="18"/>
                <w:lang w:eastAsia="en-US"/>
              </w:rPr>
              <w:t>benzo</w:t>
            </w:r>
            <w:proofErr w:type="spellEnd"/>
            <w:r w:rsidRPr="00970E1B">
              <w:rPr>
                <w:rFonts w:ascii="Arial" w:eastAsia="Calibri" w:hAnsi="Arial" w:cs="Arial"/>
                <w:sz w:val="18"/>
                <w:szCs w:val="18"/>
                <w:lang w:eastAsia="en-US"/>
              </w:rPr>
              <w:t>/a/</w:t>
            </w:r>
            <w:proofErr w:type="spellStart"/>
            <w:r w:rsidRPr="00970E1B">
              <w:rPr>
                <w:rFonts w:ascii="Arial" w:eastAsia="Calibri" w:hAnsi="Arial" w:cs="Arial"/>
                <w:sz w:val="18"/>
                <w:szCs w:val="18"/>
                <w:lang w:eastAsia="en-US"/>
              </w:rPr>
              <w:t>piren</w:t>
            </w:r>
            <w:proofErr w:type="spellEnd"/>
            <w:r w:rsidRPr="00970E1B">
              <w:rPr>
                <w:rFonts w:ascii="Arial" w:eastAsia="Calibri" w:hAnsi="Arial" w:cs="Arial"/>
                <w:sz w:val="18"/>
                <w:szCs w:val="18"/>
                <w:lang w:eastAsia="en-US"/>
              </w:rPr>
              <w:t xml:space="preserve"> oraz </w:t>
            </w:r>
            <w:proofErr w:type="spellStart"/>
            <w:r w:rsidRPr="00970E1B">
              <w:rPr>
                <w:rFonts w:ascii="Arial" w:hAnsi="Arial" w:cs="Arial"/>
                <w:sz w:val="18"/>
                <w:szCs w:val="18"/>
              </w:rPr>
              <w:t>dioksynopodobnych</w:t>
            </w:r>
            <w:proofErr w:type="spellEnd"/>
            <w:r w:rsidRPr="00970E1B">
              <w:rPr>
                <w:rFonts w:ascii="Arial" w:hAnsi="Arial" w:cs="Arial"/>
                <w:sz w:val="18"/>
                <w:szCs w:val="18"/>
              </w:rPr>
              <w:t xml:space="preserve"> PCB</w:t>
            </w:r>
            <w:r w:rsidRPr="00970E1B">
              <w:rPr>
                <w:rFonts w:ascii="Arial" w:eastAsia="Calibri" w:hAnsi="Arial" w:cs="Arial"/>
                <w:sz w:val="18"/>
                <w:szCs w:val="18"/>
                <w:lang w:eastAsia="en-US"/>
              </w:rPr>
              <w:t xml:space="preserve"> -</w:t>
            </w:r>
            <w:r w:rsidRPr="00970E1B">
              <w:rPr>
                <w:rFonts w:ascii="Arial" w:hAnsi="Arial" w:cs="Arial"/>
                <w:sz w:val="18"/>
                <w:szCs w:val="18"/>
              </w:rPr>
              <w:t xml:space="preserve"> </w:t>
            </w:r>
            <w:r w:rsidRPr="00970E1B">
              <w:rPr>
                <w:rFonts w:ascii="Arial" w:eastAsia="Calibri" w:hAnsi="Arial" w:cs="Arial"/>
                <w:sz w:val="18"/>
                <w:szCs w:val="18"/>
                <w:lang w:eastAsia="en-US"/>
              </w:rPr>
              <w:t>brak aktualnie wymagań pomiarowych w tym zakresie.</w:t>
            </w:r>
          </w:p>
          <w:p w14:paraId="31A97A79" w14:textId="6A07C235" w:rsidR="00322C7C" w:rsidRPr="00970E1B" w:rsidRDefault="00322C7C" w:rsidP="000146E9">
            <w:pPr>
              <w:keepNext w:val="0"/>
              <w:spacing w:before="0" w:after="0"/>
              <w:ind w:firstLine="0"/>
              <w:rPr>
                <w:rFonts w:ascii="Arial" w:eastAsia="Calibri" w:hAnsi="Arial" w:cs="Arial"/>
                <w:sz w:val="18"/>
                <w:szCs w:val="18"/>
                <w:lang w:eastAsia="en-US"/>
              </w:rPr>
            </w:pPr>
            <w:r w:rsidRPr="00970E1B">
              <w:rPr>
                <w:rFonts w:ascii="Arial" w:eastAsia="Calibri" w:hAnsi="Arial" w:cs="Arial"/>
                <w:sz w:val="18"/>
                <w:szCs w:val="18"/>
                <w:lang w:eastAsia="en-US"/>
              </w:rPr>
              <w:t xml:space="preserve">Nie prowadzono pomiarów pyłu, </w:t>
            </w:r>
            <w:r w:rsidRPr="00970E1B">
              <w:rPr>
                <w:rFonts w:ascii="Arial" w:eastAsia="Calibri" w:hAnsi="Arial" w:cs="Arial"/>
                <w:sz w:val="18"/>
                <w:szCs w:val="18"/>
                <w:lang w:eastAsia="en-US"/>
              </w:rPr>
              <w:br/>
              <w:t>ze względu na brak możliwości zamontowania króćców pomiarowych zgodnie z normą stosowaną w tym zakresie (wymagane dostosowanie emitora do wymagań Konkluzji).</w:t>
            </w:r>
          </w:p>
          <w:p w14:paraId="4DCC4747" w14:textId="77777777" w:rsidR="00322C7C" w:rsidRPr="00970E1B" w:rsidRDefault="00322C7C" w:rsidP="000146E9">
            <w:pPr>
              <w:keepNext w:val="0"/>
              <w:spacing w:before="0" w:after="0"/>
              <w:ind w:firstLine="0"/>
              <w:rPr>
                <w:rFonts w:ascii="Arial" w:hAnsi="Arial" w:cs="Arial"/>
                <w:sz w:val="18"/>
                <w:szCs w:val="18"/>
              </w:rPr>
            </w:pPr>
            <w:r w:rsidRPr="00970E1B">
              <w:rPr>
                <w:rFonts w:ascii="Arial" w:eastAsia="Calibri" w:hAnsi="Arial" w:cs="Arial"/>
                <w:sz w:val="18"/>
                <w:szCs w:val="18"/>
                <w:lang w:eastAsia="en-US"/>
              </w:rPr>
              <w:t xml:space="preserve">Od dnia 4 grudnia 2023 r. zakres pomiarów okresowych zostanie rozszerzony </w:t>
            </w:r>
            <w:r w:rsidRPr="00970E1B">
              <w:rPr>
                <w:rFonts w:ascii="Arial" w:hAnsi="Arial" w:cs="Arial"/>
                <w:sz w:val="18"/>
                <w:szCs w:val="18"/>
              </w:rPr>
              <w:t>o:</w:t>
            </w:r>
          </w:p>
          <w:p w14:paraId="30D74809" w14:textId="77777777" w:rsidR="00322C7C" w:rsidRPr="00970E1B" w:rsidRDefault="00322C7C" w:rsidP="000146E9">
            <w:pPr>
              <w:keepNext w:val="0"/>
              <w:spacing w:before="0" w:after="0"/>
              <w:ind w:firstLine="0"/>
              <w:rPr>
                <w:rFonts w:ascii="Arial" w:eastAsia="Calibri" w:hAnsi="Arial" w:cs="Arial"/>
                <w:sz w:val="18"/>
                <w:szCs w:val="18"/>
                <w:lang w:eastAsia="en-US"/>
              </w:rPr>
            </w:pPr>
            <w:r w:rsidRPr="00970E1B">
              <w:rPr>
                <w:rFonts w:ascii="Arial" w:eastAsia="Calibri" w:hAnsi="Arial" w:cs="Arial"/>
                <w:sz w:val="18"/>
                <w:szCs w:val="18"/>
                <w:lang w:eastAsia="en-US"/>
              </w:rPr>
              <w:t>-N</w:t>
            </w:r>
            <w:r w:rsidRPr="00970E1B">
              <w:rPr>
                <w:rFonts w:ascii="Arial" w:eastAsia="Calibri" w:hAnsi="Arial" w:cs="Arial"/>
                <w:sz w:val="18"/>
                <w:szCs w:val="18"/>
                <w:vertAlign w:val="subscript"/>
                <w:lang w:eastAsia="en-US"/>
              </w:rPr>
              <w:t>2</w:t>
            </w:r>
            <w:r w:rsidRPr="00970E1B">
              <w:rPr>
                <w:rFonts w:ascii="Arial" w:eastAsia="Calibri" w:hAnsi="Arial" w:cs="Arial"/>
                <w:sz w:val="18"/>
                <w:szCs w:val="18"/>
                <w:lang w:eastAsia="en-US"/>
              </w:rPr>
              <w:t>O z częstotliwością raz w roku,</w:t>
            </w:r>
            <w:r w:rsidRPr="00970E1B">
              <w:rPr>
                <w:rFonts w:ascii="Arial" w:eastAsia="Calibri" w:hAnsi="Arial" w:cs="Arial"/>
                <w:sz w:val="18"/>
                <w:szCs w:val="18"/>
                <w:lang w:eastAsia="en-US"/>
              </w:rPr>
              <w:br/>
              <w:t xml:space="preserve">- </w:t>
            </w:r>
            <w:proofErr w:type="spellStart"/>
            <w:r w:rsidRPr="00970E1B">
              <w:rPr>
                <w:rFonts w:ascii="Arial" w:eastAsia="Calibri" w:hAnsi="Arial" w:cs="Arial"/>
                <w:sz w:val="18"/>
                <w:szCs w:val="18"/>
                <w:lang w:eastAsia="en-US"/>
              </w:rPr>
              <w:t>benzo</w:t>
            </w:r>
            <w:proofErr w:type="spellEnd"/>
            <w:r w:rsidRPr="00970E1B">
              <w:rPr>
                <w:rFonts w:ascii="Arial" w:eastAsia="Calibri" w:hAnsi="Arial" w:cs="Arial"/>
                <w:sz w:val="18"/>
                <w:szCs w:val="18"/>
                <w:lang w:eastAsia="en-US"/>
              </w:rPr>
              <w:t>/a/</w:t>
            </w:r>
            <w:proofErr w:type="spellStart"/>
            <w:r w:rsidRPr="00970E1B">
              <w:rPr>
                <w:rFonts w:ascii="Arial" w:eastAsia="Calibri" w:hAnsi="Arial" w:cs="Arial"/>
                <w:sz w:val="18"/>
                <w:szCs w:val="18"/>
                <w:lang w:eastAsia="en-US"/>
              </w:rPr>
              <w:t>piren</w:t>
            </w:r>
            <w:proofErr w:type="spellEnd"/>
            <w:r w:rsidRPr="00970E1B">
              <w:rPr>
                <w:rFonts w:ascii="Arial" w:eastAsia="Calibri" w:hAnsi="Arial" w:cs="Arial"/>
                <w:sz w:val="18"/>
                <w:szCs w:val="18"/>
                <w:lang w:eastAsia="en-US"/>
              </w:rPr>
              <w:t xml:space="preserve"> - raz w roku,</w:t>
            </w:r>
          </w:p>
          <w:p w14:paraId="4DF3418F" w14:textId="77777777" w:rsidR="00322C7C" w:rsidRPr="00970E1B" w:rsidRDefault="00322C7C" w:rsidP="000146E9">
            <w:pPr>
              <w:keepNext w:val="0"/>
              <w:spacing w:before="0" w:after="0"/>
              <w:ind w:firstLine="0"/>
              <w:rPr>
                <w:rFonts w:ascii="Arial" w:eastAsia="Calibri" w:hAnsi="Arial" w:cs="Arial"/>
                <w:sz w:val="18"/>
                <w:szCs w:val="18"/>
                <w:lang w:eastAsia="en-US"/>
              </w:rPr>
            </w:pPr>
            <w:r w:rsidRPr="00970E1B">
              <w:rPr>
                <w:rFonts w:ascii="Arial" w:eastAsia="Calibri" w:hAnsi="Arial" w:cs="Arial"/>
                <w:sz w:val="18"/>
                <w:szCs w:val="18"/>
                <w:lang w:eastAsia="en-US"/>
              </w:rPr>
              <w:t xml:space="preserve">- </w:t>
            </w:r>
            <w:proofErr w:type="spellStart"/>
            <w:r w:rsidRPr="00970E1B">
              <w:rPr>
                <w:rFonts w:ascii="Arial" w:hAnsi="Arial" w:cs="Arial"/>
                <w:sz w:val="18"/>
                <w:szCs w:val="18"/>
              </w:rPr>
              <w:t>dioksynopodobne</w:t>
            </w:r>
            <w:proofErr w:type="spellEnd"/>
            <w:r w:rsidRPr="00970E1B">
              <w:rPr>
                <w:rFonts w:ascii="Arial" w:hAnsi="Arial" w:cs="Arial"/>
                <w:sz w:val="18"/>
                <w:szCs w:val="18"/>
              </w:rPr>
              <w:t xml:space="preserve"> PCB</w:t>
            </w:r>
            <w:r w:rsidRPr="00970E1B">
              <w:rPr>
                <w:rFonts w:ascii="Arial" w:hAnsi="Arial" w:cs="Arial"/>
                <w:b/>
                <w:bCs/>
                <w:sz w:val="18"/>
                <w:szCs w:val="18"/>
              </w:rPr>
              <w:t xml:space="preserve"> - </w:t>
            </w:r>
            <w:r w:rsidRPr="00970E1B">
              <w:rPr>
                <w:rFonts w:ascii="Arial" w:hAnsi="Arial" w:cs="Arial"/>
                <w:sz w:val="18"/>
                <w:szCs w:val="18"/>
              </w:rPr>
              <w:t>r</w:t>
            </w:r>
            <w:r w:rsidRPr="00970E1B">
              <w:rPr>
                <w:rFonts w:ascii="Arial" w:eastAsia="Calibri" w:hAnsi="Arial" w:cs="Arial"/>
                <w:sz w:val="18"/>
                <w:szCs w:val="18"/>
                <w:lang w:eastAsia="en-US"/>
              </w:rPr>
              <w:t xml:space="preserve">az na sześć miesięcy. </w:t>
            </w:r>
          </w:p>
          <w:p w14:paraId="5643B524" w14:textId="77777777" w:rsidR="00322C7C" w:rsidRPr="00970E1B" w:rsidRDefault="00322C7C" w:rsidP="000146E9">
            <w:pPr>
              <w:keepNext w:val="0"/>
              <w:spacing w:before="0" w:after="0"/>
              <w:ind w:firstLine="0"/>
              <w:rPr>
                <w:rFonts w:ascii="Arial" w:eastAsia="Calibri" w:hAnsi="Arial" w:cs="Arial"/>
                <w:color w:val="0070C0"/>
                <w:sz w:val="18"/>
                <w:szCs w:val="18"/>
                <w:lang w:eastAsia="en-US"/>
              </w:rPr>
            </w:pPr>
            <w:bookmarkStart w:id="38" w:name="_Hlk126049402"/>
            <w:r w:rsidRPr="00970E1B">
              <w:rPr>
                <w:rFonts w:ascii="Arial" w:eastAsia="Calibri" w:hAnsi="Arial" w:cs="Arial"/>
                <w:sz w:val="18"/>
                <w:szCs w:val="18"/>
                <w:lang w:eastAsia="en-US"/>
              </w:rPr>
              <w:t>Ze względu na wprowadzoną zmianę techniczną, w wyniku której odsysane powietrze z obróbki żużla po przejściu przez filtr tkaninowy, jako powietrze oczyszczone jest kierowane do hali,  zorganizowana emisja pyłu do powietrza nie występuje.</w:t>
            </w:r>
            <w:bookmarkEnd w:id="38"/>
          </w:p>
        </w:tc>
        <w:tc>
          <w:tcPr>
            <w:tcW w:w="1500" w:type="dxa"/>
            <w:shd w:val="clear" w:color="auto" w:fill="FFFFFF"/>
          </w:tcPr>
          <w:p w14:paraId="7E890E00" w14:textId="77777777" w:rsidR="00322C7C" w:rsidRPr="00970E1B" w:rsidRDefault="00322C7C" w:rsidP="000146E9">
            <w:pPr>
              <w:keepNext w:val="0"/>
              <w:autoSpaceDE w:val="0"/>
              <w:autoSpaceDN w:val="0"/>
              <w:adjustRightInd w:val="0"/>
              <w:spacing w:before="0" w:after="0"/>
              <w:ind w:firstLine="0"/>
              <w:jc w:val="center"/>
              <w:rPr>
                <w:rFonts w:ascii="Arial" w:eastAsia="Calibri" w:hAnsi="Arial" w:cs="Arial"/>
                <w:b/>
                <w:bCs/>
                <w:sz w:val="18"/>
                <w:szCs w:val="18"/>
                <w:lang w:eastAsia="en-US"/>
              </w:rPr>
            </w:pPr>
            <w:r w:rsidRPr="00970E1B">
              <w:rPr>
                <w:rFonts w:ascii="Arial" w:eastAsia="Calibri" w:hAnsi="Arial" w:cs="Arial"/>
                <w:b/>
                <w:bCs/>
                <w:sz w:val="18"/>
                <w:szCs w:val="18"/>
                <w:lang w:eastAsia="en-US"/>
              </w:rPr>
              <w:t>Wymagania BAT 4 będą spełnione</w:t>
            </w:r>
          </w:p>
          <w:p w14:paraId="6AEB13BA" w14:textId="77777777" w:rsidR="00322C7C" w:rsidRPr="00970E1B" w:rsidRDefault="00322C7C" w:rsidP="000146E9">
            <w:pPr>
              <w:keepNext w:val="0"/>
              <w:spacing w:before="0" w:after="0"/>
              <w:ind w:firstLine="0"/>
              <w:jc w:val="left"/>
              <w:rPr>
                <w:rFonts w:ascii="Arial" w:eastAsia="Calibri" w:hAnsi="Arial" w:cs="Arial"/>
                <w:b/>
                <w:bCs/>
                <w:sz w:val="18"/>
                <w:szCs w:val="18"/>
                <w:lang w:eastAsia="en-US"/>
              </w:rPr>
            </w:pPr>
          </w:p>
        </w:tc>
      </w:tr>
      <w:tr w:rsidR="00322C7C" w:rsidRPr="00970E1B" w14:paraId="03C728E7" w14:textId="77777777" w:rsidTr="00322C7C">
        <w:trPr>
          <w:trHeight w:val="300"/>
          <w:jc w:val="center"/>
        </w:trPr>
        <w:tc>
          <w:tcPr>
            <w:tcW w:w="510" w:type="dxa"/>
            <w:shd w:val="clear" w:color="auto" w:fill="auto"/>
            <w:hideMark/>
          </w:tcPr>
          <w:p w14:paraId="358B7921" w14:textId="77777777" w:rsidR="00322C7C" w:rsidRPr="00970E1B" w:rsidRDefault="00322C7C" w:rsidP="000146E9">
            <w:pPr>
              <w:keepNext w:val="0"/>
              <w:spacing w:before="0" w:after="0"/>
              <w:ind w:firstLine="0"/>
              <w:jc w:val="center"/>
              <w:rPr>
                <w:rFonts w:ascii="Arial" w:hAnsi="Arial" w:cs="Arial"/>
                <w:b/>
                <w:sz w:val="18"/>
                <w:szCs w:val="18"/>
              </w:rPr>
            </w:pPr>
            <w:bookmarkStart w:id="39" w:name="_Hlk125529795"/>
          </w:p>
          <w:p w14:paraId="42B2A794" w14:textId="77777777" w:rsidR="00322C7C" w:rsidRPr="00970E1B" w:rsidRDefault="00322C7C" w:rsidP="000146E9">
            <w:pPr>
              <w:keepNext w:val="0"/>
              <w:spacing w:before="0" w:after="0"/>
              <w:ind w:firstLine="0"/>
              <w:jc w:val="center"/>
              <w:rPr>
                <w:rFonts w:ascii="Arial" w:hAnsi="Arial" w:cs="Arial"/>
                <w:b/>
                <w:sz w:val="18"/>
                <w:szCs w:val="18"/>
              </w:rPr>
            </w:pPr>
            <w:r w:rsidRPr="00970E1B">
              <w:rPr>
                <w:rFonts w:ascii="Arial" w:hAnsi="Arial" w:cs="Arial"/>
                <w:b/>
                <w:sz w:val="18"/>
                <w:szCs w:val="18"/>
              </w:rPr>
              <w:t>5</w:t>
            </w:r>
          </w:p>
        </w:tc>
        <w:tc>
          <w:tcPr>
            <w:tcW w:w="4041" w:type="dxa"/>
            <w:shd w:val="clear" w:color="auto" w:fill="auto"/>
            <w:hideMark/>
          </w:tcPr>
          <w:p w14:paraId="5AD3A245" w14:textId="77777777" w:rsidR="00322C7C" w:rsidRPr="00970E1B" w:rsidRDefault="00322C7C" w:rsidP="000146E9">
            <w:pPr>
              <w:keepNext w:val="0"/>
              <w:spacing w:before="0" w:after="0"/>
              <w:ind w:firstLine="0"/>
              <w:jc w:val="left"/>
              <w:rPr>
                <w:rFonts w:ascii="Arial" w:hAnsi="Arial" w:cs="Arial"/>
                <w:b/>
                <w:bCs/>
                <w:sz w:val="18"/>
                <w:szCs w:val="18"/>
              </w:rPr>
            </w:pPr>
          </w:p>
          <w:p w14:paraId="0405122D" w14:textId="77777777" w:rsidR="00322C7C" w:rsidRPr="00970E1B" w:rsidRDefault="00322C7C" w:rsidP="000146E9">
            <w:pPr>
              <w:keepNext w:val="0"/>
              <w:spacing w:before="0" w:after="0"/>
              <w:ind w:firstLine="0"/>
              <w:jc w:val="left"/>
              <w:rPr>
                <w:rFonts w:ascii="Arial" w:hAnsi="Arial" w:cs="Arial"/>
                <w:b/>
                <w:bCs/>
                <w:sz w:val="18"/>
                <w:szCs w:val="18"/>
              </w:rPr>
            </w:pPr>
            <w:r w:rsidRPr="00970E1B">
              <w:rPr>
                <w:rFonts w:ascii="Arial" w:hAnsi="Arial" w:cs="Arial"/>
                <w:b/>
                <w:bCs/>
                <w:sz w:val="18"/>
                <w:szCs w:val="18"/>
              </w:rPr>
              <w:t>W ramach BAT należy odpowiednio monitorować emisje zorganizowane do powietrza ze spalarni w warunkach innych niż normalne warunki eksploatacji</w:t>
            </w:r>
            <w:r w:rsidRPr="00970E1B">
              <w:rPr>
                <w:rFonts w:ascii="Arial" w:hAnsi="Arial" w:cs="Arial"/>
                <w:sz w:val="18"/>
                <w:szCs w:val="18"/>
              </w:rPr>
              <w:t>.</w:t>
            </w:r>
          </w:p>
        </w:tc>
        <w:tc>
          <w:tcPr>
            <w:tcW w:w="2911" w:type="dxa"/>
            <w:shd w:val="clear" w:color="auto" w:fill="FFFFFF"/>
            <w:vAlign w:val="center"/>
          </w:tcPr>
          <w:p w14:paraId="51970B68" w14:textId="77777777" w:rsidR="00322C7C" w:rsidRPr="00970E1B" w:rsidRDefault="00322C7C" w:rsidP="000146E9">
            <w:pPr>
              <w:keepNext w:val="0"/>
              <w:autoSpaceDE w:val="0"/>
              <w:autoSpaceDN w:val="0"/>
              <w:adjustRightInd w:val="0"/>
              <w:spacing w:before="0" w:after="0"/>
              <w:ind w:firstLine="0"/>
              <w:rPr>
                <w:rFonts w:ascii="Arial" w:hAnsi="Arial" w:cs="Arial"/>
                <w:sz w:val="18"/>
                <w:szCs w:val="18"/>
              </w:rPr>
            </w:pPr>
            <w:r w:rsidRPr="00970E1B">
              <w:rPr>
                <w:rFonts w:ascii="Arial" w:hAnsi="Arial" w:cs="Arial"/>
                <w:sz w:val="18"/>
                <w:szCs w:val="18"/>
              </w:rPr>
              <w:t>System ciągłego monitoringu emisji uruchamia się z chwilą zapalenia pierwszego palnika olejowego podczas uruchamiania instalacji i wyłącza się po zgaśnięciu ostatniego palnika podczas wyłączania instalacji. Tak więc emisje są mierzone również w warunkach innych niż normalne warunki eksploatacji.</w:t>
            </w:r>
          </w:p>
        </w:tc>
        <w:tc>
          <w:tcPr>
            <w:tcW w:w="1500" w:type="dxa"/>
            <w:shd w:val="clear" w:color="auto" w:fill="FFFFFF"/>
          </w:tcPr>
          <w:p w14:paraId="2A9D846D" w14:textId="77777777" w:rsidR="00322C7C" w:rsidRPr="00970E1B" w:rsidRDefault="00322C7C" w:rsidP="000146E9">
            <w:pPr>
              <w:keepNext w:val="0"/>
              <w:spacing w:before="0" w:after="0"/>
              <w:ind w:firstLine="0"/>
              <w:jc w:val="center"/>
              <w:rPr>
                <w:rFonts w:ascii="Arial" w:eastAsia="Calibri" w:hAnsi="Arial" w:cs="Arial"/>
                <w:b/>
                <w:sz w:val="18"/>
                <w:szCs w:val="18"/>
                <w:lang w:eastAsia="en-US"/>
              </w:rPr>
            </w:pPr>
            <w:r w:rsidRPr="00970E1B">
              <w:rPr>
                <w:rFonts w:ascii="Arial" w:eastAsia="Calibri" w:hAnsi="Arial" w:cs="Arial"/>
                <w:b/>
                <w:sz w:val="18"/>
                <w:szCs w:val="18"/>
                <w:lang w:eastAsia="en-US"/>
              </w:rPr>
              <w:t>Wymagania BAT są spełnione</w:t>
            </w:r>
          </w:p>
          <w:p w14:paraId="77EE15CC" w14:textId="77777777" w:rsidR="00322C7C" w:rsidRPr="00970E1B" w:rsidRDefault="00322C7C" w:rsidP="000146E9">
            <w:pPr>
              <w:keepNext w:val="0"/>
              <w:spacing w:before="0" w:after="0"/>
              <w:ind w:firstLine="0"/>
              <w:jc w:val="center"/>
              <w:rPr>
                <w:rFonts w:ascii="Arial" w:eastAsia="Calibri" w:hAnsi="Arial" w:cs="Arial"/>
                <w:b/>
                <w:sz w:val="18"/>
                <w:szCs w:val="18"/>
                <w:lang w:eastAsia="en-US"/>
              </w:rPr>
            </w:pPr>
          </w:p>
        </w:tc>
      </w:tr>
      <w:bookmarkEnd w:id="39"/>
      <w:tr w:rsidR="00322C7C" w:rsidRPr="00970E1B" w14:paraId="074EE213" w14:textId="77777777" w:rsidTr="00322C7C">
        <w:trPr>
          <w:trHeight w:val="281"/>
          <w:jc w:val="center"/>
        </w:trPr>
        <w:tc>
          <w:tcPr>
            <w:tcW w:w="510" w:type="dxa"/>
            <w:vMerge w:val="restart"/>
            <w:shd w:val="clear" w:color="auto" w:fill="auto"/>
            <w:hideMark/>
          </w:tcPr>
          <w:p w14:paraId="0A78C7B7" w14:textId="77777777" w:rsidR="00322C7C" w:rsidRPr="00970E1B" w:rsidRDefault="00322C7C" w:rsidP="000146E9">
            <w:pPr>
              <w:keepNext w:val="0"/>
              <w:spacing w:before="0" w:after="0"/>
              <w:ind w:firstLine="0"/>
              <w:jc w:val="center"/>
              <w:rPr>
                <w:rFonts w:ascii="Arial" w:hAnsi="Arial" w:cs="Arial"/>
                <w:b/>
                <w:sz w:val="18"/>
                <w:szCs w:val="18"/>
              </w:rPr>
            </w:pPr>
          </w:p>
          <w:p w14:paraId="569267E2" w14:textId="77777777" w:rsidR="00322C7C" w:rsidRPr="00970E1B" w:rsidRDefault="00322C7C" w:rsidP="000146E9">
            <w:pPr>
              <w:keepNext w:val="0"/>
              <w:spacing w:before="0" w:after="0"/>
              <w:ind w:firstLine="0"/>
              <w:jc w:val="center"/>
              <w:rPr>
                <w:rFonts w:ascii="Arial" w:hAnsi="Arial" w:cs="Arial"/>
                <w:b/>
                <w:sz w:val="18"/>
                <w:szCs w:val="18"/>
              </w:rPr>
            </w:pPr>
            <w:r w:rsidRPr="00970E1B">
              <w:rPr>
                <w:rFonts w:ascii="Arial" w:hAnsi="Arial" w:cs="Arial"/>
                <w:b/>
                <w:sz w:val="18"/>
                <w:szCs w:val="18"/>
              </w:rPr>
              <w:t>6</w:t>
            </w:r>
          </w:p>
        </w:tc>
        <w:tc>
          <w:tcPr>
            <w:tcW w:w="6952" w:type="dxa"/>
            <w:gridSpan w:val="2"/>
            <w:shd w:val="clear" w:color="auto" w:fill="auto"/>
            <w:hideMark/>
          </w:tcPr>
          <w:p w14:paraId="49A82FFA" w14:textId="77777777" w:rsidR="00322C7C" w:rsidRPr="00970E1B" w:rsidRDefault="00322C7C" w:rsidP="000146E9">
            <w:pPr>
              <w:keepNext w:val="0"/>
              <w:spacing w:before="0" w:after="0"/>
              <w:ind w:firstLine="0"/>
              <w:rPr>
                <w:rFonts w:ascii="Arial" w:hAnsi="Arial" w:cs="Arial"/>
                <w:b/>
                <w:sz w:val="18"/>
                <w:szCs w:val="18"/>
              </w:rPr>
            </w:pPr>
            <w:r w:rsidRPr="00970E1B">
              <w:rPr>
                <w:rFonts w:ascii="Arial" w:hAnsi="Arial" w:cs="Arial"/>
                <w:b/>
                <w:bCs/>
                <w:sz w:val="18"/>
                <w:szCs w:val="18"/>
              </w:rPr>
              <w:t xml:space="preserve">W ramach BAT należy monitorować emisje do wody z oczyszczania spalin (FGC) lub z obróbki popiołów paleniskowych co najmniej z podaną poniżej częstotliwością i zgodnie z normami EN. Jeżeli normy EN nie są dostępne, </w:t>
            </w:r>
            <w:r w:rsidR="00F67D66" w:rsidRPr="00970E1B">
              <w:rPr>
                <w:rFonts w:ascii="Arial" w:hAnsi="Arial" w:cs="Arial"/>
                <w:b/>
                <w:bCs/>
                <w:sz w:val="18"/>
                <w:szCs w:val="18"/>
              </w:rPr>
              <w:br/>
            </w:r>
            <w:r w:rsidRPr="00970E1B">
              <w:rPr>
                <w:rFonts w:ascii="Arial" w:hAnsi="Arial" w:cs="Arial"/>
                <w:b/>
                <w:bCs/>
                <w:sz w:val="18"/>
                <w:szCs w:val="18"/>
              </w:rPr>
              <w:t>w ramach BAT należy stosować normy ISO, normy krajowe lub inne międzynarodowe normy zapewniające uzyskanie danych o równoważnej jakości naukowej</w:t>
            </w:r>
            <w:r w:rsidRPr="00970E1B">
              <w:rPr>
                <w:rFonts w:ascii="Arial" w:hAnsi="Arial" w:cs="Arial"/>
                <w:sz w:val="18"/>
                <w:szCs w:val="18"/>
              </w:rPr>
              <w:t>.</w:t>
            </w:r>
          </w:p>
        </w:tc>
        <w:tc>
          <w:tcPr>
            <w:tcW w:w="1500" w:type="dxa"/>
            <w:vMerge w:val="restart"/>
            <w:shd w:val="clear" w:color="auto" w:fill="FFFFFF"/>
          </w:tcPr>
          <w:p w14:paraId="544572B8" w14:textId="77777777" w:rsidR="00322C7C" w:rsidRPr="00970E1B" w:rsidRDefault="00322C7C" w:rsidP="000146E9">
            <w:pPr>
              <w:keepNext w:val="0"/>
              <w:spacing w:before="0" w:after="0"/>
              <w:ind w:firstLine="0"/>
              <w:jc w:val="center"/>
              <w:rPr>
                <w:rFonts w:ascii="Arial" w:hAnsi="Arial" w:cs="Arial"/>
                <w:b/>
                <w:sz w:val="18"/>
                <w:szCs w:val="18"/>
              </w:rPr>
            </w:pPr>
            <w:r w:rsidRPr="00970E1B">
              <w:rPr>
                <w:rFonts w:ascii="Arial" w:hAnsi="Arial" w:cs="Arial"/>
                <w:b/>
                <w:sz w:val="18"/>
                <w:szCs w:val="18"/>
              </w:rPr>
              <w:t xml:space="preserve">Nie dotyczy – emisje ścieków do wody nie występują, ścieki funkcjonują </w:t>
            </w:r>
            <w:r w:rsidR="00F67D66" w:rsidRPr="00970E1B">
              <w:rPr>
                <w:rFonts w:ascii="Arial" w:hAnsi="Arial" w:cs="Arial"/>
                <w:b/>
                <w:sz w:val="18"/>
                <w:szCs w:val="18"/>
              </w:rPr>
              <w:br/>
            </w:r>
            <w:r w:rsidRPr="00970E1B">
              <w:rPr>
                <w:rFonts w:ascii="Arial" w:hAnsi="Arial" w:cs="Arial"/>
                <w:b/>
                <w:sz w:val="18"/>
                <w:szCs w:val="18"/>
              </w:rPr>
              <w:lastRenderedPageBreak/>
              <w:t>w układzie zamkniętym.</w:t>
            </w:r>
          </w:p>
        </w:tc>
      </w:tr>
      <w:tr w:rsidR="00322C7C" w:rsidRPr="00970E1B" w14:paraId="4BF15CB0" w14:textId="77777777" w:rsidTr="00322C7C">
        <w:trPr>
          <w:trHeight w:val="300"/>
          <w:jc w:val="center"/>
        </w:trPr>
        <w:tc>
          <w:tcPr>
            <w:tcW w:w="510" w:type="dxa"/>
            <w:vMerge/>
            <w:vAlign w:val="center"/>
            <w:hideMark/>
          </w:tcPr>
          <w:p w14:paraId="7843B596"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589A2EA8"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      Raz dziennie –zawiesina ogólna TSS,</w:t>
            </w:r>
          </w:p>
        </w:tc>
        <w:tc>
          <w:tcPr>
            <w:tcW w:w="2911" w:type="dxa"/>
            <w:shd w:val="clear" w:color="auto" w:fill="FFFFFF"/>
            <w:vAlign w:val="center"/>
          </w:tcPr>
          <w:p w14:paraId="2DFCC3EA"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Nie dotyczy</w:t>
            </w:r>
          </w:p>
        </w:tc>
        <w:tc>
          <w:tcPr>
            <w:tcW w:w="1500" w:type="dxa"/>
            <w:vMerge/>
            <w:shd w:val="clear" w:color="auto" w:fill="FFFFFF"/>
          </w:tcPr>
          <w:p w14:paraId="54F4BC87" w14:textId="77777777" w:rsidR="00322C7C" w:rsidRPr="00970E1B" w:rsidRDefault="00322C7C" w:rsidP="000146E9">
            <w:pPr>
              <w:keepNext w:val="0"/>
              <w:spacing w:before="0" w:after="0"/>
              <w:ind w:firstLine="0"/>
              <w:rPr>
                <w:rFonts w:ascii="Arial" w:hAnsi="Arial" w:cs="Arial"/>
                <w:sz w:val="18"/>
                <w:szCs w:val="18"/>
              </w:rPr>
            </w:pPr>
          </w:p>
        </w:tc>
      </w:tr>
      <w:tr w:rsidR="00322C7C" w:rsidRPr="00970E1B" w14:paraId="35FD15AB" w14:textId="77777777" w:rsidTr="00322C7C">
        <w:trPr>
          <w:trHeight w:val="375"/>
          <w:jc w:val="center"/>
        </w:trPr>
        <w:tc>
          <w:tcPr>
            <w:tcW w:w="510" w:type="dxa"/>
            <w:vMerge/>
            <w:vAlign w:val="center"/>
            <w:hideMark/>
          </w:tcPr>
          <w:p w14:paraId="057D9705"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3E174E71"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      Raz w miesiącu –  ogólny węgiel organiczny OWO, As, Cd, Cr, Cu, Mo, Ni, Pb, Sb, Tl, Zn, Hg, NH</w:t>
            </w:r>
            <w:r w:rsidRPr="00970E1B">
              <w:rPr>
                <w:rFonts w:ascii="Arial" w:hAnsi="Arial" w:cs="Arial"/>
                <w:sz w:val="18"/>
                <w:szCs w:val="18"/>
                <w:vertAlign w:val="subscript"/>
              </w:rPr>
              <w:t>4</w:t>
            </w:r>
            <w:r w:rsidRPr="00970E1B">
              <w:rPr>
                <w:rFonts w:ascii="Arial" w:hAnsi="Arial" w:cs="Arial"/>
                <w:sz w:val="18"/>
                <w:szCs w:val="18"/>
              </w:rPr>
              <w:t>-N, Cl</w:t>
            </w:r>
            <w:r w:rsidRPr="00970E1B">
              <w:rPr>
                <w:rFonts w:ascii="Arial" w:hAnsi="Arial" w:cs="Arial"/>
                <w:sz w:val="18"/>
                <w:szCs w:val="18"/>
                <w:vertAlign w:val="superscript"/>
              </w:rPr>
              <w:t>-</w:t>
            </w:r>
            <w:r w:rsidRPr="00970E1B">
              <w:rPr>
                <w:rFonts w:ascii="Arial" w:hAnsi="Arial" w:cs="Arial"/>
                <w:sz w:val="18"/>
                <w:szCs w:val="18"/>
              </w:rPr>
              <w:t>, So</w:t>
            </w:r>
            <w:r w:rsidRPr="00970E1B">
              <w:rPr>
                <w:rFonts w:ascii="Arial" w:hAnsi="Arial" w:cs="Arial"/>
                <w:sz w:val="18"/>
                <w:szCs w:val="18"/>
                <w:vertAlign w:val="subscript"/>
              </w:rPr>
              <w:t>4</w:t>
            </w:r>
            <w:r w:rsidRPr="00970E1B">
              <w:rPr>
                <w:rFonts w:ascii="Arial" w:hAnsi="Arial" w:cs="Arial"/>
                <w:sz w:val="18"/>
                <w:szCs w:val="18"/>
                <w:vertAlign w:val="superscript"/>
              </w:rPr>
              <w:t>2-</w:t>
            </w:r>
            <w:r w:rsidRPr="00970E1B">
              <w:rPr>
                <w:rFonts w:ascii="Arial" w:hAnsi="Arial" w:cs="Arial"/>
                <w:sz w:val="18"/>
                <w:szCs w:val="18"/>
              </w:rPr>
              <w:t>, PCDD/F.</w:t>
            </w:r>
          </w:p>
          <w:p w14:paraId="1F2924A9" w14:textId="77777777" w:rsidR="00322C7C" w:rsidRPr="00970E1B" w:rsidRDefault="00322C7C" w:rsidP="000146E9">
            <w:pPr>
              <w:keepNext w:val="0"/>
              <w:spacing w:before="0" w:after="0"/>
              <w:ind w:firstLine="0"/>
              <w:jc w:val="left"/>
              <w:rPr>
                <w:rFonts w:ascii="Arial" w:hAnsi="Arial" w:cs="Arial"/>
                <w:sz w:val="18"/>
                <w:szCs w:val="18"/>
              </w:rPr>
            </w:pPr>
          </w:p>
        </w:tc>
        <w:tc>
          <w:tcPr>
            <w:tcW w:w="2911" w:type="dxa"/>
            <w:shd w:val="clear" w:color="auto" w:fill="FFFFFF"/>
            <w:vAlign w:val="center"/>
          </w:tcPr>
          <w:p w14:paraId="0870388C"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Nie dotyczy</w:t>
            </w:r>
          </w:p>
        </w:tc>
        <w:tc>
          <w:tcPr>
            <w:tcW w:w="1500" w:type="dxa"/>
            <w:vMerge/>
            <w:shd w:val="clear" w:color="auto" w:fill="FFFFFF"/>
          </w:tcPr>
          <w:p w14:paraId="5435FB78" w14:textId="77777777" w:rsidR="00322C7C" w:rsidRPr="00970E1B" w:rsidRDefault="00322C7C" w:rsidP="000146E9">
            <w:pPr>
              <w:keepNext w:val="0"/>
              <w:spacing w:before="0" w:after="0"/>
              <w:ind w:firstLine="0"/>
              <w:rPr>
                <w:rFonts w:ascii="Arial" w:hAnsi="Arial" w:cs="Arial"/>
                <w:sz w:val="18"/>
                <w:szCs w:val="18"/>
              </w:rPr>
            </w:pPr>
          </w:p>
        </w:tc>
      </w:tr>
      <w:tr w:rsidR="00322C7C" w:rsidRPr="00970E1B" w14:paraId="4AA527D3" w14:textId="77777777" w:rsidTr="002D03D6">
        <w:trPr>
          <w:trHeight w:val="300"/>
          <w:jc w:val="center"/>
        </w:trPr>
        <w:tc>
          <w:tcPr>
            <w:tcW w:w="510" w:type="dxa"/>
            <w:vMerge w:val="restart"/>
            <w:shd w:val="clear" w:color="auto" w:fill="auto"/>
            <w:hideMark/>
          </w:tcPr>
          <w:p w14:paraId="49350A40" w14:textId="77777777" w:rsidR="00322C7C" w:rsidRPr="00970E1B" w:rsidRDefault="00322C7C" w:rsidP="000146E9">
            <w:pPr>
              <w:keepNext w:val="0"/>
              <w:spacing w:before="0" w:after="0"/>
              <w:ind w:firstLine="0"/>
              <w:jc w:val="center"/>
              <w:rPr>
                <w:rFonts w:ascii="Arial" w:hAnsi="Arial" w:cs="Arial"/>
                <w:b/>
                <w:sz w:val="18"/>
                <w:szCs w:val="18"/>
              </w:rPr>
            </w:pPr>
          </w:p>
          <w:p w14:paraId="12D71DE2" w14:textId="77777777" w:rsidR="00322C7C" w:rsidRPr="00970E1B" w:rsidRDefault="00322C7C" w:rsidP="000146E9">
            <w:pPr>
              <w:keepNext w:val="0"/>
              <w:spacing w:before="0" w:after="0"/>
              <w:ind w:firstLine="0"/>
              <w:jc w:val="center"/>
              <w:rPr>
                <w:rFonts w:ascii="Arial" w:hAnsi="Arial" w:cs="Arial"/>
                <w:b/>
                <w:sz w:val="18"/>
                <w:szCs w:val="18"/>
              </w:rPr>
            </w:pPr>
            <w:r w:rsidRPr="00970E1B">
              <w:rPr>
                <w:rFonts w:ascii="Arial" w:hAnsi="Arial" w:cs="Arial"/>
                <w:b/>
                <w:sz w:val="18"/>
                <w:szCs w:val="18"/>
              </w:rPr>
              <w:t>7</w:t>
            </w:r>
          </w:p>
          <w:p w14:paraId="61A21867" w14:textId="77777777" w:rsidR="00322C7C" w:rsidRPr="00970E1B" w:rsidRDefault="00322C7C" w:rsidP="000146E9">
            <w:pPr>
              <w:keepNext w:val="0"/>
              <w:spacing w:before="0" w:after="0"/>
              <w:ind w:firstLine="0"/>
              <w:jc w:val="center"/>
              <w:rPr>
                <w:rFonts w:ascii="Arial" w:hAnsi="Arial" w:cs="Arial"/>
                <w:b/>
                <w:sz w:val="18"/>
                <w:szCs w:val="18"/>
              </w:rPr>
            </w:pPr>
          </w:p>
        </w:tc>
        <w:tc>
          <w:tcPr>
            <w:tcW w:w="6952" w:type="dxa"/>
            <w:gridSpan w:val="2"/>
            <w:shd w:val="clear" w:color="auto" w:fill="auto"/>
            <w:hideMark/>
          </w:tcPr>
          <w:p w14:paraId="228F1531"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b/>
                <w:bCs/>
                <w:sz w:val="18"/>
                <w:szCs w:val="18"/>
              </w:rPr>
              <w:t xml:space="preserve">W ramach BAT należy monitorować zawartość niespalonych substancji </w:t>
            </w:r>
            <w:r w:rsidR="00F67D66" w:rsidRPr="00970E1B">
              <w:rPr>
                <w:rFonts w:ascii="Arial" w:hAnsi="Arial" w:cs="Arial"/>
                <w:b/>
                <w:bCs/>
                <w:sz w:val="18"/>
                <w:szCs w:val="18"/>
              </w:rPr>
              <w:br/>
            </w:r>
            <w:r w:rsidRPr="00970E1B">
              <w:rPr>
                <w:rFonts w:ascii="Arial" w:hAnsi="Arial" w:cs="Arial"/>
                <w:b/>
                <w:bCs/>
                <w:sz w:val="18"/>
                <w:szCs w:val="18"/>
              </w:rPr>
              <w:t>w żużlach oraz w popiołach paleniskowych w spalarni co najmniej z podaną poniżej częstotliwością i zgodnie z normami EN</w:t>
            </w:r>
            <w:r w:rsidRPr="00970E1B">
              <w:rPr>
                <w:rFonts w:ascii="Arial" w:hAnsi="Arial" w:cs="Arial"/>
                <w:sz w:val="18"/>
                <w:szCs w:val="18"/>
              </w:rPr>
              <w:t>.</w:t>
            </w:r>
          </w:p>
        </w:tc>
        <w:tc>
          <w:tcPr>
            <w:tcW w:w="1500" w:type="dxa"/>
            <w:vMerge w:val="restart"/>
          </w:tcPr>
          <w:p w14:paraId="662CB03F" w14:textId="77777777" w:rsidR="00322C7C" w:rsidRPr="00970E1B" w:rsidRDefault="00322C7C" w:rsidP="000146E9">
            <w:pPr>
              <w:keepNext w:val="0"/>
              <w:spacing w:before="0" w:after="0"/>
              <w:ind w:firstLine="0"/>
              <w:jc w:val="center"/>
              <w:rPr>
                <w:rFonts w:ascii="Arial" w:hAnsi="Arial" w:cs="Arial"/>
                <w:b/>
                <w:bCs/>
                <w:sz w:val="18"/>
                <w:szCs w:val="18"/>
              </w:rPr>
            </w:pPr>
            <w:r w:rsidRPr="00970E1B">
              <w:rPr>
                <w:rFonts w:ascii="Arial" w:hAnsi="Arial" w:cs="Arial"/>
                <w:b/>
                <w:bCs/>
                <w:sz w:val="18"/>
                <w:szCs w:val="18"/>
              </w:rPr>
              <w:t>Wymagania BAT 7 będą  spełnione.</w:t>
            </w:r>
          </w:p>
          <w:p w14:paraId="5B724A9C" w14:textId="77777777" w:rsidR="00322C7C" w:rsidRPr="00970E1B" w:rsidRDefault="00322C7C" w:rsidP="000146E9">
            <w:pPr>
              <w:keepNext w:val="0"/>
              <w:spacing w:before="0" w:after="0"/>
              <w:ind w:firstLine="0"/>
              <w:jc w:val="center"/>
              <w:rPr>
                <w:rFonts w:ascii="Arial" w:hAnsi="Arial" w:cs="Arial"/>
                <w:b/>
                <w:bCs/>
                <w:strike/>
                <w:sz w:val="18"/>
                <w:szCs w:val="18"/>
              </w:rPr>
            </w:pPr>
          </w:p>
        </w:tc>
      </w:tr>
      <w:tr w:rsidR="00322C7C" w:rsidRPr="00970E1B" w14:paraId="58B93E94" w14:textId="77777777" w:rsidTr="002D03D6">
        <w:trPr>
          <w:trHeight w:val="300"/>
          <w:jc w:val="center"/>
        </w:trPr>
        <w:tc>
          <w:tcPr>
            <w:tcW w:w="510" w:type="dxa"/>
            <w:vMerge/>
            <w:vAlign w:val="center"/>
            <w:hideMark/>
          </w:tcPr>
          <w:p w14:paraId="3CF5ABBC"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37CA1C38"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  Raz na trzy miesiące – strata przy prażeniu albo ogólny węgiel organiczny.</w:t>
            </w:r>
          </w:p>
        </w:tc>
        <w:tc>
          <w:tcPr>
            <w:tcW w:w="2911" w:type="dxa"/>
            <w:shd w:val="clear" w:color="auto" w:fill="auto"/>
            <w:vAlign w:val="center"/>
          </w:tcPr>
          <w:p w14:paraId="5FA970C6"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Aktualnie analizy wykonywane są raz na sześć miesięcy. Częstotliwość analiz zostanie zwiększona.</w:t>
            </w:r>
          </w:p>
          <w:p w14:paraId="0258535F" w14:textId="5295E041" w:rsidR="00322C7C" w:rsidRPr="00970E1B" w:rsidRDefault="00322C7C" w:rsidP="000146E9">
            <w:pPr>
              <w:keepNext w:val="0"/>
              <w:spacing w:before="0" w:after="0"/>
              <w:ind w:firstLine="0"/>
              <w:rPr>
                <w:rFonts w:ascii="Arial" w:hAnsi="Arial" w:cs="Arial"/>
                <w:b/>
                <w:sz w:val="18"/>
                <w:szCs w:val="18"/>
              </w:rPr>
            </w:pPr>
            <w:r w:rsidRPr="00970E1B">
              <w:rPr>
                <w:rFonts w:ascii="Arial" w:hAnsi="Arial" w:cs="Arial"/>
                <w:b/>
                <w:sz w:val="18"/>
                <w:szCs w:val="18"/>
              </w:rPr>
              <w:t>Od 4 grudnia 202</w:t>
            </w:r>
            <w:r w:rsidR="006B67C6" w:rsidRPr="00970E1B">
              <w:rPr>
                <w:rFonts w:ascii="Arial" w:hAnsi="Arial" w:cs="Arial"/>
                <w:b/>
                <w:sz w:val="18"/>
                <w:szCs w:val="18"/>
              </w:rPr>
              <w:t>3</w:t>
            </w:r>
            <w:r w:rsidRPr="00970E1B">
              <w:rPr>
                <w:rFonts w:ascii="Arial" w:hAnsi="Arial" w:cs="Arial"/>
                <w:b/>
                <w:sz w:val="18"/>
                <w:szCs w:val="18"/>
              </w:rPr>
              <w:t>r. częstotliwość analiz:</w:t>
            </w:r>
          </w:p>
          <w:p w14:paraId="11830528" w14:textId="77777777" w:rsidR="00322C7C" w:rsidRPr="00970E1B" w:rsidRDefault="00322C7C" w:rsidP="000146E9">
            <w:pPr>
              <w:keepNext w:val="0"/>
              <w:spacing w:before="0" w:after="0"/>
              <w:ind w:firstLine="0"/>
              <w:rPr>
                <w:rFonts w:ascii="Arial" w:hAnsi="Arial" w:cs="Arial"/>
                <w:b/>
                <w:sz w:val="18"/>
                <w:szCs w:val="18"/>
              </w:rPr>
            </w:pPr>
            <w:r w:rsidRPr="00970E1B">
              <w:rPr>
                <w:rFonts w:ascii="Arial" w:hAnsi="Arial" w:cs="Arial"/>
                <w:b/>
                <w:sz w:val="18"/>
                <w:szCs w:val="18"/>
              </w:rPr>
              <w:t xml:space="preserve">– strata przy prażeniu albo ogólny węgiel organiczny  </w:t>
            </w:r>
          </w:p>
          <w:p w14:paraId="6A69985D" w14:textId="77777777" w:rsidR="00322C7C" w:rsidRPr="00970E1B" w:rsidRDefault="00322C7C" w:rsidP="000146E9">
            <w:pPr>
              <w:keepNext w:val="0"/>
              <w:spacing w:before="0" w:after="0"/>
              <w:ind w:firstLine="0"/>
              <w:rPr>
                <w:rFonts w:ascii="Arial" w:hAnsi="Arial" w:cs="Arial"/>
                <w:b/>
                <w:sz w:val="18"/>
                <w:szCs w:val="18"/>
              </w:rPr>
            </w:pPr>
            <w:r w:rsidRPr="00970E1B">
              <w:rPr>
                <w:rFonts w:ascii="Arial" w:hAnsi="Arial" w:cs="Arial"/>
                <w:b/>
                <w:sz w:val="18"/>
                <w:szCs w:val="18"/>
              </w:rPr>
              <w:t>będzie wynosiła raz na trzy miesiące.</w:t>
            </w:r>
          </w:p>
        </w:tc>
        <w:tc>
          <w:tcPr>
            <w:tcW w:w="1500" w:type="dxa"/>
            <w:vMerge/>
          </w:tcPr>
          <w:p w14:paraId="7007078A" w14:textId="77777777" w:rsidR="00322C7C" w:rsidRPr="00970E1B" w:rsidRDefault="00322C7C" w:rsidP="000146E9">
            <w:pPr>
              <w:keepNext w:val="0"/>
              <w:spacing w:before="0" w:after="0"/>
              <w:ind w:firstLine="0"/>
              <w:rPr>
                <w:rFonts w:ascii="Arial" w:hAnsi="Arial" w:cs="Arial"/>
                <w:sz w:val="18"/>
                <w:szCs w:val="18"/>
              </w:rPr>
            </w:pPr>
          </w:p>
        </w:tc>
      </w:tr>
      <w:tr w:rsidR="00322C7C" w:rsidRPr="00970E1B" w14:paraId="16404F5E" w14:textId="77777777" w:rsidTr="002D03D6">
        <w:trPr>
          <w:trHeight w:val="600"/>
          <w:jc w:val="center"/>
        </w:trPr>
        <w:tc>
          <w:tcPr>
            <w:tcW w:w="510" w:type="dxa"/>
            <w:tcBorders>
              <w:bottom w:val="single" w:sz="4" w:space="0" w:color="auto"/>
            </w:tcBorders>
            <w:shd w:val="clear" w:color="auto" w:fill="auto"/>
            <w:hideMark/>
          </w:tcPr>
          <w:p w14:paraId="55A2A0EF" w14:textId="77777777" w:rsidR="00322C7C" w:rsidRPr="00970E1B" w:rsidRDefault="00322C7C" w:rsidP="000146E9">
            <w:pPr>
              <w:keepNext w:val="0"/>
              <w:spacing w:before="0" w:after="0"/>
              <w:ind w:firstLine="0"/>
              <w:jc w:val="center"/>
              <w:rPr>
                <w:rFonts w:ascii="Arial" w:hAnsi="Arial" w:cs="Arial"/>
                <w:b/>
                <w:sz w:val="18"/>
                <w:szCs w:val="18"/>
              </w:rPr>
            </w:pPr>
          </w:p>
          <w:p w14:paraId="5B04E39D" w14:textId="77777777" w:rsidR="00322C7C" w:rsidRPr="00970E1B" w:rsidRDefault="00322C7C" w:rsidP="000146E9">
            <w:pPr>
              <w:keepNext w:val="0"/>
              <w:spacing w:before="0" w:after="0"/>
              <w:ind w:firstLine="0"/>
              <w:jc w:val="center"/>
              <w:rPr>
                <w:rFonts w:ascii="Arial" w:hAnsi="Arial" w:cs="Arial"/>
                <w:b/>
                <w:sz w:val="18"/>
                <w:szCs w:val="18"/>
              </w:rPr>
            </w:pPr>
            <w:r w:rsidRPr="00970E1B">
              <w:rPr>
                <w:rFonts w:ascii="Arial" w:hAnsi="Arial" w:cs="Arial"/>
                <w:b/>
                <w:sz w:val="18"/>
                <w:szCs w:val="18"/>
              </w:rPr>
              <w:t>8</w:t>
            </w:r>
          </w:p>
        </w:tc>
        <w:tc>
          <w:tcPr>
            <w:tcW w:w="6952" w:type="dxa"/>
            <w:gridSpan w:val="2"/>
            <w:tcBorders>
              <w:bottom w:val="single" w:sz="4" w:space="0" w:color="auto"/>
            </w:tcBorders>
            <w:shd w:val="clear" w:color="auto" w:fill="auto"/>
            <w:hideMark/>
          </w:tcPr>
          <w:p w14:paraId="659CE25D" w14:textId="77777777" w:rsidR="00322C7C" w:rsidRPr="00970E1B" w:rsidRDefault="00322C7C" w:rsidP="000146E9">
            <w:pPr>
              <w:keepNext w:val="0"/>
              <w:spacing w:before="0" w:after="0"/>
              <w:ind w:firstLine="0"/>
              <w:rPr>
                <w:rFonts w:ascii="Arial" w:hAnsi="Arial" w:cs="Arial"/>
                <w:b/>
                <w:bCs/>
                <w:sz w:val="18"/>
                <w:szCs w:val="18"/>
              </w:rPr>
            </w:pPr>
            <w:r w:rsidRPr="00970E1B">
              <w:rPr>
                <w:rFonts w:ascii="Arial" w:hAnsi="Arial" w:cs="Arial"/>
                <w:b/>
                <w:bCs/>
                <w:sz w:val="18"/>
                <w:szCs w:val="18"/>
              </w:rPr>
              <w:t xml:space="preserve">W przypadku spalania odpadów niebezpiecznych zawierających TZO, w ramach BAT należy określić zawartość TZO w strumieniach wyjściowych (np. w żużlach i popiołach paleniskowych, spalinach, ściekach) po oddaniu spalarni do użytkowania oraz po każdej zmianie, która może znacząco wpłynąć na zawartość TZO w strumieniach wyjściowych. </w:t>
            </w:r>
          </w:p>
          <w:p w14:paraId="4EA4EBF1" w14:textId="77777777" w:rsidR="00322C7C" w:rsidRPr="00970E1B" w:rsidRDefault="00322C7C" w:rsidP="000146E9">
            <w:pPr>
              <w:keepNext w:val="0"/>
              <w:spacing w:before="0" w:after="0"/>
              <w:ind w:firstLine="0"/>
              <w:jc w:val="center"/>
              <w:rPr>
                <w:rFonts w:ascii="Arial" w:hAnsi="Arial" w:cs="Arial"/>
                <w:b/>
                <w:sz w:val="18"/>
                <w:szCs w:val="18"/>
              </w:rPr>
            </w:pPr>
          </w:p>
        </w:tc>
        <w:tc>
          <w:tcPr>
            <w:tcW w:w="1500" w:type="dxa"/>
            <w:tcBorders>
              <w:bottom w:val="single" w:sz="4" w:space="0" w:color="auto"/>
            </w:tcBorders>
          </w:tcPr>
          <w:p w14:paraId="27FC5472" w14:textId="77777777" w:rsidR="00322C7C" w:rsidRPr="00970E1B" w:rsidRDefault="00322C7C" w:rsidP="000146E9">
            <w:pPr>
              <w:keepNext w:val="0"/>
              <w:spacing w:before="0" w:after="0"/>
              <w:ind w:firstLine="0"/>
              <w:jc w:val="center"/>
              <w:rPr>
                <w:rFonts w:ascii="Arial" w:hAnsi="Arial" w:cs="Arial"/>
                <w:b/>
                <w:sz w:val="18"/>
                <w:szCs w:val="18"/>
              </w:rPr>
            </w:pPr>
            <w:r w:rsidRPr="00970E1B">
              <w:rPr>
                <w:rFonts w:ascii="Arial" w:hAnsi="Arial" w:cs="Arial"/>
                <w:b/>
                <w:sz w:val="18"/>
                <w:szCs w:val="18"/>
              </w:rPr>
              <w:t>Nie dotyczy</w:t>
            </w:r>
          </w:p>
        </w:tc>
      </w:tr>
      <w:tr w:rsidR="00322C7C" w:rsidRPr="00970E1B" w14:paraId="7E4332BE" w14:textId="77777777" w:rsidTr="00B1673C">
        <w:trPr>
          <w:trHeight w:val="276"/>
          <w:jc w:val="center"/>
        </w:trPr>
        <w:tc>
          <w:tcPr>
            <w:tcW w:w="510" w:type="dxa"/>
            <w:shd w:val="clear" w:color="000000" w:fill="D9D9D9"/>
            <w:hideMark/>
          </w:tcPr>
          <w:p w14:paraId="3C31743C" w14:textId="77777777" w:rsidR="00322C7C" w:rsidRPr="00970E1B" w:rsidRDefault="00322C7C" w:rsidP="000146E9">
            <w:pPr>
              <w:keepNext w:val="0"/>
              <w:spacing w:before="0" w:after="0"/>
              <w:ind w:firstLine="0"/>
              <w:jc w:val="left"/>
              <w:rPr>
                <w:rFonts w:ascii="Arial" w:hAnsi="Arial" w:cs="Arial"/>
                <w:b/>
                <w:sz w:val="18"/>
                <w:szCs w:val="18"/>
              </w:rPr>
            </w:pPr>
            <w:r w:rsidRPr="00970E1B">
              <w:rPr>
                <w:rFonts w:ascii="Arial" w:hAnsi="Arial" w:cs="Arial"/>
                <w:b/>
                <w:sz w:val="18"/>
                <w:szCs w:val="18"/>
              </w:rPr>
              <w:t> </w:t>
            </w:r>
          </w:p>
        </w:tc>
        <w:tc>
          <w:tcPr>
            <w:tcW w:w="8452" w:type="dxa"/>
            <w:gridSpan w:val="3"/>
            <w:shd w:val="clear" w:color="000000" w:fill="D9D9D9"/>
            <w:hideMark/>
          </w:tcPr>
          <w:p w14:paraId="5044E648"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b/>
                <w:bCs/>
                <w:sz w:val="18"/>
                <w:szCs w:val="18"/>
              </w:rPr>
              <w:t>OGÓLNA EFEKTYWNOŚĆ ŚRODOWISKOWA I SPRAWNOŚĆ SPALANIA</w:t>
            </w:r>
          </w:p>
        </w:tc>
      </w:tr>
      <w:tr w:rsidR="00322C7C" w:rsidRPr="00970E1B" w14:paraId="39FA6592" w14:textId="77777777" w:rsidTr="002D03D6">
        <w:trPr>
          <w:trHeight w:val="600"/>
          <w:jc w:val="center"/>
        </w:trPr>
        <w:tc>
          <w:tcPr>
            <w:tcW w:w="510" w:type="dxa"/>
            <w:vMerge w:val="restart"/>
            <w:shd w:val="clear" w:color="auto" w:fill="auto"/>
            <w:hideMark/>
          </w:tcPr>
          <w:p w14:paraId="72FE9403" w14:textId="77777777" w:rsidR="00322C7C" w:rsidRPr="00970E1B" w:rsidRDefault="00322C7C" w:rsidP="000146E9">
            <w:pPr>
              <w:keepNext w:val="0"/>
              <w:spacing w:before="0" w:after="0"/>
              <w:ind w:firstLine="0"/>
              <w:jc w:val="center"/>
              <w:rPr>
                <w:rFonts w:ascii="Arial" w:hAnsi="Arial" w:cs="Arial"/>
                <w:b/>
                <w:sz w:val="18"/>
                <w:szCs w:val="18"/>
              </w:rPr>
            </w:pPr>
          </w:p>
          <w:p w14:paraId="2B8133FF" w14:textId="77777777" w:rsidR="00322C7C" w:rsidRPr="00970E1B" w:rsidRDefault="00322C7C" w:rsidP="000146E9">
            <w:pPr>
              <w:keepNext w:val="0"/>
              <w:spacing w:before="0" w:after="0"/>
              <w:ind w:firstLine="0"/>
              <w:jc w:val="center"/>
              <w:rPr>
                <w:rFonts w:ascii="Arial" w:hAnsi="Arial" w:cs="Arial"/>
                <w:b/>
                <w:sz w:val="18"/>
                <w:szCs w:val="18"/>
              </w:rPr>
            </w:pPr>
            <w:r w:rsidRPr="00970E1B">
              <w:rPr>
                <w:rFonts w:ascii="Arial" w:hAnsi="Arial" w:cs="Arial"/>
                <w:b/>
                <w:sz w:val="18"/>
                <w:szCs w:val="18"/>
              </w:rPr>
              <w:t>9</w:t>
            </w:r>
          </w:p>
          <w:p w14:paraId="16B48FB0" w14:textId="77777777" w:rsidR="00322C7C" w:rsidRPr="00970E1B" w:rsidRDefault="00322C7C" w:rsidP="000146E9">
            <w:pPr>
              <w:keepNext w:val="0"/>
              <w:spacing w:before="0" w:after="0"/>
              <w:ind w:firstLine="0"/>
              <w:jc w:val="center"/>
              <w:rPr>
                <w:rFonts w:ascii="Arial" w:hAnsi="Arial" w:cs="Arial"/>
                <w:b/>
                <w:sz w:val="18"/>
                <w:szCs w:val="18"/>
              </w:rPr>
            </w:pPr>
          </w:p>
          <w:p w14:paraId="27F90272" w14:textId="77777777" w:rsidR="00322C7C" w:rsidRPr="00970E1B" w:rsidRDefault="00322C7C" w:rsidP="000146E9">
            <w:pPr>
              <w:keepNext w:val="0"/>
              <w:spacing w:before="0" w:after="0"/>
              <w:ind w:firstLine="0"/>
              <w:jc w:val="center"/>
              <w:rPr>
                <w:rFonts w:ascii="Arial" w:hAnsi="Arial" w:cs="Arial"/>
                <w:b/>
                <w:sz w:val="18"/>
                <w:szCs w:val="18"/>
              </w:rPr>
            </w:pPr>
          </w:p>
          <w:p w14:paraId="16DF8909" w14:textId="77777777" w:rsidR="00322C7C" w:rsidRPr="00970E1B" w:rsidRDefault="00322C7C" w:rsidP="000146E9">
            <w:pPr>
              <w:keepNext w:val="0"/>
              <w:spacing w:before="0" w:after="0"/>
              <w:ind w:firstLine="0"/>
              <w:jc w:val="center"/>
              <w:rPr>
                <w:rFonts w:ascii="Arial" w:hAnsi="Arial" w:cs="Arial"/>
                <w:b/>
                <w:sz w:val="18"/>
                <w:szCs w:val="18"/>
              </w:rPr>
            </w:pPr>
          </w:p>
          <w:p w14:paraId="1898EBE6" w14:textId="77777777" w:rsidR="00322C7C" w:rsidRPr="00970E1B" w:rsidRDefault="00322C7C" w:rsidP="000146E9">
            <w:pPr>
              <w:keepNext w:val="0"/>
              <w:spacing w:before="0" w:after="0"/>
              <w:ind w:firstLine="0"/>
              <w:jc w:val="center"/>
              <w:rPr>
                <w:rFonts w:ascii="Arial" w:hAnsi="Arial" w:cs="Arial"/>
                <w:b/>
                <w:sz w:val="18"/>
                <w:szCs w:val="18"/>
              </w:rPr>
            </w:pPr>
          </w:p>
          <w:p w14:paraId="3D9E90ED" w14:textId="77777777" w:rsidR="00322C7C" w:rsidRPr="00970E1B" w:rsidRDefault="00322C7C" w:rsidP="000146E9">
            <w:pPr>
              <w:keepNext w:val="0"/>
              <w:spacing w:before="0" w:after="0"/>
              <w:ind w:firstLine="0"/>
              <w:jc w:val="center"/>
              <w:rPr>
                <w:rFonts w:ascii="Arial" w:hAnsi="Arial" w:cs="Arial"/>
                <w:b/>
                <w:sz w:val="18"/>
                <w:szCs w:val="18"/>
              </w:rPr>
            </w:pPr>
          </w:p>
          <w:p w14:paraId="072A9AAF" w14:textId="77777777" w:rsidR="00322C7C" w:rsidRPr="00970E1B" w:rsidRDefault="00322C7C" w:rsidP="000146E9">
            <w:pPr>
              <w:keepNext w:val="0"/>
              <w:spacing w:before="0" w:after="0"/>
              <w:ind w:firstLine="0"/>
              <w:jc w:val="center"/>
              <w:rPr>
                <w:rFonts w:ascii="Arial" w:hAnsi="Arial" w:cs="Arial"/>
                <w:b/>
                <w:sz w:val="18"/>
                <w:szCs w:val="18"/>
              </w:rPr>
            </w:pPr>
          </w:p>
          <w:p w14:paraId="087CE31A" w14:textId="77777777" w:rsidR="00322C7C" w:rsidRPr="00970E1B" w:rsidRDefault="00322C7C" w:rsidP="000146E9">
            <w:pPr>
              <w:keepNext w:val="0"/>
              <w:spacing w:before="0" w:after="0"/>
              <w:ind w:firstLine="0"/>
              <w:jc w:val="center"/>
              <w:rPr>
                <w:rFonts w:ascii="Arial" w:hAnsi="Arial" w:cs="Arial"/>
                <w:b/>
                <w:sz w:val="18"/>
                <w:szCs w:val="18"/>
              </w:rPr>
            </w:pPr>
          </w:p>
          <w:p w14:paraId="3A210069" w14:textId="77777777" w:rsidR="00322C7C" w:rsidRPr="00970E1B" w:rsidRDefault="00322C7C" w:rsidP="000146E9">
            <w:pPr>
              <w:keepNext w:val="0"/>
              <w:spacing w:before="0" w:after="0"/>
              <w:ind w:firstLine="0"/>
              <w:jc w:val="center"/>
              <w:rPr>
                <w:rFonts w:ascii="Arial" w:hAnsi="Arial" w:cs="Arial"/>
                <w:b/>
                <w:sz w:val="18"/>
                <w:szCs w:val="18"/>
              </w:rPr>
            </w:pPr>
          </w:p>
          <w:p w14:paraId="1F199D2E" w14:textId="77777777" w:rsidR="00322C7C" w:rsidRPr="00970E1B" w:rsidRDefault="00322C7C" w:rsidP="000146E9">
            <w:pPr>
              <w:keepNext w:val="0"/>
              <w:spacing w:before="0" w:after="0"/>
              <w:ind w:firstLine="0"/>
              <w:jc w:val="center"/>
              <w:rPr>
                <w:rFonts w:ascii="Arial" w:hAnsi="Arial" w:cs="Arial"/>
                <w:b/>
                <w:sz w:val="18"/>
                <w:szCs w:val="18"/>
              </w:rPr>
            </w:pPr>
          </w:p>
          <w:p w14:paraId="34AFA9CE" w14:textId="77777777" w:rsidR="00322C7C" w:rsidRPr="00970E1B" w:rsidRDefault="00322C7C" w:rsidP="000146E9">
            <w:pPr>
              <w:keepNext w:val="0"/>
              <w:spacing w:before="0" w:after="0"/>
              <w:ind w:firstLine="0"/>
              <w:jc w:val="center"/>
              <w:rPr>
                <w:rFonts w:ascii="Arial" w:hAnsi="Arial" w:cs="Arial"/>
                <w:b/>
                <w:sz w:val="18"/>
                <w:szCs w:val="18"/>
              </w:rPr>
            </w:pPr>
          </w:p>
          <w:p w14:paraId="5212113C" w14:textId="77777777" w:rsidR="00322C7C" w:rsidRPr="00970E1B" w:rsidRDefault="00322C7C" w:rsidP="000146E9">
            <w:pPr>
              <w:keepNext w:val="0"/>
              <w:spacing w:before="0" w:after="0"/>
              <w:ind w:firstLine="0"/>
              <w:jc w:val="center"/>
              <w:rPr>
                <w:rFonts w:ascii="Arial" w:hAnsi="Arial" w:cs="Arial"/>
                <w:b/>
                <w:sz w:val="18"/>
                <w:szCs w:val="18"/>
              </w:rPr>
            </w:pPr>
          </w:p>
          <w:p w14:paraId="1A2C1CFD" w14:textId="77777777" w:rsidR="00322C7C" w:rsidRPr="00970E1B" w:rsidRDefault="00322C7C" w:rsidP="000146E9">
            <w:pPr>
              <w:keepNext w:val="0"/>
              <w:spacing w:before="0" w:after="0"/>
              <w:ind w:firstLine="0"/>
              <w:jc w:val="center"/>
              <w:rPr>
                <w:rFonts w:ascii="Arial" w:hAnsi="Arial" w:cs="Arial"/>
                <w:b/>
                <w:sz w:val="18"/>
                <w:szCs w:val="18"/>
              </w:rPr>
            </w:pPr>
          </w:p>
          <w:p w14:paraId="2960E8DC" w14:textId="77777777" w:rsidR="00322C7C" w:rsidRPr="00970E1B" w:rsidRDefault="00322C7C" w:rsidP="000146E9">
            <w:pPr>
              <w:keepNext w:val="0"/>
              <w:spacing w:before="0" w:after="0"/>
              <w:ind w:firstLine="0"/>
              <w:jc w:val="center"/>
              <w:rPr>
                <w:rFonts w:ascii="Arial" w:hAnsi="Arial" w:cs="Arial"/>
                <w:b/>
                <w:sz w:val="18"/>
                <w:szCs w:val="18"/>
              </w:rPr>
            </w:pPr>
          </w:p>
          <w:p w14:paraId="05D1F653" w14:textId="77777777" w:rsidR="00322C7C" w:rsidRPr="00970E1B" w:rsidRDefault="00322C7C" w:rsidP="000146E9">
            <w:pPr>
              <w:keepNext w:val="0"/>
              <w:spacing w:before="0" w:after="0"/>
              <w:ind w:firstLine="0"/>
              <w:jc w:val="center"/>
              <w:rPr>
                <w:rFonts w:ascii="Arial" w:hAnsi="Arial" w:cs="Arial"/>
                <w:b/>
                <w:sz w:val="18"/>
                <w:szCs w:val="18"/>
              </w:rPr>
            </w:pPr>
          </w:p>
          <w:p w14:paraId="62E37CAE" w14:textId="77777777" w:rsidR="00322C7C" w:rsidRPr="00970E1B" w:rsidRDefault="00322C7C" w:rsidP="000146E9">
            <w:pPr>
              <w:keepNext w:val="0"/>
              <w:spacing w:before="0" w:after="0"/>
              <w:ind w:firstLine="0"/>
              <w:jc w:val="center"/>
              <w:rPr>
                <w:rFonts w:ascii="Arial" w:hAnsi="Arial" w:cs="Arial"/>
                <w:b/>
                <w:sz w:val="18"/>
                <w:szCs w:val="18"/>
              </w:rPr>
            </w:pPr>
          </w:p>
          <w:p w14:paraId="4C3317B2" w14:textId="77777777" w:rsidR="00322C7C" w:rsidRPr="00970E1B" w:rsidRDefault="00322C7C" w:rsidP="000146E9">
            <w:pPr>
              <w:keepNext w:val="0"/>
              <w:spacing w:before="0" w:after="0"/>
              <w:ind w:firstLine="0"/>
              <w:jc w:val="center"/>
              <w:rPr>
                <w:rFonts w:ascii="Arial" w:hAnsi="Arial" w:cs="Arial"/>
                <w:b/>
                <w:sz w:val="18"/>
                <w:szCs w:val="18"/>
              </w:rPr>
            </w:pPr>
          </w:p>
          <w:p w14:paraId="5F20E480" w14:textId="77777777" w:rsidR="00322C7C" w:rsidRPr="00970E1B" w:rsidRDefault="00322C7C" w:rsidP="000146E9">
            <w:pPr>
              <w:keepNext w:val="0"/>
              <w:spacing w:before="0" w:after="0"/>
              <w:ind w:firstLine="0"/>
              <w:jc w:val="center"/>
              <w:rPr>
                <w:rFonts w:ascii="Arial" w:hAnsi="Arial" w:cs="Arial"/>
                <w:b/>
                <w:sz w:val="18"/>
                <w:szCs w:val="18"/>
              </w:rPr>
            </w:pPr>
          </w:p>
          <w:p w14:paraId="0BEADE5E" w14:textId="77777777" w:rsidR="00322C7C" w:rsidRPr="00970E1B" w:rsidRDefault="00322C7C" w:rsidP="000146E9">
            <w:pPr>
              <w:keepNext w:val="0"/>
              <w:spacing w:before="0" w:after="0"/>
              <w:ind w:firstLine="0"/>
              <w:jc w:val="center"/>
              <w:rPr>
                <w:rFonts w:ascii="Arial" w:hAnsi="Arial" w:cs="Arial"/>
                <w:b/>
                <w:sz w:val="18"/>
                <w:szCs w:val="18"/>
              </w:rPr>
            </w:pPr>
          </w:p>
          <w:p w14:paraId="4C6163C9" w14:textId="77777777" w:rsidR="00322C7C" w:rsidRPr="00970E1B" w:rsidRDefault="00322C7C" w:rsidP="000146E9">
            <w:pPr>
              <w:keepNext w:val="0"/>
              <w:spacing w:before="0" w:after="0"/>
              <w:ind w:firstLine="0"/>
              <w:jc w:val="center"/>
              <w:rPr>
                <w:rFonts w:ascii="Arial" w:hAnsi="Arial" w:cs="Arial"/>
                <w:b/>
                <w:sz w:val="18"/>
                <w:szCs w:val="18"/>
              </w:rPr>
            </w:pPr>
          </w:p>
          <w:p w14:paraId="4F3DF33B" w14:textId="77777777" w:rsidR="00322C7C" w:rsidRPr="00970E1B" w:rsidRDefault="00322C7C" w:rsidP="000146E9">
            <w:pPr>
              <w:keepNext w:val="0"/>
              <w:spacing w:before="0" w:after="0"/>
              <w:ind w:firstLine="0"/>
              <w:jc w:val="center"/>
              <w:rPr>
                <w:rFonts w:ascii="Arial" w:hAnsi="Arial" w:cs="Arial"/>
                <w:b/>
                <w:sz w:val="18"/>
                <w:szCs w:val="18"/>
              </w:rPr>
            </w:pPr>
          </w:p>
          <w:p w14:paraId="16A8F6C7" w14:textId="77777777" w:rsidR="00322C7C" w:rsidRPr="00970E1B" w:rsidRDefault="00322C7C" w:rsidP="000146E9">
            <w:pPr>
              <w:keepNext w:val="0"/>
              <w:spacing w:before="0" w:after="0"/>
              <w:ind w:firstLine="0"/>
              <w:jc w:val="center"/>
              <w:rPr>
                <w:rFonts w:ascii="Arial" w:hAnsi="Arial" w:cs="Arial"/>
                <w:b/>
                <w:sz w:val="18"/>
                <w:szCs w:val="18"/>
              </w:rPr>
            </w:pPr>
          </w:p>
          <w:p w14:paraId="6B0FE9B0" w14:textId="77777777" w:rsidR="00322C7C" w:rsidRPr="00970E1B" w:rsidRDefault="00322C7C" w:rsidP="000146E9">
            <w:pPr>
              <w:keepNext w:val="0"/>
              <w:spacing w:before="0" w:after="0"/>
              <w:ind w:firstLine="0"/>
              <w:jc w:val="center"/>
              <w:rPr>
                <w:rFonts w:ascii="Arial" w:hAnsi="Arial" w:cs="Arial"/>
                <w:b/>
                <w:sz w:val="18"/>
                <w:szCs w:val="18"/>
              </w:rPr>
            </w:pPr>
          </w:p>
        </w:tc>
        <w:tc>
          <w:tcPr>
            <w:tcW w:w="6952" w:type="dxa"/>
            <w:gridSpan w:val="2"/>
            <w:shd w:val="clear" w:color="auto" w:fill="auto"/>
            <w:hideMark/>
          </w:tcPr>
          <w:p w14:paraId="5C84E405"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b/>
                <w:bCs/>
                <w:sz w:val="18"/>
                <w:szCs w:val="18"/>
              </w:rPr>
              <w:t xml:space="preserve">Aby poprawić ogólną efektywność środowiskową spalarni poprzez zarządzanie strumieniem odpadów, w ramach BAT należy stosować wszystkie wymienione poniżej techniki a)–c) oraz, w stosownych przypadkach, również techniki d), </w:t>
            </w:r>
            <w:r w:rsidRPr="00970E1B">
              <w:rPr>
                <w:rFonts w:ascii="Arial" w:hAnsi="Arial" w:cs="Arial"/>
                <w:b/>
                <w:bCs/>
                <w:sz w:val="18"/>
                <w:szCs w:val="18"/>
              </w:rPr>
              <w:br/>
              <w:t>e) i f)</w:t>
            </w:r>
            <w:r w:rsidRPr="00970E1B">
              <w:rPr>
                <w:rFonts w:ascii="Arial" w:hAnsi="Arial" w:cs="Arial"/>
                <w:sz w:val="18"/>
                <w:szCs w:val="18"/>
              </w:rPr>
              <w:t xml:space="preserve">. </w:t>
            </w:r>
          </w:p>
        </w:tc>
        <w:tc>
          <w:tcPr>
            <w:tcW w:w="1500" w:type="dxa"/>
          </w:tcPr>
          <w:p w14:paraId="712C80FC" w14:textId="77777777" w:rsidR="00322C7C" w:rsidRPr="00970E1B" w:rsidRDefault="00322C7C" w:rsidP="000146E9">
            <w:pPr>
              <w:keepNext w:val="0"/>
              <w:spacing w:before="0" w:after="0"/>
              <w:ind w:firstLine="0"/>
              <w:jc w:val="center"/>
              <w:rPr>
                <w:rFonts w:ascii="Arial" w:eastAsia="Calibri" w:hAnsi="Arial" w:cs="Arial"/>
                <w:b/>
                <w:sz w:val="18"/>
                <w:szCs w:val="18"/>
                <w:lang w:eastAsia="en-US"/>
              </w:rPr>
            </w:pPr>
            <w:r w:rsidRPr="00970E1B">
              <w:rPr>
                <w:rFonts w:ascii="Arial" w:eastAsia="Calibri" w:hAnsi="Arial" w:cs="Arial"/>
                <w:b/>
                <w:sz w:val="18"/>
                <w:szCs w:val="18"/>
                <w:lang w:eastAsia="en-US"/>
              </w:rPr>
              <w:t>Wymagania BAT 9 są spełnione</w:t>
            </w:r>
          </w:p>
          <w:p w14:paraId="535D3656" w14:textId="77777777" w:rsidR="00322C7C" w:rsidRPr="00970E1B" w:rsidRDefault="00322C7C" w:rsidP="000146E9">
            <w:pPr>
              <w:keepNext w:val="0"/>
              <w:spacing w:before="0" w:after="0"/>
              <w:ind w:firstLine="0"/>
              <w:jc w:val="center"/>
              <w:rPr>
                <w:rFonts w:ascii="Arial" w:eastAsia="Calibri" w:hAnsi="Arial" w:cs="Arial"/>
                <w:b/>
                <w:sz w:val="18"/>
                <w:szCs w:val="18"/>
                <w:lang w:eastAsia="en-US"/>
              </w:rPr>
            </w:pPr>
          </w:p>
        </w:tc>
      </w:tr>
      <w:tr w:rsidR="00322C7C" w:rsidRPr="00970E1B" w14:paraId="1C8BF2CB" w14:textId="77777777" w:rsidTr="002D03D6">
        <w:trPr>
          <w:trHeight w:val="300"/>
          <w:jc w:val="center"/>
        </w:trPr>
        <w:tc>
          <w:tcPr>
            <w:tcW w:w="510" w:type="dxa"/>
            <w:vMerge/>
            <w:vAlign w:val="center"/>
            <w:hideMark/>
          </w:tcPr>
          <w:p w14:paraId="56177432"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5CD17A0E" w14:textId="77777777" w:rsidR="00322C7C" w:rsidRPr="00970E1B" w:rsidRDefault="00322C7C" w:rsidP="000146E9">
            <w:pPr>
              <w:keepNext w:val="0"/>
              <w:spacing w:before="0" w:after="0"/>
              <w:ind w:firstLine="0"/>
              <w:jc w:val="left"/>
              <w:rPr>
                <w:rFonts w:ascii="Arial" w:hAnsi="Arial" w:cs="Arial"/>
                <w:sz w:val="18"/>
                <w:szCs w:val="18"/>
              </w:rPr>
            </w:pPr>
          </w:p>
          <w:p w14:paraId="6B444765"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a)   Określenie rodzajów odpadów, które można spalać,</w:t>
            </w:r>
          </w:p>
        </w:tc>
        <w:tc>
          <w:tcPr>
            <w:tcW w:w="2911" w:type="dxa"/>
            <w:shd w:val="clear" w:color="auto" w:fill="auto"/>
            <w:vAlign w:val="center"/>
          </w:tcPr>
          <w:p w14:paraId="3573E581"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 Zmieszane odpady komunalne</w:t>
            </w:r>
            <w:r w:rsidRPr="00970E1B">
              <w:rPr>
                <w:rFonts w:ascii="Arial" w:hAnsi="Arial" w:cs="Arial"/>
                <w:bCs/>
                <w:sz w:val="18"/>
                <w:szCs w:val="18"/>
              </w:rPr>
              <w:t>, odpady frakcji energetycznej pochodzące z odpadów komunalnych, odpady wielkogabarytowe nienadające się do recyklingu i inne rodzaje odpadów innych niż niebezpieczne</w:t>
            </w:r>
            <w:r w:rsidRPr="00970E1B">
              <w:rPr>
                <w:rFonts w:ascii="Arial" w:hAnsi="Arial" w:cs="Arial"/>
                <w:sz w:val="18"/>
                <w:szCs w:val="18"/>
              </w:rPr>
              <w:t xml:space="preserve"> </w:t>
            </w:r>
          </w:p>
        </w:tc>
        <w:tc>
          <w:tcPr>
            <w:tcW w:w="1500" w:type="dxa"/>
          </w:tcPr>
          <w:p w14:paraId="3A384A6C"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Stosowana jest technika a)</w:t>
            </w:r>
          </w:p>
        </w:tc>
      </w:tr>
      <w:tr w:rsidR="00322C7C" w:rsidRPr="00970E1B" w14:paraId="6EB4BD02" w14:textId="77777777" w:rsidTr="002D03D6">
        <w:trPr>
          <w:trHeight w:val="1246"/>
          <w:jc w:val="center"/>
        </w:trPr>
        <w:tc>
          <w:tcPr>
            <w:tcW w:w="510" w:type="dxa"/>
            <w:vMerge/>
            <w:vAlign w:val="center"/>
            <w:hideMark/>
          </w:tcPr>
          <w:p w14:paraId="3FEE1C41"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2CBEC088" w14:textId="77777777" w:rsidR="00322C7C" w:rsidRPr="00970E1B" w:rsidRDefault="00322C7C" w:rsidP="000146E9">
            <w:pPr>
              <w:keepNext w:val="0"/>
              <w:tabs>
                <w:tab w:val="left" w:pos="121"/>
              </w:tabs>
              <w:spacing w:before="0" w:after="0"/>
              <w:ind w:firstLine="0"/>
              <w:rPr>
                <w:rFonts w:ascii="Arial" w:hAnsi="Arial" w:cs="Arial"/>
                <w:sz w:val="18"/>
                <w:szCs w:val="18"/>
              </w:rPr>
            </w:pPr>
          </w:p>
          <w:p w14:paraId="2CECEFDC" w14:textId="77777777" w:rsidR="00322C7C" w:rsidRPr="00970E1B" w:rsidRDefault="00322C7C" w:rsidP="000146E9">
            <w:pPr>
              <w:keepNext w:val="0"/>
              <w:tabs>
                <w:tab w:val="left" w:pos="121"/>
              </w:tabs>
              <w:spacing w:before="0" w:after="0"/>
              <w:ind w:firstLine="0"/>
              <w:rPr>
                <w:rFonts w:ascii="Arial" w:hAnsi="Arial" w:cs="Arial"/>
                <w:sz w:val="18"/>
                <w:szCs w:val="18"/>
              </w:rPr>
            </w:pPr>
            <w:r w:rsidRPr="00970E1B">
              <w:rPr>
                <w:rFonts w:ascii="Arial" w:hAnsi="Arial" w:cs="Arial"/>
                <w:sz w:val="18"/>
                <w:szCs w:val="18"/>
              </w:rPr>
              <w:t>b)   Opracowanie i wdrożenie procedur charakterystyki odpadów i procedur poprzedzających ich przyjęcie,</w:t>
            </w:r>
          </w:p>
        </w:tc>
        <w:tc>
          <w:tcPr>
            <w:tcW w:w="2911" w:type="dxa"/>
            <w:shd w:val="clear" w:color="auto" w:fill="auto"/>
            <w:vAlign w:val="center"/>
          </w:tcPr>
          <w:p w14:paraId="18BA8538"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Wszystkie procedury poprzedzające przyjęcie odpadów określone są w umowach na dostawę,  zawieranych z firmami dostarczającymi opady</w:t>
            </w:r>
          </w:p>
        </w:tc>
        <w:tc>
          <w:tcPr>
            <w:tcW w:w="1500" w:type="dxa"/>
          </w:tcPr>
          <w:p w14:paraId="469574F5"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Stosowana jest technika b)</w:t>
            </w:r>
          </w:p>
        </w:tc>
      </w:tr>
      <w:tr w:rsidR="00322C7C" w:rsidRPr="00970E1B" w14:paraId="5DE72AC4" w14:textId="77777777" w:rsidTr="002D03D6">
        <w:trPr>
          <w:trHeight w:val="300"/>
          <w:jc w:val="center"/>
        </w:trPr>
        <w:tc>
          <w:tcPr>
            <w:tcW w:w="510" w:type="dxa"/>
            <w:vMerge/>
            <w:vAlign w:val="center"/>
            <w:hideMark/>
          </w:tcPr>
          <w:p w14:paraId="26C3E60C"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445D18A0" w14:textId="77777777" w:rsidR="00322C7C" w:rsidRPr="00970E1B" w:rsidRDefault="00322C7C" w:rsidP="000146E9">
            <w:pPr>
              <w:keepNext w:val="0"/>
              <w:tabs>
                <w:tab w:val="left" w:pos="121"/>
              </w:tabs>
              <w:spacing w:before="0" w:after="0"/>
              <w:ind w:firstLine="0"/>
              <w:rPr>
                <w:rFonts w:ascii="Arial" w:hAnsi="Arial" w:cs="Arial"/>
                <w:sz w:val="18"/>
                <w:szCs w:val="18"/>
              </w:rPr>
            </w:pPr>
          </w:p>
          <w:p w14:paraId="428689CB" w14:textId="77777777" w:rsidR="00322C7C" w:rsidRPr="00970E1B" w:rsidRDefault="00322C7C" w:rsidP="000146E9">
            <w:pPr>
              <w:keepNext w:val="0"/>
              <w:tabs>
                <w:tab w:val="left" w:pos="121"/>
              </w:tabs>
              <w:spacing w:before="0" w:after="0"/>
              <w:ind w:firstLine="0"/>
              <w:rPr>
                <w:rFonts w:ascii="Arial" w:hAnsi="Arial" w:cs="Arial"/>
                <w:sz w:val="18"/>
                <w:szCs w:val="18"/>
              </w:rPr>
            </w:pPr>
            <w:r w:rsidRPr="00970E1B">
              <w:rPr>
                <w:rFonts w:ascii="Arial" w:hAnsi="Arial" w:cs="Arial"/>
                <w:sz w:val="18"/>
                <w:szCs w:val="18"/>
              </w:rPr>
              <w:t>c)   Opracowanie i wdrożenie procedur przyjęcia odpadów</w:t>
            </w:r>
          </w:p>
          <w:p w14:paraId="3E60F827" w14:textId="77777777" w:rsidR="00322C7C" w:rsidRPr="00970E1B" w:rsidRDefault="00322C7C" w:rsidP="000146E9">
            <w:pPr>
              <w:keepNext w:val="0"/>
              <w:tabs>
                <w:tab w:val="left" w:pos="121"/>
              </w:tabs>
              <w:spacing w:before="0" w:after="0"/>
              <w:ind w:firstLine="0"/>
              <w:rPr>
                <w:rFonts w:ascii="Arial" w:hAnsi="Arial" w:cs="Arial"/>
                <w:sz w:val="18"/>
                <w:szCs w:val="18"/>
              </w:rPr>
            </w:pPr>
          </w:p>
        </w:tc>
        <w:tc>
          <w:tcPr>
            <w:tcW w:w="2911" w:type="dxa"/>
            <w:shd w:val="clear" w:color="auto" w:fill="auto"/>
            <w:vAlign w:val="center"/>
          </w:tcPr>
          <w:p w14:paraId="291CCDFB"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Procedura przyjmowania odpadów została  wdrożona.</w:t>
            </w:r>
          </w:p>
          <w:p w14:paraId="5116D98B"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Przyjęcie odpadów na teren zakładu prowadzone będzie zgodnie z procedurą ustaloną </w:t>
            </w:r>
            <w:r w:rsidRPr="00970E1B">
              <w:rPr>
                <w:rFonts w:ascii="Arial" w:hAnsi="Arial" w:cs="Arial"/>
                <w:sz w:val="18"/>
                <w:szCs w:val="18"/>
              </w:rPr>
              <w:br/>
              <w:t xml:space="preserve">w załączniku nr 1 do pozwolenia zintegrowanego. </w:t>
            </w:r>
          </w:p>
          <w:p w14:paraId="74A48EA5"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Wyładunek odpadów komunalnych do  punktów wyładowczych do bunkra, sterowany jest przez system sygnalizacji świetlnej </w:t>
            </w:r>
            <w:r w:rsidRPr="00970E1B">
              <w:rPr>
                <w:rFonts w:ascii="Arial" w:hAnsi="Arial" w:cs="Arial"/>
                <w:sz w:val="18"/>
                <w:szCs w:val="18"/>
              </w:rPr>
              <w:br/>
              <w:t xml:space="preserve">z odpowiednią procedurą zezwalającą na rozładunek. </w:t>
            </w:r>
          </w:p>
          <w:p w14:paraId="68015862"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Odpady wielkogabarytowe rozładowane w hali rozładowczej, kierowane są do instalacji rozdrabniającej przez ładowarkę </w:t>
            </w:r>
            <w:r w:rsidRPr="00970E1B">
              <w:rPr>
                <w:rFonts w:ascii="Arial" w:hAnsi="Arial" w:cs="Arial"/>
                <w:sz w:val="18"/>
                <w:szCs w:val="18"/>
              </w:rPr>
              <w:br/>
            </w:r>
            <w:r w:rsidRPr="00970E1B">
              <w:rPr>
                <w:rFonts w:ascii="Arial" w:hAnsi="Arial" w:cs="Arial"/>
                <w:sz w:val="18"/>
                <w:szCs w:val="18"/>
              </w:rPr>
              <w:lastRenderedPageBreak/>
              <w:t>a następnie po rozdrobnieniu do bunkra.</w:t>
            </w:r>
          </w:p>
        </w:tc>
        <w:tc>
          <w:tcPr>
            <w:tcW w:w="1500" w:type="dxa"/>
          </w:tcPr>
          <w:p w14:paraId="16A89EF7"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lastRenderedPageBreak/>
              <w:t>Stosowana jest technika c)</w:t>
            </w:r>
          </w:p>
        </w:tc>
      </w:tr>
      <w:tr w:rsidR="00322C7C" w:rsidRPr="00970E1B" w14:paraId="7B9B3844" w14:textId="77777777" w:rsidTr="002D03D6">
        <w:trPr>
          <w:trHeight w:val="300"/>
          <w:jc w:val="center"/>
        </w:trPr>
        <w:tc>
          <w:tcPr>
            <w:tcW w:w="510" w:type="dxa"/>
            <w:vMerge/>
            <w:vAlign w:val="center"/>
            <w:hideMark/>
          </w:tcPr>
          <w:p w14:paraId="08609485"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7C2E7AB2" w14:textId="77777777" w:rsidR="00322C7C" w:rsidRPr="00970E1B" w:rsidRDefault="00322C7C" w:rsidP="000146E9">
            <w:pPr>
              <w:keepNext w:val="0"/>
              <w:tabs>
                <w:tab w:val="left" w:pos="121"/>
              </w:tabs>
              <w:spacing w:before="0" w:after="0"/>
              <w:ind w:firstLine="0"/>
              <w:rPr>
                <w:rFonts w:ascii="Arial" w:hAnsi="Arial" w:cs="Arial"/>
                <w:sz w:val="18"/>
                <w:szCs w:val="18"/>
              </w:rPr>
            </w:pPr>
            <w:r w:rsidRPr="00970E1B">
              <w:rPr>
                <w:rFonts w:ascii="Arial" w:hAnsi="Arial" w:cs="Arial"/>
                <w:sz w:val="18"/>
                <w:szCs w:val="18"/>
              </w:rPr>
              <w:t>d)   Opracowanie i wdrożenie systemu śledzenia oraz ewidencjonowania odpadów</w:t>
            </w:r>
          </w:p>
          <w:p w14:paraId="1E25EA57" w14:textId="77777777" w:rsidR="00322C7C" w:rsidRPr="00970E1B" w:rsidRDefault="00322C7C" w:rsidP="000146E9">
            <w:pPr>
              <w:keepNext w:val="0"/>
              <w:tabs>
                <w:tab w:val="left" w:pos="121"/>
              </w:tabs>
              <w:spacing w:before="0" w:after="0"/>
              <w:ind w:firstLine="0"/>
              <w:rPr>
                <w:rFonts w:ascii="Arial" w:hAnsi="Arial" w:cs="Arial"/>
                <w:sz w:val="18"/>
                <w:szCs w:val="18"/>
              </w:rPr>
            </w:pPr>
          </w:p>
        </w:tc>
        <w:tc>
          <w:tcPr>
            <w:tcW w:w="2911" w:type="dxa"/>
            <w:shd w:val="clear" w:color="auto" w:fill="auto"/>
            <w:vAlign w:val="center"/>
          </w:tcPr>
          <w:p w14:paraId="2F9BBFD5"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Jest prowadzona ewidencja </w:t>
            </w:r>
            <w:r w:rsidRPr="00970E1B">
              <w:rPr>
                <w:rFonts w:ascii="Arial" w:hAnsi="Arial" w:cs="Arial"/>
                <w:sz w:val="18"/>
                <w:szCs w:val="18"/>
              </w:rPr>
              <w:br/>
              <w:t>w ramach BDO</w:t>
            </w:r>
          </w:p>
        </w:tc>
        <w:tc>
          <w:tcPr>
            <w:tcW w:w="1500" w:type="dxa"/>
          </w:tcPr>
          <w:p w14:paraId="051B1903"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Stosowana jest technika d)</w:t>
            </w:r>
          </w:p>
        </w:tc>
      </w:tr>
      <w:tr w:rsidR="00322C7C" w:rsidRPr="00970E1B" w14:paraId="10A89C80" w14:textId="77777777" w:rsidTr="002D03D6">
        <w:trPr>
          <w:trHeight w:val="300"/>
          <w:jc w:val="center"/>
        </w:trPr>
        <w:tc>
          <w:tcPr>
            <w:tcW w:w="510" w:type="dxa"/>
            <w:vMerge/>
            <w:vAlign w:val="center"/>
            <w:hideMark/>
          </w:tcPr>
          <w:p w14:paraId="0CCA810B"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4FC52BAE" w14:textId="77777777" w:rsidR="00322C7C" w:rsidRPr="00970E1B" w:rsidRDefault="00322C7C" w:rsidP="000146E9">
            <w:pPr>
              <w:keepNext w:val="0"/>
              <w:tabs>
                <w:tab w:val="left" w:pos="121"/>
              </w:tabs>
              <w:spacing w:before="0" w:after="0"/>
              <w:ind w:firstLine="0"/>
              <w:rPr>
                <w:rFonts w:ascii="Arial" w:hAnsi="Arial" w:cs="Arial"/>
                <w:sz w:val="18"/>
                <w:szCs w:val="18"/>
              </w:rPr>
            </w:pPr>
            <w:r w:rsidRPr="00970E1B">
              <w:rPr>
                <w:rFonts w:ascii="Arial" w:hAnsi="Arial" w:cs="Arial"/>
                <w:sz w:val="18"/>
                <w:szCs w:val="18"/>
              </w:rPr>
              <w:t>e)   Segregacja odpadów</w:t>
            </w:r>
          </w:p>
          <w:p w14:paraId="5A29A440" w14:textId="77777777" w:rsidR="00322C7C" w:rsidRPr="00970E1B" w:rsidRDefault="00322C7C" w:rsidP="000146E9">
            <w:pPr>
              <w:keepNext w:val="0"/>
              <w:tabs>
                <w:tab w:val="left" w:pos="121"/>
              </w:tabs>
              <w:spacing w:before="0" w:after="0"/>
              <w:ind w:firstLine="0"/>
              <w:rPr>
                <w:rFonts w:ascii="Arial" w:hAnsi="Arial" w:cs="Arial"/>
                <w:sz w:val="18"/>
                <w:szCs w:val="18"/>
              </w:rPr>
            </w:pPr>
          </w:p>
        </w:tc>
        <w:tc>
          <w:tcPr>
            <w:tcW w:w="2911" w:type="dxa"/>
            <w:shd w:val="clear" w:color="auto" w:fill="auto"/>
            <w:vAlign w:val="center"/>
          </w:tcPr>
          <w:p w14:paraId="0A8F16A0"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Odpady komunalne kierowane są do  bunkra. </w:t>
            </w:r>
          </w:p>
          <w:p w14:paraId="2E63B6C4"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Odpady wielkogabarytowe rozładowane w hali rozładowczej, kierowane są do instalacji rozdrabniającej przez ładowarkę </w:t>
            </w:r>
            <w:r w:rsidRPr="00970E1B">
              <w:rPr>
                <w:rFonts w:ascii="Arial" w:hAnsi="Arial" w:cs="Arial"/>
                <w:sz w:val="18"/>
                <w:szCs w:val="18"/>
              </w:rPr>
              <w:br/>
              <w:t>a następnie po rozdrobnieniu do bunkra.</w:t>
            </w:r>
          </w:p>
        </w:tc>
        <w:tc>
          <w:tcPr>
            <w:tcW w:w="1500" w:type="dxa"/>
          </w:tcPr>
          <w:p w14:paraId="42675159"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Stosowana jest technika e)</w:t>
            </w:r>
          </w:p>
        </w:tc>
      </w:tr>
      <w:tr w:rsidR="00322C7C" w:rsidRPr="00970E1B" w14:paraId="3EB891B5" w14:textId="77777777" w:rsidTr="002D03D6">
        <w:trPr>
          <w:trHeight w:val="300"/>
          <w:jc w:val="center"/>
        </w:trPr>
        <w:tc>
          <w:tcPr>
            <w:tcW w:w="510" w:type="dxa"/>
            <w:vMerge/>
            <w:vAlign w:val="center"/>
            <w:hideMark/>
          </w:tcPr>
          <w:p w14:paraId="2F8893D2"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259BB768" w14:textId="77777777" w:rsidR="00322C7C" w:rsidRPr="00970E1B" w:rsidRDefault="00322C7C" w:rsidP="000146E9">
            <w:pPr>
              <w:keepNext w:val="0"/>
              <w:tabs>
                <w:tab w:val="left" w:pos="121"/>
                <w:tab w:val="left" w:pos="151"/>
              </w:tabs>
              <w:spacing w:before="0" w:after="0"/>
              <w:ind w:firstLine="0"/>
              <w:rPr>
                <w:rFonts w:ascii="Arial" w:hAnsi="Arial" w:cs="Arial"/>
                <w:sz w:val="18"/>
                <w:szCs w:val="18"/>
              </w:rPr>
            </w:pPr>
            <w:r w:rsidRPr="00970E1B">
              <w:rPr>
                <w:rFonts w:ascii="Arial" w:hAnsi="Arial" w:cs="Arial"/>
                <w:sz w:val="18"/>
                <w:szCs w:val="18"/>
              </w:rPr>
              <w:t>f)   Weryfikacja zgodności odpadów przed zmieszaniem lub połączeniem odpadów niebezpiecznych.</w:t>
            </w:r>
          </w:p>
          <w:p w14:paraId="61D7DBA2" w14:textId="77777777" w:rsidR="00322C7C" w:rsidRPr="00970E1B" w:rsidRDefault="00322C7C" w:rsidP="000146E9">
            <w:pPr>
              <w:keepNext w:val="0"/>
              <w:tabs>
                <w:tab w:val="left" w:pos="121"/>
              </w:tabs>
              <w:spacing w:before="0" w:after="0"/>
              <w:ind w:firstLine="0"/>
              <w:rPr>
                <w:rFonts w:ascii="Arial" w:hAnsi="Arial" w:cs="Arial"/>
                <w:sz w:val="18"/>
                <w:szCs w:val="18"/>
              </w:rPr>
            </w:pPr>
          </w:p>
        </w:tc>
        <w:tc>
          <w:tcPr>
            <w:tcW w:w="2911" w:type="dxa"/>
            <w:shd w:val="clear" w:color="auto" w:fill="auto"/>
            <w:vAlign w:val="center"/>
          </w:tcPr>
          <w:p w14:paraId="3111C14D"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Nie dotyczy</w:t>
            </w:r>
          </w:p>
          <w:p w14:paraId="11316C96"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Do instalacji nie są przyjmowane odpady niebezpieczne. </w:t>
            </w:r>
          </w:p>
        </w:tc>
        <w:tc>
          <w:tcPr>
            <w:tcW w:w="1500" w:type="dxa"/>
          </w:tcPr>
          <w:p w14:paraId="301F6027"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Stosowana jest technika f)</w:t>
            </w:r>
          </w:p>
        </w:tc>
      </w:tr>
      <w:tr w:rsidR="00322C7C" w:rsidRPr="00970E1B" w14:paraId="171B8446" w14:textId="77777777" w:rsidTr="002D03D6">
        <w:trPr>
          <w:trHeight w:val="600"/>
          <w:jc w:val="center"/>
        </w:trPr>
        <w:tc>
          <w:tcPr>
            <w:tcW w:w="510" w:type="dxa"/>
            <w:shd w:val="clear" w:color="auto" w:fill="auto"/>
            <w:hideMark/>
          </w:tcPr>
          <w:p w14:paraId="49BAA8EA" w14:textId="77777777" w:rsidR="00322C7C" w:rsidRPr="00970E1B" w:rsidRDefault="00322C7C" w:rsidP="000146E9">
            <w:pPr>
              <w:keepNext w:val="0"/>
              <w:spacing w:before="0" w:after="0"/>
              <w:ind w:firstLine="0"/>
              <w:jc w:val="center"/>
              <w:rPr>
                <w:rFonts w:ascii="Arial" w:hAnsi="Arial" w:cs="Arial"/>
                <w:b/>
                <w:sz w:val="18"/>
                <w:szCs w:val="18"/>
              </w:rPr>
            </w:pPr>
          </w:p>
          <w:p w14:paraId="18EF02E2" w14:textId="77777777" w:rsidR="00322C7C" w:rsidRPr="00970E1B" w:rsidRDefault="00322C7C" w:rsidP="000146E9">
            <w:pPr>
              <w:keepNext w:val="0"/>
              <w:spacing w:before="0" w:after="0"/>
              <w:ind w:firstLine="0"/>
              <w:jc w:val="center"/>
              <w:rPr>
                <w:rFonts w:ascii="Arial" w:hAnsi="Arial" w:cs="Arial"/>
                <w:b/>
                <w:sz w:val="18"/>
                <w:szCs w:val="18"/>
              </w:rPr>
            </w:pPr>
            <w:r w:rsidRPr="00970E1B">
              <w:rPr>
                <w:rFonts w:ascii="Arial" w:hAnsi="Arial" w:cs="Arial"/>
                <w:b/>
                <w:sz w:val="18"/>
                <w:szCs w:val="18"/>
              </w:rPr>
              <w:t>10</w:t>
            </w:r>
          </w:p>
        </w:tc>
        <w:tc>
          <w:tcPr>
            <w:tcW w:w="4041" w:type="dxa"/>
            <w:shd w:val="clear" w:color="auto" w:fill="auto"/>
            <w:hideMark/>
          </w:tcPr>
          <w:p w14:paraId="244E64D5" w14:textId="77777777" w:rsidR="00322C7C" w:rsidRPr="00970E1B" w:rsidRDefault="00322C7C" w:rsidP="000146E9">
            <w:pPr>
              <w:keepNext w:val="0"/>
              <w:spacing w:before="0" w:after="0"/>
              <w:ind w:firstLine="0"/>
              <w:rPr>
                <w:rFonts w:ascii="Arial" w:hAnsi="Arial" w:cs="Arial"/>
                <w:b/>
                <w:bCs/>
                <w:sz w:val="18"/>
                <w:szCs w:val="18"/>
              </w:rPr>
            </w:pPr>
            <w:r w:rsidRPr="00970E1B">
              <w:rPr>
                <w:rFonts w:ascii="Arial" w:hAnsi="Arial" w:cs="Arial"/>
                <w:b/>
                <w:bCs/>
                <w:sz w:val="18"/>
                <w:szCs w:val="18"/>
              </w:rPr>
              <w:t>Aby poprawić ogólną efektywność środowiskową zakładu zajmującego się obróbką popiołów paleniskowych, w ramach BAT należy w systemie zarządzania środowiskowego uwzględnić funkcje zarządzania jakością odpadów z przetworzenia (zob. BAT 1).</w:t>
            </w:r>
          </w:p>
          <w:p w14:paraId="6E7EF2DA" w14:textId="77777777" w:rsidR="00322C7C" w:rsidRPr="00970E1B" w:rsidRDefault="00322C7C" w:rsidP="000146E9">
            <w:pPr>
              <w:keepNext w:val="0"/>
              <w:spacing w:before="0" w:after="0"/>
              <w:ind w:firstLine="0"/>
              <w:jc w:val="left"/>
              <w:rPr>
                <w:rFonts w:ascii="Arial" w:hAnsi="Arial" w:cs="Arial"/>
                <w:b/>
                <w:bCs/>
                <w:sz w:val="18"/>
                <w:szCs w:val="18"/>
              </w:rPr>
            </w:pPr>
          </w:p>
        </w:tc>
        <w:tc>
          <w:tcPr>
            <w:tcW w:w="2911" w:type="dxa"/>
            <w:shd w:val="clear" w:color="auto" w:fill="auto"/>
            <w:vAlign w:val="center"/>
          </w:tcPr>
          <w:p w14:paraId="17378D3C" w14:textId="77777777" w:rsidR="00322C7C" w:rsidRPr="00970E1B" w:rsidRDefault="00322C7C" w:rsidP="000146E9">
            <w:pPr>
              <w:keepNext w:val="0"/>
              <w:spacing w:before="0" w:after="0"/>
              <w:ind w:firstLine="0"/>
              <w:rPr>
                <w:rFonts w:ascii="Arial" w:eastAsia="Calibri" w:hAnsi="Arial" w:cs="Arial"/>
                <w:sz w:val="18"/>
                <w:szCs w:val="18"/>
              </w:rPr>
            </w:pPr>
            <w:r w:rsidRPr="00970E1B">
              <w:rPr>
                <w:rFonts w:ascii="Arial" w:eastAsia="Calibri" w:hAnsi="Arial" w:cs="Arial"/>
                <w:sz w:val="18"/>
                <w:szCs w:val="18"/>
              </w:rPr>
              <w:t xml:space="preserve">W ramach zarządzania jakością odpadów z przetworzenia prowadzone jest usuwanie z nich niespalonych pozostałości, metali żelaznych i nieżelaznych oraz podział na trzy frakcje pod względem granulacji. Ponadto, okresowo prowadzone są analizy odpadów z przetworzenia </w:t>
            </w:r>
            <w:r w:rsidRPr="00970E1B">
              <w:rPr>
                <w:rFonts w:ascii="Arial" w:eastAsia="Calibri" w:hAnsi="Arial" w:cs="Arial"/>
                <w:sz w:val="18"/>
                <w:szCs w:val="18"/>
              </w:rPr>
              <w:br/>
              <w:t>w zakresie</w:t>
            </w:r>
            <w:r w:rsidRPr="00970E1B">
              <w:rPr>
                <w:rFonts w:ascii="Calibri" w:eastAsia="Calibri" w:hAnsi="Calibri"/>
                <w:sz w:val="18"/>
                <w:szCs w:val="18"/>
                <w:lang w:eastAsia="en-US"/>
              </w:rPr>
              <w:t xml:space="preserve"> </w:t>
            </w:r>
            <w:r w:rsidRPr="00970E1B">
              <w:rPr>
                <w:rFonts w:ascii="Arial" w:eastAsia="Calibri" w:hAnsi="Arial" w:cs="Arial"/>
                <w:sz w:val="18"/>
                <w:szCs w:val="18"/>
              </w:rPr>
              <w:t xml:space="preserve">zawartości niespalonych substancji oraz badania fizycznych i chemicznych właściwości odpadów, w tym </w:t>
            </w:r>
            <w:r w:rsidRPr="00970E1B">
              <w:rPr>
                <w:rFonts w:ascii="Arial" w:eastAsia="Calibri" w:hAnsi="Arial" w:cs="Arial"/>
                <w:sz w:val="18"/>
                <w:szCs w:val="18"/>
              </w:rPr>
              <w:br/>
              <w:t>w szczególności rozpuszczalnych frakcji metali ciężkich.</w:t>
            </w:r>
          </w:p>
        </w:tc>
        <w:tc>
          <w:tcPr>
            <w:tcW w:w="1500" w:type="dxa"/>
          </w:tcPr>
          <w:p w14:paraId="4931E9F9" w14:textId="77777777" w:rsidR="00322C7C" w:rsidRPr="00970E1B" w:rsidRDefault="00322C7C" w:rsidP="000146E9">
            <w:pPr>
              <w:keepNext w:val="0"/>
              <w:spacing w:before="0" w:after="0"/>
              <w:ind w:firstLine="0"/>
              <w:jc w:val="center"/>
              <w:rPr>
                <w:rFonts w:ascii="Arial" w:eastAsia="Calibri" w:hAnsi="Arial" w:cs="Arial"/>
                <w:b/>
                <w:sz w:val="18"/>
                <w:szCs w:val="18"/>
                <w:lang w:eastAsia="en-US"/>
              </w:rPr>
            </w:pPr>
            <w:r w:rsidRPr="00970E1B">
              <w:rPr>
                <w:rFonts w:ascii="Arial" w:eastAsia="Calibri" w:hAnsi="Arial" w:cs="Arial"/>
                <w:b/>
                <w:sz w:val="18"/>
                <w:szCs w:val="18"/>
                <w:lang w:eastAsia="en-US"/>
              </w:rPr>
              <w:t xml:space="preserve">Wymagania BAT 10 </w:t>
            </w:r>
            <w:r w:rsidRPr="00970E1B">
              <w:rPr>
                <w:rFonts w:ascii="Arial" w:eastAsia="Calibri" w:hAnsi="Arial" w:cs="Arial"/>
                <w:b/>
                <w:sz w:val="18"/>
                <w:szCs w:val="18"/>
                <w:lang w:eastAsia="en-US"/>
              </w:rPr>
              <w:br/>
              <w:t>są spełnione</w:t>
            </w:r>
          </w:p>
          <w:p w14:paraId="1AE9D19F" w14:textId="77777777" w:rsidR="00322C7C" w:rsidRPr="00970E1B" w:rsidRDefault="00322C7C" w:rsidP="000146E9">
            <w:pPr>
              <w:keepNext w:val="0"/>
              <w:spacing w:before="0" w:after="0"/>
              <w:ind w:firstLine="0"/>
              <w:jc w:val="center"/>
              <w:rPr>
                <w:rFonts w:ascii="Arial" w:hAnsi="Arial" w:cs="Arial"/>
                <w:b/>
                <w:sz w:val="18"/>
                <w:szCs w:val="18"/>
              </w:rPr>
            </w:pPr>
          </w:p>
        </w:tc>
      </w:tr>
      <w:tr w:rsidR="00322C7C" w:rsidRPr="00970E1B" w14:paraId="3B8EC35E" w14:textId="77777777" w:rsidTr="002D03D6">
        <w:trPr>
          <w:trHeight w:val="600"/>
          <w:jc w:val="center"/>
        </w:trPr>
        <w:tc>
          <w:tcPr>
            <w:tcW w:w="510" w:type="dxa"/>
            <w:vMerge w:val="restart"/>
            <w:shd w:val="clear" w:color="auto" w:fill="auto"/>
            <w:hideMark/>
          </w:tcPr>
          <w:p w14:paraId="15AE3E29" w14:textId="77777777" w:rsidR="00322C7C" w:rsidRPr="00970E1B" w:rsidRDefault="00322C7C" w:rsidP="000146E9">
            <w:pPr>
              <w:keepNext w:val="0"/>
              <w:spacing w:before="0" w:after="0"/>
              <w:ind w:firstLine="0"/>
              <w:jc w:val="center"/>
              <w:rPr>
                <w:rFonts w:ascii="Arial" w:hAnsi="Arial" w:cs="Arial"/>
                <w:b/>
                <w:sz w:val="18"/>
                <w:szCs w:val="18"/>
              </w:rPr>
            </w:pPr>
          </w:p>
          <w:p w14:paraId="58935E5E" w14:textId="77777777" w:rsidR="00322C7C" w:rsidRPr="00970E1B" w:rsidRDefault="00322C7C" w:rsidP="000146E9">
            <w:pPr>
              <w:keepNext w:val="0"/>
              <w:spacing w:before="0" w:after="0"/>
              <w:ind w:firstLine="0"/>
              <w:jc w:val="center"/>
              <w:rPr>
                <w:rFonts w:ascii="Arial" w:hAnsi="Arial" w:cs="Arial"/>
                <w:b/>
                <w:sz w:val="18"/>
                <w:szCs w:val="18"/>
              </w:rPr>
            </w:pPr>
            <w:r w:rsidRPr="00970E1B">
              <w:rPr>
                <w:rFonts w:ascii="Arial" w:hAnsi="Arial" w:cs="Arial"/>
                <w:b/>
                <w:sz w:val="18"/>
                <w:szCs w:val="18"/>
              </w:rPr>
              <w:t>11</w:t>
            </w:r>
          </w:p>
          <w:p w14:paraId="2898342F" w14:textId="77777777" w:rsidR="00322C7C" w:rsidRPr="00970E1B" w:rsidRDefault="00322C7C" w:rsidP="000146E9">
            <w:pPr>
              <w:keepNext w:val="0"/>
              <w:spacing w:before="0" w:after="0"/>
              <w:ind w:firstLine="0"/>
              <w:jc w:val="center"/>
              <w:rPr>
                <w:rFonts w:ascii="Arial" w:hAnsi="Arial" w:cs="Arial"/>
                <w:b/>
                <w:sz w:val="18"/>
                <w:szCs w:val="18"/>
              </w:rPr>
            </w:pPr>
          </w:p>
          <w:p w14:paraId="7216C876" w14:textId="77777777" w:rsidR="00322C7C" w:rsidRPr="00970E1B" w:rsidRDefault="00322C7C" w:rsidP="000146E9">
            <w:pPr>
              <w:keepNext w:val="0"/>
              <w:spacing w:before="0" w:after="0"/>
              <w:ind w:firstLine="0"/>
              <w:jc w:val="center"/>
              <w:rPr>
                <w:rFonts w:ascii="Arial" w:hAnsi="Arial" w:cs="Arial"/>
                <w:b/>
                <w:sz w:val="18"/>
                <w:szCs w:val="18"/>
              </w:rPr>
            </w:pPr>
          </w:p>
          <w:p w14:paraId="6F154B74" w14:textId="77777777" w:rsidR="00322C7C" w:rsidRPr="00970E1B" w:rsidRDefault="00322C7C" w:rsidP="000146E9">
            <w:pPr>
              <w:keepNext w:val="0"/>
              <w:spacing w:before="0" w:after="0"/>
              <w:ind w:firstLine="0"/>
              <w:jc w:val="center"/>
              <w:rPr>
                <w:rFonts w:ascii="Arial" w:hAnsi="Arial" w:cs="Arial"/>
                <w:b/>
                <w:sz w:val="18"/>
                <w:szCs w:val="18"/>
              </w:rPr>
            </w:pPr>
          </w:p>
          <w:p w14:paraId="1EFC9342" w14:textId="77777777" w:rsidR="00322C7C" w:rsidRPr="00970E1B" w:rsidRDefault="00322C7C" w:rsidP="000146E9">
            <w:pPr>
              <w:keepNext w:val="0"/>
              <w:spacing w:before="0" w:after="0"/>
              <w:ind w:firstLine="0"/>
              <w:jc w:val="center"/>
              <w:rPr>
                <w:rFonts w:ascii="Arial" w:hAnsi="Arial" w:cs="Arial"/>
                <w:b/>
                <w:sz w:val="18"/>
                <w:szCs w:val="18"/>
              </w:rPr>
            </w:pPr>
          </w:p>
          <w:p w14:paraId="5AAA1707" w14:textId="77777777" w:rsidR="00322C7C" w:rsidRPr="00970E1B" w:rsidRDefault="00322C7C" w:rsidP="000146E9">
            <w:pPr>
              <w:keepNext w:val="0"/>
              <w:spacing w:before="0" w:after="0"/>
              <w:ind w:firstLine="0"/>
              <w:jc w:val="center"/>
              <w:rPr>
                <w:rFonts w:ascii="Arial" w:hAnsi="Arial" w:cs="Arial"/>
                <w:b/>
                <w:sz w:val="18"/>
                <w:szCs w:val="18"/>
              </w:rPr>
            </w:pPr>
          </w:p>
          <w:p w14:paraId="4A424F65" w14:textId="77777777" w:rsidR="00322C7C" w:rsidRPr="00970E1B" w:rsidRDefault="00322C7C" w:rsidP="000146E9">
            <w:pPr>
              <w:keepNext w:val="0"/>
              <w:spacing w:before="0" w:after="0"/>
              <w:ind w:firstLine="0"/>
              <w:jc w:val="center"/>
              <w:rPr>
                <w:rFonts w:ascii="Arial" w:hAnsi="Arial" w:cs="Arial"/>
                <w:b/>
                <w:sz w:val="18"/>
                <w:szCs w:val="18"/>
              </w:rPr>
            </w:pPr>
          </w:p>
          <w:p w14:paraId="6CECA616" w14:textId="77777777" w:rsidR="00322C7C" w:rsidRPr="00970E1B" w:rsidRDefault="00322C7C" w:rsidP="000146E9">
            <w:pPr>
              <w:keepNext w:val="0"/>
              <w:spacing w:before="0" w:after="0"/>
              <w:ind w:firstLine="0"/>
              <w:jc w:val="center"/>
              <w:rPr>
                <w:rFonts w:ascii="Arial" w:hAnsi="Arial" w:cs="Arial"/>
                <w:b/>
                <w:sz w:val="18"/>
                <w:szCs w:val="18"/>
              </w:rPr>
            </w:pPr>
          </w:p>
          <w:p w14:paraId="4DAC965F" w14:textId="77777777" w:rsidR="00322C7C" w:rsidRPr="00970E1B" w:rsidRDefault="00322C7C" w:rsidP="000146E9">
            <w:pPr>
              <w:keepNext w:val="0"/>
              <w:spacing w:before="0" w:after="0"/>
              <w:ind w:firstLine="0"/>
              <w:jc w:val="center"/>
              <w:rPr>
                <w:rFonts w:ascii="Arial" w:hAnsi="Arial" w:cs="Arial"/>
                <w:b/>
                <w:sz w:val="18"/>
                <w:szCs w:val="18"/>
              </w:rPr>
            </w:pPr>
          </w:p>
          <w:p w14:paraId="7111A86E" w14:textId="77777777" w:rsidR="00322C7C" w:rsidRPr="00970E1B" w:rsidRDefault="00322C7C" w:rsidP="000146E9">
            <w:pPr>
              <w:keepNext w:val="0"/>
              <w:spacing w:before="0" w:after="0"/>
              <w:ind w:firstLine="0"/>
              <w:jc w:val="center"/>
              <w:rPr>
                <w:rFonts w:ascii="Arial" w:hAnsi="Arial" w:cs="Arial"/>
                <w:b/>
                <w:sz w:val="18"/>
                <w:szCs w:val="18"/>
              </w:rPr>
            </w:pPr>
          </w:p>
          <w:p w14:paraId="4D776FB5" w14:textId="77777777" w:rsidR="00322C7C" w:rsidRPr="00970E1B" w:rsidRDefault="00322C7C" w:rsidP="000146E9">
            <w:pPr>
              <w:keepNext w:val="0"/>
              <w:spacing w:before="0" w:after="0"/>
              <w:ind w:firstLine="0"/>
              <w:jc w:val="center"/>
              <w:rPr>
                <w:rFonts w:ascii="Arial" w:hAnsi="Arial" w:cs="Arial"/>
                <w:b/>
                <w:sz w:val="18"/>
                <w:szCs w:val="18"/>
              </w:rPr>
            </w:pPr>
          </w:p>
          <w:p w14:paraId="7A055462" w14:textId="77777777" w:rsidR="00322C7C" w:rsidRPr="00970E1B" w:rsidRDefault="00322C7C" w:rsidP="000146E9">
            <w:pPr>
              <w:keepNext w:val="0"/>
              <w:spacing w:before="0" w:after="0"/>
              <w:ind w:firstLine="0"/>
              <w:jc w:val="center"/>
              <w:rPr>
                <w:rFonts w:ascii="Arial" w:hAnsi="Arial" w:cs="Arial"/>
                <w:b/>
                <w:sz w:val="18"/>
                <w:szCs w:val="18"/>
              </w:rPr>
            </w:pPr>
          </w:p>
          <w:p w14:paraId="39832771" w14:textId="77777777" w:rsidR="00322C7C" w:rsidRPr="00970E1B" w:rsidRDefault="00322C7C" w:rsidP="000146E9">
            <w:pPr>
              <w:keepNext w:val="0"/>
              <w:spacing w:before="0" w:after="0"/>
              <w:ind w:firstLine="0"/>
              <w:jc w:val="center"/>
              <w:rPr>
                <w:rFonts w:ascii="Arial" w:hAnsi="Arial" w:cs="Arial"/>
                <w:b/>
                <w:sz w:val="18"/>
                <w:szCs w:val="18"/>
              </w:rPr>
            </w:pPr>
          </w:p>
          <w:p w14:paraId="778CECFE" w14:textId="77777777" w:rsidR="00322C7C" w:rsidRPr="00970E1B" w:rsidRDefault="00322C7C" w:rsidP="000146E9">
            <w:pPr>
              <w:keepNext w:val="0"/>
              <w:spacing w:before="0" w:after="0"/>
              <w:ind w:firstLine="0"/>
              <w:jc w:val="center"/>
              <w:rPr>
                <w:rFonts w:ascii="Arial" w:hAnsi="Arial" w:cs="Arial"/>
                <w:b/>
                <w:sz w:val="18"/>
                <w:szCs w:val="18"/>
              </w:rPr>
            </w:pPr>
          </w:p>
          <w:p w14:paraId="746CCF65" w14:textId="77777777" w:rsidR="00322C7C" w:rsidRPr="00970E1B" w:rsidRDefault="00322C7C" w:rsidP="000146E9">
            <w:pPr>
              <w:keepNext w:val="0"/>
              <w:spacing w:before="0" w:after="0"/>
              <w:ind w:firstLine="0"/>
              <w:jc w:val="center"/>
              <w:rPr>
                <w:rFonts w:ascii="Arial" w:hAnsi="Arial" w:cs="Arial"/>
                <w:b/>
                <w:sz w:val="18"/>
                <w:szCs w:val="18"/>
              </w:rPr>
            </w:pPr>
          </w:p>
          <w:p w14:paraId="0D5D511A" w14:textId="77777777" w:rsidR="00322C7C" w:rsidRPr="00970E1B" w:rsidRDefault="00322C7C" w:rsidP="000146E9">
            <w:pPr>
              <w:keepNext w:val="0"/>
              <w:spacing w:before="0" w:after="0"/>
              <w:ind w:firstLine="0"/>
              <w:jc w:val="center"/>
              <w:rPr>
                <w:rFonts w:ascii="Arial" w:hAnsi="Arial" w:cs="Arial"/>
                <w:b/>
                <w:sz w:val="18"/>
                <w:szCs w:val="18"/>
              </w:rPr>
            </w:pPr>
          </w:p>
          <w:p w14:paraId="4FFD0C37" w14:textId="77777777" w:rsidR="00322C7C" w:rsidRPr="00970E1B" w:rsidRDefault="00322C7C" w:rsidP="000146E9">
            <w:pPr>
              <w:keepNext w:val="0"/>
              <w:spacing w:before="0" w:after="0"/>
              <w:ind w:firstLine="0"/>
              <w:jc w:val="center"/>
              <w:rPr>
                <w:rFonts w:ascii="Arial" w:hAnsi="Arial" w:cs="Arial"/>
                <w:b/>
                <w:sz w:val="18"/>
                <w:szCs w:val="18"/>
              </w:rPr>
            </w:pPr>
          </w:p>
        </w:tc>
        <w:tc>
          <w:tcPr>
            <w:tcW w:w="6952" w:type="dxa"/>
            <w:gridSpan w:val="2"/>
            <w:shd w:val="clear" w:color="auto" w:fill="auto"/>
            <w:hideMark/>
          </w:tcPr>
          <w:p w14:paraId="39CA758B"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b/>
                <w:bCs/>
                <w:sz w:val="18"/>
                <w:szCs w:val="18"/>
              </w:rPr>
              <w:t>Aby poprawić ogólną efektywność środowiskową spalarni, w ramach BAT należy monitorować dostawy odpadów jako część procedur przyjęcia odpadów (zob. BAT 9 c), w tym – w zależności od ryzyka stwarzanego przez dostarczane odpady – przedstawione poniżej elementy</w:t>
            </w:r>
            <w:r w:rsidRPr="00970E1B">
              <w:rPr>
                <w:rFonts w:ascii="Arial" w:hAnsi="Arial" w:cs="Arial"/>
                <w:sz w:val="18"/>
                <w:szCs w:val="18"/>
              </w:rPr>
              <w:t xml:space="preserve">.        </w:t>
            </w:r>
          </w:p>
        </w:tc>
        <w:tc>
          <w:tcPr>
            <w:tcW w:w="1500" w:type="dxa"/>
          </w:tcPr>
          <w:p w14:paraId="270C2DFD" w14:textId="77777777" w:rsidR="00322C7C" w:rsidRPr="00970E1B" w:rsidRDefault="00322C7C" w:rsidP="000146E9">
            <w:pPr>
              <w:keepNext w:val="0"/>
              <w:spacing w:before="0" w:after="0"/>
              <w:ind w:firstLine="0"/>
              <w:jc w:val="center"/>
              <w:rPr>
                <w:rFonts w:ascii="Arial" w:eastAsia="Calibri" w:hAnsi="Arial" w:cs="Arial"/>
                <w:b/>
                <w:sz w:val="18"/>
                <w:szCs w:val="18"/>
                <w:lang w:eastAsia="en-US"/>
              </w:rPr>
            </w:pPr>
            <w:r w:rsidRPr="00970E1B">
              <w:rPr>
                <w:rFonts w:ascii="Arial" w:eastAsia="Calibri" w:hAnsi="Arial" w:cs="Arial"/>
                <w:b/>
                <w:sz w:val="18"/>
                <w:szCs w:val="18"/>
                <w:lang w:eastAsia="en-US"/>
              </w:rPr>
              <w:t>Wymagania BAT 11 są spełnione</w:t>
            </w:r>
          </w:p>
          <w:p w14:paraId="194D0A3F" w14:textId="77777777" w:rsidR="00322C7C" w:rsidRPr="00970E1B" w:rsidRDefault="00322C7C" w:rsidP="000146E9">
            <w:pPr>
              <w:keepNext w:val="0"/>
              <w:spacing w:before="0" w:after="0"/>
              <w:ind w:firstLine="0"/>
              <w:jc w:val="center"/>
              <w:rPr>
                <w:rFonts w:ascii="Arial" w:eastAsia="Calibri" w:hAnsi="Arial" w:cs="Arial"/>
                <w:b/>
                <w:sz w:val="18"/>
                <w:szCs w:val="18"/>
                <w:lang w:eastAsia="en-US"/>
              </w:rPr>
            </w:pPr>
          </w:p>
        </w:tc>
      </w:tr>
      <w:tr w:rsidR="00322C7C" w:rsidRPr="00970E1B" w14:paraId="704F4159" w14:textId="77777777" w:rsidTr="002D03D6">
        <w:trPr>
          <w:trHeight w:val="300"/>
          <w:jc w:val="center"/>
        </w:trPr>
        <w:tc>
          <w:tcPr>
            <w:tcW w:w="510" w:type="dxa"/>
            <w:vMerge/>
            <w:vAlign w:val="center"/>
            <w:hideMark/>
          </w:tcPr>
          <w:p w14:paraId="6EE9B4A1"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16C36945"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Monitorowanie dostaw stałych odpadów komunalnych oraz pozostałych odpadów innych niż niebezpieczne:</w:t>
            </w:r>
          </w:p>
        </w:tc>
        <w:tc>
          <w:tcPr>
            <w:tcW w:w="2911" w:type="dxa"/>
            <w:vMerge w:val="restart"/>
            <w:shd w:val="clear" w:color="auto" w:fill="auto"/>
            <w:vAlign w:val="center"/>
          </w:tcPr>
          <w:p w14:paraId="61AA3B61"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Kontrola promieniotwórczości jest realizowana przez bramkę radiometryczną przed wjazdem na teren ITPOE</w:t>
            </w:r>
          </w:p>
        </w:tc>
        <w:tc>
          <w:tcPr>
            <w:tcW w:w="1500" w:type="dxa"/>
            <w:vMerge w:val="restart"/>
          </w:tcPr>
          <w:p w14:paraId="5AB4E4BC" w14:textId="77777777" w:rsidR="00322C7C" w:rsidRPr="00970E1B" w:rsidRDefault="00322C7C" w:rsidP="000146E9">
            <w:pPr>
              <w:keepNext w:val="0"/>
              <w:spacing w:before="0" w:after="0"/>
              <w:ind w:firstLine="0"/>
              <w:jc w:val="center"/>
              <w:rPr>
                <w:rFonts w:ascii="Arial" w:hAnsi="Arial" w:cs="Arial"/>
                <w:sz w:val="18"/>
                <w:szCs w:val="18"/>
              </w:rPr>
            </w:pPr>
          </w:p>
          <w:p w14:paraId="68B7DABC" w14:textId="77777777" w:rsidR="00322C7C" w:rsidRPr="00970E1B" w:rsidRDefault="00322C7C" w:rsidP="000146E9">
            <w:pPr>
              <w:keepNext w:val="0"/>
              <w:spacing w:before="0" w:after="160"/>
              <w:ind w:firstLine="0"/>
              <w:jc w:val="center"/>
              <w:rPr>
                <w:rFonts w:ascii="Arial" w:hAnsi="Arial" w:cs="Arial"/>
                <w:sz w:val="18"/>
                <w:szCs w:val="18"/>
              </w:rPr>
            </w:pPr>
            <w:r w:rsidRPr="00970E1B">
              <w:rPr>
                <w:rFonts w:ascii="Arial" w:hAnsi="Arial" w:cs="Arial"/>
                <w:sz w:val="18"/>
                <w:szCs w:val="18"/>
              </w:rPr>
              <w:t>Stosowana technika</w:t>
            </w:r>
          </w:p>
        </w:tc>
      </w:tr>
      <w:tr w:rsidR="00322C7C" w:rsidRPr="00970E1B" w14:paraId="5B25171A" w14:textId="77777777" w:rsidTr="002D03D6">
        <w:trPr>
          <w:trHeight w:val="300"/>
          <w:jc w:val="center"/>
        </w:trPr>
        <w:tc>
          <w:tcPr>
            <w:tcW w:w="510" w:type="dxa"/>
            <w:vMerge/>
            <w:vAlign w:val="center"/>
            <w:hideMark/>
          </w:tcPr>
          <w:p w14:paraId="2B8AF87B"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0D6B57FC"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 Wykrywanie promieniotwórczości</w:t>
            </w:r>
          </w:p>
        </w:tc>
        <w:tc>
          <w:tcPr>
            <w:tcW w:w="2911" w:type="dxa"/>
            <w:vMerge/>
            <w:shd w:val="clear" w:color="auto" w:fill="auto"/>
            <w:vAlign w:val="center"/>
          </w:tcPr>
          <w:p w14:paraId="6A1B1518" w14:textId="77777777" w:rsidR="00322C7C" w:rsidRPr="00970E1B" w:rsidRDefault="00322C7C" w:rsidP="000146E9">
            <w:pPr>
              <w:keepNext w:val="0"/>
              <w:spacing w:before="0" w:after="0"/>
              <w:ind w:firstLine="0"/>
              <w:jc w:val="center"/>
              <w:rPr>
                <w:rFonts w:ascii="Arial" w:hAnsi="Arial" w:cs="Arial"/>
                <w:sz w:val="18"/>
                <w:szCs w:val="18"/>
              </w:rPr>
            </w:pPr>
          </w:p>
        </w:tc>
        <w:tc>
          <w:tcPr>
            <w:tcW w:w="1500" w:type="dxa"/>
            <w:vMerge/>
          </w:tcPr>
          <w:p w14:paraId="2C051C8D" w14:textId="77777777" w:rsidR="00322C7C" w:rsidRPr="00970E1B" w:rsidRDefault="00322C7C" w:rsidP="000146E9">
            <w:pPr>
              <w:keepNext w:val="0"/>
              <w:spacing w:before="0" w:after="160"/>
              <w:ind w:firstLine="0"/>
              <w:jc w:val="center"/>
              <w:rPr>
                <w:rFonts w:ascii="Arial" w:hAnsi="Arial" w:cs="Arial"/>
                <w:sz w:val="18"/>
                <w:szCs w:val="18"/>
              </w:rPr>
            </w:pPr>
          </w:p>
        </w:tc>
      </w:tr>
      <w:tr w:rsidR="00322C7C" w:rsidRPr="00970E1B" w14:paraId="653CF7E8" w14:textId="77777777" w:rsidTr="002D03D6">
        <w:trPr>
          <w:trHeight w:val="300"/>
          <w:jc w:val="center"/>
        </w:trPr>
        <w:tc>
          <w:tcPr>
            <w:tcW w:w="510" w:type="dxa"/>
            <w:vMerge/>
            <w:vAlign w:val="center"/>
            <w:hideMark/>
          </w:tcPr>
          <w:p w14:paraId="38F41E08"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0830EDBB"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 Ważenie dostaw odpadów</w:t>
            </w:r>
          </w:p>
          <w:p w14:paraId="581CC3B9" w14:textId="77777777" w:rsidR="00322C7C" w:rsidRPr="00970E1B" w:rsidRDefault="00322C7C" w:rsidP="000146E9">
            <w:pPr>
              <w:keepNext w:val="0"/>
              <w:spacing w:before="0" w:after="0"/>
              <w:ind w:firstLine="0"/>
              <w:jc w:val="left"/>
              <w:rPr>
                <w:rFonts w:ascii="Arial" w:hAnsi="Arial" w:cs="Arial"/>
                <w:sz w:val="18"/>
                <w:szCs w:val="18"/>
              </w:rPr>
            </w:pPr>
          </w:p>
        </w:tc>
        <w:tc>
          <w:tcPr>
            <w:tcW w:w="2911" w:type="dxa"/>
            <w:shd w:val="clear" w:color="auto" w:fill="auto"/>
            <w:vAlign w:val="center"/>
          </w:tcPr>
          <w:p w14:paraId="628D712A"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Jest realizowane –legalizowana waga samochodowa</w:t>
            </w:r>
          </w:p>
        </w:tc>
        <w:tc>
          <w:tcPr>
            <w:tcW w:w="1500" w:type="dxa"/>
          </w:tcPr>
          <w:p w14:paraId="673B33BE"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Stosowana technika</w:t>
            </w:r>
          </w:p>
        </w:tc>
      </w:tr>
      <w:tr w:rsidR="00322C7C" w:rsidRPr="00970E1B" w14:paraId="1DB83CEA" w14:textId="77777777" w:rsidTr="002D03D6">
        <w:trPr>
          <w:trHeight w:val="300"/>
          <w:jc w:val="center"/>
        </w:trPr>
        <w:tc>
          <w:tcPr>
            <w:tcW w:w="510" w:type="dxa"/>
            <w:vMerge/>
            <w:vAlign w:val="center"/>
            <w:hideMark/>
          </w:tcPr>
          <w:p w14:paraId="6EFF7118"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58A2A28C"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 Kontrola wzrokowa</w:t>
            </w:r>
          </w:p>
          <w:p w14:paraId="7242C65F" w14:textId="77777777" w:rsidR="00322C7C" w:rsidRPr="00970E1B" w:rsidRDefault="00322C7C" w:rsidP="000146E9">
            <w:pPr>
              <w:keepNext w:val="0"/>
              <w:spacing w:before="0" w:after="0"/>
              <w:ind w:firstLine="0"/>
              <w:jc w:val="left"/>
              <w:rPr>
                <w:rFonts w:ascii="Arial" w:hAnsi="Arial" w:cs="Arial"/>
                <w:sz w:val="18"/>
                <w:szCs w:val="18"/>
              </w:rPr>
            </w:pPr>
          </w:p>
        </w:tc>
        <w:tc>
          <w:tcPr>
            <w:tcW w:w="2911" w:type="dxa"/>
            <w:shd w:val="clear" w:color="auto" w:fill="auto"/>
            <w:vAlign w:val="center"/>
          </w:tcPr>
          <w:p w14:paraId="06C131D6"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Jest realizowana przez obsługę</w:t>
            </w:r>
          </w:p>
        </w:tc>
        <w:tc>
          <w:tcPr>
            <w:tcW w:w="1500" w:type="dxa"/>
          </w:tcPr>
          <w:p w14:paraId="3CA19404"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Stosowana technika</w:t>
            </w:r>
          </w:p>
        </w:tc>
      </w:tr>
      <w:tr w:rsidR="00322C7C" w:rsidRPr="00970E1B" w14:paraId="7F71D36B" w14:textId="77777777" w:rsidTr="002D03D6">
        <w:trPr>
          <w:trHeight w:val="1224"/>
          <w:jc w:val="center"/>
        </w:trPr>
        <w:tc>
          <w:tcPr>
            <w:tcW w:w="510" w:type="dxa"/>
            <w:vMerge/>
            <w:vAlign w:val="center"/>
            <w:hideMark/>
          </w:tcPr>
          <w:p w14:paraId="4005A038"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32E05B90"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 Okresowe pobieranie próbek dostaw odpadów i analiza kluczowych właściwości/substancji (np. wartości opałowej, zawartości halogenów </w:t>
            </w:r>
            <w:r w:rsidRPr="00970E1B">
              <w:rPr>
                <w:rFonts w:ascii="Arial" w:hAnsi="Arial" w:cs="Arial"/>
                <w:sz w:val="18"/>
                <w:szCs w:val="18"/>
              </w:rPr>
              <w:br/>
              <w:t xml:space="preserve">i metali/metaloidów). </w:t>
            </w:r>
            <w:r w:rsidRPr="00970E1B">
              <w:rPr>
                <w:rFonts w:ascii="Arial" w:hAnsi="Arial" w:cs="Arial"/>
                <w:b/>
                <w:bCs/>
                <w:sz w:val="18"/>
                <w:szCs w:val="18"/>
              </w:rPr>
              <w:t xml:space="preserve">W przypadku stałych odpadów komunalnych wiąże się to </w:t>
            </w:r>
            <w:r w:rsidRPr="00970E1B">
              <w:rPr>
                <w:rFonts w:ascii="Arial" w:hAnsi="Arial" w:cs="Arial"/>
                <w:b/>
                <w:bCs/>
                <w:sz w:val="18"/>
                <w:szCs w:val="18"/>
              </w:rPr>
              <w:br/>
              <w:t>z oddzielnym rozładunkiem.</w:t>
            </w:r>
            <w:r w:rsidRPr="00970E1B">
              <w:rPr>
                <w:rFonts w:ascii="Arial" w:hAnsi="Arial" w:cs="Arial"/>
                <w:sz w:val="18"/>
                <w:szCs w:val="18"/>
              </w:rPr>
              <w:t xml:space="preserve">          </w:t>
            </w:r>
          </w:p>
        </w:tc>
        <w:tc>
          <w:tcPr>
            <w:tcW w:w="2911" w:type="dxa"/>
            <w:shd w:val="clear" w:color="auto" w:fill="auto"/>
            <w:vAlign w:val="center"/>
          </w:tcPr>
          <w:p w14:paraId="64256745"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Próbki nie są pobierane – brak oddzielnego miejsca rozładunku odpadów</w:t>
            </w:r>
          </w:p>
        </w:tc>
        <w:tc>
          <w:tcPr>
            <w:tcW w:w="1500" w:type="dxa"/>
          </w:tcPr>
          <w:p w14:paraId="09F7B89B"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b/>
                <w:bCs/>
                <w:sz w:val="18"/>
                <w:szCs w:val="18"/>
              </w:rPr>
              <w:t>-</w:t>
            </w:r>
            <w:r w:rsidRPr="00970E1B">
              <w:rPr>
                <w:rFonts w:ascii="Arial" w:hAnsi="Arial" w:cs="Arial"/>
                <w:sz w:val="18"/>
                <w:szCs w:val="18"/>
              </w:rPr>
              <w:t xml:space="preserve"> </w:t>
            </w:r>
          </w:p>
        </w:tc>
      </w:tr>
      <w:tr w:rsidR="00322C7C" w:rsidRPr="00970E1B" w14:paraId="7CD324DA" w14:textId="77777777" w:rsidTr="002D03D6">
        <w:trPr>
          <w:trHeight w:val="300"/>
          <w:jc w:val="center"/>
        </w:trPr>
        <w:tc>
          <w:tcPr>
            <w:tcW w:w="510" w:type="dxa"/>
            <w:vMerge w:val="restart"/>
            <w:shd w:val="clear" w:color="auto" w:fill="auto"/>
            <w:hideMark/>
          </w:tcPr>
          <w:p w14:paraId="4CC8AA27" w14:textId="77777777" w:rsidR="00322C7C" w:rsidRPr="00970E1B" w:rsidRDefault="00322C7C" w:rsidP="000146E9">
            <w:pPr>
              <w:keepNext w:val="0"/>
              <w:spacing w:before="0" w:after="0"/>
              <w:ind w:firstLine="0"/>
              <w:jc w:val="center"/>
              <w:rPr>
                <w:rFonts w:ascii="Arial" w:hAnsi="Arial" w:cs="Arial"/>
                <w:b/>
                <w:sz w:val="18"/>
                <w:szCs w:val="18"/>
              </w:rPr>
            </w:pPr>
          </w:p>
          <w:p w14:paraId="493484CA" w14:textId="77777777" w:rsidR="00322C7C" w:rsidRPr="00970E1B" w:rsidRDefault="00322C7C" w:rsidP="000146E9">
            <w:pPr>
              <w:keepNext w:val="0"/>
              <w:spacing w:before="0" w:after="0"/>
              <w:ind w:firstLine="0"/>
              <w:jc w:val="center"/>
              <w:rPr>
                <w:rFonts w:ascii="Arial" w:hAnsi="Arial" w:cs="Arial"/>
                <w:b/>
                <w:sz w:val="18"/>
                <w:szCs w:val="18"/>
              </w:rPr>
            </w:pPr>
            <w:r w:rsidRPr="00970E1B">
              <w:rPr>
                <w:rFonts w:ascii="Arial" w:hAnsi="Arial" w:cs="Arial"/>
                <w:b/>
                <w:sz w:val="18"/>
                <w:szCs w:val="18"/>
              </w:rPr>
              <w:t>12</w:t>
            </w:r>
          </w:p>
        </w:tc>
        <w:tc>
          <w:tcPr>
            <w:tcW w:w="6952" w:type="dxa"/>
            <w:gridSpan w:val="2"/>
            <w:shd w:val="clear" w:color="auto" w:fill="auto"/>
            <w:hideMark/>
          </w:tcPr>
          <w:p w14:paraId="7ED7256D" w14:textId="12EEFE68" w:rsidR="00322C7C" w:rsidRPr="00970E1B" w:rsidRDefault="00322C7C" w:rsidP="000146E9">
            <w:pPr>
              <w:keepNext w:val="0"/>
              <w:spacing w:before="0" w:after="0"/>
              <w:ind w:firstLine="0"/>
              <w:rPr>
                <w:rFonts w:ascii="Arial" w:hAnsi="Arial" w:cs="Arial"/>
                <w:b/>
                <w:bCs/>
                <w:sz w:val="18"/>
                <w:szCs w:val="18"/>
              </w:rPr>
            </w:pPr>
            <w:r w:rsidRPr="00970E1B">
              <w:rPr>
                <w:rFonts w:ascii="Arial" w:hAnsi="Arial" w:cs="Arial"/>
                <w:b/>
                <w:bCs/>
                <w:sz w:val="18"/>
                <w:szCs w:val="18"/>
              </w:rPr>
              <w:t xml:space="preserve">Aby ograniczyć ryzyko środowiskowe związane z przyjmowaniem, magazynowaniem odpadów oraz postępowaniem z nimi, w ramach BAT należy stosować wszystkie poniższe techniki. </w:t>
            </w:r>
          </w:p>
          <w:p w14:paraId="1EC3C3F4" w14:textId="77777777" w:rsidR="00322C7C" w:rsidRPr="00970E1B" w:rsidRDefault="00322C7C" w:rsidP="000146E9">
            <w:pPr>
              <w:keepNext w:val="0"/>
              <w:spacing w:before="0" w:after="0"/>
              <w:ind w:firstLine="0"/>
              <w:jc w:val="center"/>
              <w:rPr>
                <w:rFonts w:ascii="Arial" w:hAnsi="Arial" w:cs="Arial"/>
                <w:sz w:val="18"/>
                <w:szCs w:val="18"/>
              </w:rPr>
            </w:pPr>
          </w:p>
        </w:tc>
        <w:tc>
          <w:tcPr>
            <w:tcW w:w="1500" w:type="dxa"/>
          </w:tcPr>
          <w:p w14:paraId="57413D22" w14:textId="77777777" w:rsidR="00322C7C" w:rsidRPr="00970E1B" w:rsidRDefault="00322C7C" w:rsidP="000146E9">
            <w:pPr>
              <w:keepNext w:val="0"/>
              <w:spacing w:before="0" w:after="0"/>
              <w:ind w:firstLine="0"/>
              <w:jc w:val="center"/>
              <w:rPr>
                <w:rFonts w:ascii="Arial" w:eastAsia="Calibri" w:hAnsi="Arial" w:cs="Arial"/>
                <w:b/>
                <w:sz w:val="18"/>
                <w:szCs w:val="18"/>
                <w:lang w:eastAsia="en-US"/>
              </w:rPr>
            </w:pPr>
            <w:r w:rsidRPr="00970E1B">
              <w:rPr>
                <w:rFonts w:ascii="Arial" w:eastAsia="Calibri" w:hAnsi="Arial" w:cs="Arial"/>
                <w:b/>
                <w:sz w:val="18"/>
                <w:szCs w:val="18"/>
                <w:lang w:eastAsia="en-US"/>
              </w:rPr>
              <w:t>Wymagania BAT 12 są spełnione</w:t>
            </w:r>
          </w:p>
        </w:tc>
      </w:tr>
      <w:tr w:rsidR="00322C7C" w:rsidRPr="00970E1B" w14:paraId="07E2E9D9" w14:textId="77777777" w:rsidTr="002D03D6">
        <w:trPr>
          <w:trHeight w:val="300"/>
          <w:jc w:val="center"/>
        </w:trPr>
        <w:tc>
          <w:tcPr>
            <w:tcW w:w="510" w:type="dxa"/>
            <w:vMerge/>
            <w:vAlign w:val="center"/>
            <w:hideMark/>
          </w:tcPr>
          <w:p w14:paraId="4B39C7CA"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02B26F52"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a)   Powierzchnie nieprzepuszczalne </w:t>
            </w:r>
            <w:r w:rsidRPr="00970E1B">
              <w:rPr>
                <w:rFonts w:ascii="Arial" w:hAnsi="Arial" w:cs="Arial"/>
                <w:sz w:val="18"/>
                <w:szCs w:val="18"/>
              </w:rPr>
              <w:br/>
              <w:t>z odpowiednią infrastrukturą odwadniającą,</w:t>
            </w:r>
          </w:p>
          <w:p w14:paraId="12655596"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Powierzchnia obszaru przyjmowania odpadów, postępowania z nimi oraz ich magazynowania jest nieprzepuszczalna dla określonych cieczy </w:t>
            </w:r>
            <w:r w:rsidRPr="00970E1B">
              <w:rPr>
                <w:rFonts w:ascii="Arial" w:hAnsi="Arial" w:cs="Arial"/>
                <w:sz w:val="18"/>
                <w:szCs w:val="18"/>
              </w:rPr>
              <w:br/>
            </w:r>
            <w:r w:rsidRPr="00970E1B">
              <w:rPr>
                <w:rFonts w:ascii="Arial" w:hAnsi="Arial" w:cs="Arial"/>
                <w:sz w:val="18"/>
                <w:szCs w:val="18"/>
              </w:rPr>
              <w:lastRenderedPageBreak/>
              <w:t xml:space="preserve">i wyposażona w odpowiednią infrastrukturę odwadniającą (zob. BAAT 32). </w:t>
            </w:r>
          </w:p>
        </w:tc>
        <w:tc>
          <w:tcPr>
            <w:tcW w:w="2911" w:type="dxa"/>
            <w:shd w:val="clear" w:color="auto" w:fill="auto"/>
            <w:vAlign w:val="center"/>
          </w:tcPr>
          <w:p w14:paraId="54912932" w14:textId="77777777" w:rsidR="00322C7C" w:rsidRPr="00970E1B" w:rsidRDefault="00322C7C" w:rsidP="000146E9">
            <w:pPr>
              <w:keepNext w:val="0"/>
              <w:spacing w:before="0" w:after="0"/>
              <w:ind w:firstLine="0"/>
              <w:rPr>
                <w:rFonts w:ascii="Arial" w:eastAsia="Calibri" w:hAnsi="Arial" w:cs="Arial"/>
                <w:sz w:val="18"/>
                <w:szCs w:val="18"/>
                <w:lang w:eastAsia="en-US"/>
              </w:rPr>
            </w:pPr>
            <w:r w:rsidRPr="00970E1B">
              <w:rPr>
                <w:rFonts w:ascii="Arial" w:hAnsi="Arial" w:cs="Arial"/>
                <w:sz w:val="18"/>
                <w:szCs w:val="18"/>
              </w:rPr>
              <w:lastRenderedPageBreak/>
              <w:t xml:space="preserve">Hala rozładowcza posiada odpowiedniej jakości posadzkę oraz odwodnienia liniowe. </w:t>
            </w:r>
            <w:r w:rsidRPr="00970E1B">
              <w:rPr>
                <w:rFonts w:ascii="Arial" w:eastAsia="Calibri" w:hAnsi="Arial" w:cs="Arial"/>
                <w:bCs/>
                <w:sz w:val="18"/>
                <w:szCs w:val="18"/>
                <w:lang w:eastAsia="en-US"/>
              </w:rPr>
              <w:t xml:space="preserve">Hala rozładunkowa (zasypowa). </w:t>
            </w:r>
            <w:r w:rsidRPr="00970E1B">
              <w:rPr>
                <w:rFonts w:ascii="Arial" w:eastAsia="Calibri" w:hAnsi="Arial" w:cs="Arial"/>
                <w:sz w:val="18"/>
                <w:szCs w:val="18"/>
                <w:lang w:eastAsia="en-US"/>
              </w:rPr>
              <w:t xml:space="preserve">Obiekt zintegrowany z bunkrem na </w:t>
            </w:r>
            <w:r w:rsidRPr="00970E1B">
              <w:rPr>
                <w:rFonts w:ascii="Arial" w:eastAsia="Calibri" w:hAnsi="Arial" w:cs="Arial"/>
                <w:sz w:val="18"/>
                <w:szCs w:val="18"/>
                <w:lang w:eastAsia="en-US"/>
              </w:rPr>
              <w:lastRenderedPageBreak/>
              <w:t xml:space="preserve">odpady. Posadzka hali rozładunkowej odwadniana poprzez odwodnienia liniowe </w:t>
            </w:r>
            <w:r w:rsidRPr="00970E1B">
              <w:rPr>
                <w:rFonts w:ascii="Arial" w:eastAsia="Calibri" w:hAnsi="Arial" w:cs="Arial"/>
                <w:sz w:val="18"/>
                <w:szCs w:val="18"/>
                <w:lang w:eastAsia="en-US"/>
              </w:rPr>
              <w:br/>
              <w:t>i wpusty podłogowe, połączone kanalizacją technologiczną ze zbiornikiem o pojemności 30 m</w:t>
            </w:r>
            <w:r w:rsidRPr="00970E1B">
              <w:rPr>
                <w:rFonts w:ascii="Arial" w:eastAsia="Calibri" w:hAnsi="Arial" w:cs="Arial"/>
                <w:sz w:val="18"/>
                <w:szCs w:val="18"/>
                <w:vertAlign w:val="superscript"/>
                <w:lang w:eastAsia="en-US"/>
              </w:rPr>
              <w:t>3</w:t>
            </w:r>
            <w:r w:rsidRPr="00970E1B">
              <w:rPr>
                <w:rFonts w:ascii="Arial" w:eastAsia="Calibri" w:hAnsi="Arial" w:cs="Arial"/>
                <w:sz w:val="18"/>
                <w:szCs w:val="18"/>
                <w:lang w:eastAsia="en-US"/>
              </w:rPr>
              <w:t xml:space="preserve">. </w:t>
            </w:r>
          </w:p>
          <w:p w14:paraId="5FE63B81" w14:textId="77777777" w:rsidR="00322C7C" w:rsidRPr="00970E1B" w:rsidRDefault="00322C7C" w:rsidP="000146E9">
            <w:pPr>
              <w:keepNext w:val="0"/>
              <w:tabs>
                <w:tab w:val="left" w:pos="6379"/>
              </w:tabs>
              <w:suppressAutoHyphens/>
              <w:spacing w:before="120" w:after="120"/>
              <w:ind w:firstLine="0"/>
              <w:contextualSpacing/>
              <w:rPr>
                <w:rFonts w:ascii="Arial" w:hAnsi="Arial" w:cs="Arial"/>
                <w:sz w:val="18"/>
                <w:szCs w:val="18"/>
              </w:rPr>
            </w:pPr>
            <w:r w:rsidRPr="00970E1B">
              <w:rPr>
                <w:rFonts w:ascii="Arial" w:hAnsi="Arial" w:cs="Arial"/>
                <w:sz w:val="18"/>
                <w:szCs w:val="18"/>
              </w:rPr>
              <w:t xml:space="preserve">Odcieki powstałe podczas rozładunku odpadów oraz podczas prac porządkowych i mycia posadzek zbierane są do </w:t>
            </w:r>
            <w:proofErr w:type="spellStart"/>
            <w:r w:rsidRPr="00970E1B">
              <w:rPr>
                <w:rFonts w:ascii="Arial" w:hAnsi="Arial" w:cs="Arial"/>
                <w:sz w:val="18"/>
                <w:szCs w:val="18"/>
              </w:rPr>
              <w:t>odwodnień</w:t>
            </w:r>
            <w:proofErr w:type="spellEnd"/>
            <w:r w:rsidRPr="00970E1B">
              <w:rPr>
                <w:rFonts w:ascii="Arial" w:hAnsi="Arial" w:cs="Arial"/>
                <w:sz w:val="18"/>
                <w:szCs w:val="18"/>
              </w:rPr>
              <w:t xml:space="preserve"> liniowych i wpustów podłogowych, zlokalizowanych w posadzce hali rozładunku, hali kotła, w pomieszczeniu turbogeneratora. Odcieki oraz ww. ścieki poprzez instalację zakładowej kanalizacji przemysłowej odprowadzane będą do zbiornika odcieku „brudnego” zlokalizowanego w budynku głównym. </w:t>
            </w:r>
            <w:r w:rsidRPr="00970E1B">
              <w:rPr>
                <w:rFonts w:ascii="Arial" w:hAnsi="Arial" w:cs="Arial"/>
                <w:sz w:val="18"/>
                <w:szCs w:val="18"/>
              </w:rPr>
              <w:br/>
              <w:t xml:space="preserve">Ze zbiornika wody będą kierowane w całości do zamkniętego obiegu brudnej wody przemysłowej, służącej do schładzania </w:t>
            </w:r>
            <w:r w:rsidRPr="00970E1B">
              <w:rPr>
                <w:rFonts w:ascii="Arial" w:hAnsi="Arial" w:cs="Arial"/>
                <w:sz w:val="18"/>
                <w:szCs w:val="18"/>
              </w:rPr>
              <w:br/>
              <w:t xml:space="preserve">i kondycjonowania żużla. Odcieki </w:t>
            </w:r>
            <w:r w:rsidRPr="00970E1B">
              <w:rPr>
                <w:rFonts w:ascii="Arial" w:hAnsi="Arial" w:cs="Arial"/>
                <w:sz w:val="18"/>
                <w:szCs w:val="18"/>
              </w:rPr>
              <w:br/>
              <w:t xml:space="preserve">z hali waloryzacji żużla oraz wiaty zbierane będą poprzez wpusty podłogowe do studzienek bezodpływowych i ponownie używane do procesu zraszania żużla. </w:t>
            </w:r>
          </w:p>
        </w:tc>
        <w:tc>
          <w:tcPr>
            <w:tcW w:w="1500" w:type="dxa"/>
          </w:tcPr>
          <w:p w14:paraId="1E85A3A0"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lastRenderedPageBreak/>
              <w:t>Stosowana jest technika a)</w:t>
            </w:r>
          </w:p>
        </w:tc>
      </w:tr>
      <w:tr w:rsidR="00322C7C" w:rsidRPr="00970E1B" w14:paraId="726C36CE" w14:textId="77777777" w:rsidTr="002D03D6">
        <w:trPr>
          <w:trHeight w:val="300"/>
          <w:jc w:val="center"/>
        </w:trPr>
        <w:tc>
          <w:tcPr>
            <w:tcW w:w="510" w:type="dxa"/>
            <w:vMerge/>
            <w:vAlign w:val="center"/>
            <w:hideMark/>
          </w:tcPr>
          <w:p w14:paraId="2731F091"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41E6B022" w14:textId="77777777" w:rsidR="00322C7C" w:rsidRPr="00970E1B" w:rsidRDefault="00322C7C" w:rsidP="000146E9">
            <w:pPr>
              <w:keepNext w:val="0"/>
              <w:spacing w:before="0" w:after="0"/>
              <w:ind w:firstLine="0"/>
              <w:jc w:val="left"/>
              <w:rPr>
                <w:rFonts w:ascii="Arial" w:hAnsi="Arial" w:cs="Arial"/>
                <w:sz w:val="18"/>
                <w:szCs w:val="18"/>
              </w:rPr>
            </w:pPr>
          </w:p>
          <w:p w14:paraId="49FFF0CD"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b)   Odpowiednia pojemność magazynowania odpadów.</w:t>
            </w:r>
          </w:p>
          <w:p w14:paraId="7AC5CA40" w14:textId="77777777" w:rsidR="00322C7C" w:rsidRPr="00970E1B" w:rsidRDefault="00322C7C" w:rsidP="000146E9">
            <w:pPr>
              <w:keepNext w:val="0"/>
              <w:numPr>
                <w:ilvl w:val="0"/>
                <w:numId w:val="94"/>
              </w:numPr>
              <w:spacing w:before="0" w:after="0"/>
              <w:ind w:left="185" w:hanging="210"/>
              <w:contextualSpacing/>
              <w:jc w:val="left"/>
              <w:rPr>
                <w:rFonts w:ascii="Arial" w:hAnsi="Arial" w:cs="Arial"/>
                <w:sz w:val="18"/>
                <w:szCs w:val="18"/>
              </w:rPr>
            </w:pPr>
            <w:r w:rsidRPr="00970E1B">
              <w:rPr>
                <w:rFonts w:ascii="Arial" w:hAnsi="Arial" w:cs="Arial"/>
                <w:sz w:val="18"/>
                <w:szCs w:val="18"/>
              </w:rPr>
              <w:t xml:space="preserve">wyraźnie ustalona i nieprzekraczalna maksymalna pojemność magazynowania odpadów, z uwzględnieniem charakterystyki odpadów (np. w odniesieniu do ryzyka pożaru) i zdolności przetwarzania. </w:t>
            </w:r>
          </w:p>
          <w:p w14:paraId="10ECFB07" w14:textId="77777777" w:rsidR="00322C7C" w:rsidRPr="00970E1B" w:rsidRDefault="00322C7C" w:rsidP="000146E9">
            <w:pPr>
              <w:keepNext w:val="0"/>
              <w:numPr>
                <w:ilvl w:val="0"/>
                <w:numId w:val="94"/>
              </w:numPr>
              <w:spacing w:before="0" w:after="0"/>
              <w:ind w:left="185" w:hanging="210"/>
              <w:contextualSpacing/>
              <w:jc w:val="left"/>
              <w:rPr>
                <w:rFonts w:ascii="Arial" w:hAnsi="Arial" w:cs="Arial"/>
                <w:sz w:val="18"/>
                <w:szCs w:val="18"/>
              </w:rPr>
            </w:pPr>
            <w:r w:rsidRPr="00970E1B">
              <w:rPr>
                <w:rFonts w:ascii="Arial" w:hAnsi="Arial" w:cs="Arial"/>
                <w:sz w:val="18"/>
                <w:szCs w:val="18"/>
              </w:rPr>
              <w:t xml:space="preserve">ilość magazynowanych odpadów jest regularnie monitorowana pod kątem maksymalnej dopuszczalnej pojemności magazynowania. </w:t>
            </w:r>
          </w:p>
          <w:p w14:paraId="6E670618" w14:textId="77777777" w:rsidR="00322C7C" w:rsidRPr="00970E1B" w:rsidRDefault="00322C7C" w:rsidP="000146E9">
            <w:pPr>
              <w:keepNext w:val="0"/>
              <w:numPr>
                <w:ilvl w:val="0"/>
                <w:numId w:val="94"/>
              </w:numPr>
              <w:spacing w:before="0" w:after="0"/>
              <w:ind w:left="185" w:hanging="210"/>
              <w:contextualSpacing/>
              <w:jc w:val="left"/>
              <w:rPr>
                <w:rFonts w:ascii="Arial" w:hAnsi="Arial" w:cs="Arial"/>
                <w:sz w:val="18"/>
                <w:szCs w:val="18"/>
              </w:rPr>
            </w:pPr>
            <w:r w:rsidRPr="00970E1B">
              <w:rPr>
                <w:rFonts w:ascii="Arial" w:hAnsi="Arial" w:cs="Arial"/>
                <w:sz w:val="18"/>
                <w:szCs w:val="18"/>
              </w:rPr>
              <w:t>w przypadku odpadów, które nie są mieszane podczas magazynowania (np. odpady medyczne) jednoznacznie określony jest maksymalny czas ich przebywania.</w:t>
            </w:r>
          </w:p>
        </w:tc>
        <w:tc>
          <w:tcPr>
            <w:tcW w:w="2911" w:type="dxa"/>
            <w:shd w:val="clear" w:color="auto" w:fill="auto"/>
            <w:vAlign w:val="center"/>
          </w:tcPr>
          <w:p w14:paraId="0EAEF351" w14:textId="28B8ABF4" w:rsidR="00332F71" w:rsidRPr="00970E1B" w:rsidRDefault="00332F71" w:rsidP="000146E9">
            <w:pPr>
              <w:keepNext w:val="0"/>
              <w:spacing w:before="0" w:after="0"/>
              <w:ind w:firstLine="0"/>
              <w:jc w:val="left"/>
              <w:rPr>
                <w:rFonts w:ascii="Arial" w:eastAsia="Calibri" w:hAnsi="Arial" w:cs="Arial"/>
                <w:bCs/>
                <w:sz w:val="18"/>
                <w:szCs w:val="18"/>
                <w:lang w:eastAsia="en-US"/>
              </w:rPr>
            </w:pPr>
            <w:r w:rsidRPr="00970E1B">
              <w:rPr>
                <w:rFonts w:ascii="Arial" w:eastAsia="Calibri" w:hAnsi="Arial" w:cs="Arial"/>
                <w:bCs/>
                <w:sz w:val="18"/>
                <w:szCs w:val="18"/>
                <w:lang w:eastAsia="en-US"/>
              </w:rPr>
              <w:t xml:space="preserve">Całkowitą pojemność magazynowa Zakładu ustalono </w:t>
            </w:r>
            <w:r w:rsidRPr="00970E1B">
              <w:rPr>
                <w:rFonts w:ascii="Arial" w:eastAsia="Calibri" w:hAnsi="Arial" w:cs="Arial"/>
                <w:bCs/>
                <w:sz w:val="18"/>
                <w:szCs w:val="18"/>
                <w:lang w:eastAsia="en-US"/>
              </w:rPr>
              <w:br/>
              <w:t xml:space="preserve">w punkcie I.2.3.9. pozwolenia. </w:t>
            </w:r>
          </w:p>
          <w:p w14:paraId="0161BCA9" w14:textId="68B91EF3" w:rsidR="00322C7C" w:rsidRPr="00970E1B" w:rsidRDefault="00322C7C" w:rsidP="000146E9">
            <w:pPr>
              <w:keepNext w:val="0"/>
              <w:spacing w:before="0" w:after="0"/>
              <w:ind w:firstLine="0"/>
              <w:rPr>
                <w:rFonts w:ascii="Arial" w:hAnsi="Arial" w:cs="Arial"/>
                <w:sz w:val="18"/>
                <w:szCs w:val="18"/>
              </w:rPr>
            </w:pPr>
            <w:r w:rsidRPr="00970E1B">
              <w:rPr>
                <w:rFonts w:ascii="Arial" w:eastAsia="Calibri" w:hAnsi="Arial" w:cs="Arial"/>
                <w:bCs/>
                <w:sz w:val="18"/>
                <w:szCs w:val="18"/>
                <w:lang w:eastAsia="en-US"/>
              </w:rPr>
              <w:t>Bunkier magazynowy.</w:t>
            </w:r>
            <w:r w:rsidRPr="00970E1B">
              <w:rPr>
                <w:rFonts w:ascii="Arial" w:eastAsia="Calibri" w:hAnsi="Arial" w:cs="Arial"/>
                <w:b/>
                <w:sz w:val="18"/>
                <w:szCs w:val="18"/>
                <w:lang w:eastAsia="en-US"/>
              </w:rPr>
              <w:t xml:space="preserve"> </w:t>
            </w:r>
            <w:r w:rsidRPr="00970E1B">
              <w:rPr>
                <w:rFonts w:ascii="Arial" w:eastAsia="Calibri" w:hAnsi="Arial" w:cs="Arial"/>
                <w:sz w:val="18"/>
                <w:szCs w:val="18"/>
                <w:lang w:eastAsia="en-US"/>
              </w:rPr>
              <w:t xml:space="preserve">Budynek </w:t>
            </w:r>
            <w:r w:rsidRPr="00970E1B">
              <w:rPr>
                <w:rFonts w:ascii="Arial" w:eastAsia="Calibri" w:hAnsi="Arial" w:cs="Arial"/>
                <w:sz w:val="18"/>
                <w:szCs w:val="18"/>
                <w:lang w:eastAsia="en-US"/>
              </w:rPr>
              <w:br/>
              <w:t xml:space="preserve">o konstrukcji żelbetowej </w:t>
            </w:r>
            <w:r w:rsidRPr="00970E1B">
              <w:rPr>
                <w:rFonts w:ascii="Arial" w:eastAsia="Calibri" w:hAnsi="Arial" w:cs="Arial"/>
                <w:sz w:val="18"/>
                <w:szCs w:val="18"/>
                <w:lang w:eastAsia="en-US"/>
              </w:rPr>
              <w:br/>
              <w:t xml:space="preserve">o pojemności </w:t>
            </w:r>
            <w:r w:rsidRPr="00970E1B">
              <w:rPr>
                <w:rFonts w:ascii="Arial" w:eastAsia="Calibri" w:hAnsi="Arial" w:cs="Arial"/>
                <w:sz w:val="18"/>
                <w:szCs w:val="18"/>
                <w:lang w:eastAsia="fr-FR"/>
              </w:rPr>
              <w:t xml:space="preserve">magazynowej bunkra </w:t>
            </w:r>
            <w:r w:rsidRPr="00970E1B">
              <w:rPr>
                <w:rFonts w:ascii="Arial" w:eastAsia="Calibri" w:hAnsi="Arial" w:cs="Arial"/>
                <w:sz w:val="18"/>
                <w:szCs w:val="18"/>
                <w:lang w:eastAsia="en-US"/>
              </w:rPr>
              <w:t>~</w:t>
            </w:r>
            <w:r w:rsidRPr="00970E1B">
              <w:rPr>
                <w:rFonts w:ascii="Arial" w:eastAsia="Calibri" w:hAnsi="Arial" w:cs="Arial"/>
                <w:sz w:val="18"/>
                <w:szCs w:val="18"/>
                <w:lang w:eastAsia="fr-FR"/>
              </w:rPr>
              <w:t>16 000 m</w:t>
            </w:r>
            <w:r w:rsidRPr="00970E1B">
              <w:rPr>
                <w:rFonts w:ascii="Arial" w:eastAsia="Calibri" w:hAnsi="Arial" w:cs="Arial"/>
                <w:sz w:val="18"/>
                <w:szCs w:val="18"/>
                <w:vertAlign w:val="superscript"/>
                <w:lang w:eastAsia="fr-FR"/>
              </w:rPr>
              <w:t xml:space="preserve">3 </w:t>
            </w:r>
            <w:r w:rsidRPr="00970E1B">
              <w:rPr>
                <w:rFonts w:ascii="Arial" w:eastAsia="Calibri" w:hAnsi="Arial" w:cs="Arial"/>
                <w:sz w:val="18"/>
                <w:szCs w:val="18"/>
                <w:vertAlign w:val="superscript"/>
                <w:lang w:eastAsia="fr-FR"/>
              </w:rPr>
              <w:br/>
            </w:r>
            <w:r w:rsidRPr="00970E1B">
              <w:rPr>
                <w:rFonts w:ascii="Arial" w:eastAsia="Calibri" w:hAnsi="Arial" w:cs="Arial"/>
                <w:sz w:val="18"/>
                <w:szCs w:val="18"/>
                <w:lang w:eastAsia="fr-FR"/>
              </w:rPr>
              <w:t>(</w:t>
            </w:r>
            <w:r w:rsidRPr="00970E1B">
              <w:rPr>
                <w:rFonts w:ascii="Arial" w:eastAsia="Calibri" w:hAnsi="Arial" w:cs="Arial"/>
                <w:sz w:val="18"/>
                <w:szCs w:val="18"/>
                <w:lang w:eastAsia="en-US"/>
              </w:rPr>
              <w:t xml:space="preserve">~ </w:t>
            </w:r>
            <w:r w:rsidRPr="00970E1B">
              <w:rPr>
                <w:rFonts w:ascii="Arial" w:eastAsia="Calibri" w:hAnsi="Arial" w:cs="Arial"/>
                <w:sz w:val="18"/>
                <w:szCs w:val="18"/>
                <w:lang w:eastAsia="fr-FR"/>
              </w:rPr>
              <w:t xml:space="preserve">8 000 Mg odpadów) przy maksymalnej wysokości magazynowania. Ściany bunkra będą szczelne, odporne na działanie odpadów w nim gromadzonych i ewentualnych odcieków. </w:t>
            </w:r>
            <w:r w:rsidRPr="00970E1B">
              <w:rPr>
                <w:rFonts w:ascii="Arial" w:hAnsi="Arial" w:cs="Arial"/>
                <w:sz w:val="18"/>
                <w:szCs w:val="18"/>
              </w:rPr>
              <w:t xml:space="preserve">Bunkier posiada pojemność pozwalającą na gromadzenie odpowiedniej ilości odpadów. Określono maksymalną pojemność magazynową bunkra. </w:t>
            </w:r>
          </w:p>
          <w:p w14:paraId="1D8F4F47" w14:textId="77777777" w:rsidR="00322C7C" w:rsidRPr="00970E1B" w:rsidRDefault="00322C7C" w:rsidP="000146E9">
            <w:pPr>
              <w:keepNext w:val="0"/>
              <w:tabs>
                <w:tab w:val="left" w:pos="6379"/>
              </w:tabs>
              <w:spacing w:before="0" w:after="0"/>
              <w:ind w:firstLine="0"/>
              <w:rPr>
                <w:rFonts w:ascii="Arial" w:eastAsia="Calibri" w:hAnsi="Arial" w:cs="Arial"/>
                <w:b/>
                <w:sz w:val="18"/>
                <w:szCs w:val="18"/>
                <w:lang w:eastAsia="en-US"/>
              </w:rPr>
            </w:pPr>
            <w:r w:rsidRPr="00970E1B">
              <w:rPr>
                <w:rFonts w:ascii="Arial" w:eastAsia="Calibri" w:hAnsi="Arial" w:cs="Arial"/>
                <w:sz w:val="18"/>
                <w:szCs w:val="18"/>
                <w:lang w:eastAsia="fr-FR"/>
              </w:rPr>
              <w:t>Wyposażenie bunkra stanowią:</w:t>
            </w:r>
          </w:p>
          <w:p w14:paraId="1DE10CE5" w14:textId="77777777" w:rsidR="00322C7C" w:rsidRPr="00970E1B" w:rsidRDefault="00322C7C" w:rsidP="000146E9">
            <w:pPr>
              <w:keepNext w:val="0"/>
              <w:numPr>
                <w:ilvl w:val="0"/>
                <w:numId w:val="52"/>
              </w:numPr>
              <w:suppressAutoHyphens/>
              <w:spacing w:before="0" w:after="0"/>
              <w:ind w:left="294" w:hanging="238"/>
              <w:contextualSpacing/>
              <w:rPr>
                <w:rFonts w:ascii="Arial" w:eastAsia="Calibri" w:hAnsi="Arial" w:cs="Arial"/>
                <w:sz w:val="18"/>
                <w:szCs w:val="18"/>
                <w:lang w:eastAsia="fr-FR"/>
              </w:rPr>
            </w:pPr>
            <w:r w:rsidRPr="00970E1B">
              <w:rPr>
                <w:rFonts w:ascii="Arial" w:eastAsia="Calibri" w:hAnsi="Arial" w:cs="Arial"/>
                <w:sz w:val="18"/>
                <w:szCs w:val="18"/>
                <w:lang w:eastAsia="fr-FR"/>
              </w:rPr>
              <w:t xml:space="preserve">dwie suwnice z chwytakami służącymi do podnoszenia odpadów z bunkra </w:t>
            </w:r>
            <w:r w:rsidRPr="00970E1B">
              <w:rPr>
                <w:rFonts w:ascii="Arial" w:eastAsia="Calibri" w:hAnsi="Arial" w:cs="Arial"/>
                <w:sz w:val="18"/>
                <w:szCs w:val="18"/>
                <w:lang w:eastAsia="fr-FR"/>
              </w:rPr>
              <w:br/>
              <w:t xml:space="preserve">i umieszczania ich w lejach zsypowych rusztu, jeden chwytak awaryjny, </w:t>
            </w:r>
          </w:p>
          <w:p w14:paraId="5DB871B6" w14:textId="77777777" w:rsidR="00322C7C" w:rsidRPr="00970E1B" w:rsidRDefault="00322C7C" w:rsidP="000146E9">
            <w:pPr>
              <w:keepNext w:val="0"/>
              <w:numPr>
                <w:ilvl w:val="0"/>
                <w:numId w:val="52"/>
              </w:numPr>
              <w:suppressAutoHyphens/>
              <w:spacing w:before="120" w:after="120"/>
              <w:ind w:left="294" w:hanging="238"/>
              <w:contextualSpacing/>
              <w:rPr>
                <w:rFonts w:ascii="Arial" w:eastAsia="Calibri" w:hAnsi="Arial" w:cs="Arial"/>
                <w:sz w:val="18"/>
                <w:szCs w:val="18"/>
                <w:lang w:eastAsia="fr-FR"/>
              </w:rPr>
            </w:pPr>
            <w:r w:rsidRPr="00970E1B">
              <w:rPr>
                <w:rFonts w:ascii="Arial" w:eastAsia="Calibri" w:hAnsi="Arial" w:cs="Arial"/>
                <w:sz w:val="18"/>
                <w:szCs w:val="18"/>
                <w:lang w:eastAsia="fr-FR"/>
              </w:rPr>
              <w:lastRenderedPageBreak/>
              <w:t>instalacja p.poż. i instalacja sygnalizacji pożaru,</w:t>
            </w:r>
          </w:p>
          <w:p w14:paraId="07EF4460" w14:textId="77777777" w:rsidR="00322C7C" w:rsidRPr="00970E1B" w:rsidRDefault="00322C7C" w:rsidP="000146E9">
            <w:pPr>
              <w:keepNext w:val="0"/>
              <w:numPr>
                <w:ilvl w:val="0"/>
                <w:numId w:val="52"/>
              </w:numPr>
              <w:suppressAutoHyphens/>
              <w:spacing w:before="120" w:after="120"/>
              <w:ind w:left="294" w:hanging="238"/>
              <w:contextualSpacing/>
              <w:rPr>
                <w:rFonts w:ascii="Arial" w:eastAsia="Calibri" w:hAnsi="Arial" w:cs="Arial"/>
                <w:sz w:val="18"/>
                <w:szCs w:val="18"/>
                <w:lang w:eastAsia="fr-FR"/>
              </w:rPr>
            </w:pPr>
            <w:r w:rsidRPr="00970E1B">
              <w:rPr>
                <w:rFonts w:ascii="Arial" w:eastAsia="Calibri" w:hAnsi="Arial" w:cs="Arial"/>
                <w:sz w:val="18"/>
                <w:szCs w:val="18"/>
                <w:lang w:eastAsia="fr-FR"/>
              </w:rPr>
              <w:t xml:space="preserve">kamery termowizyjne, </w:t>
            </w:r>
          </w:p>
          <w:p w14:paraId="011ECC3A" w14:textId="77777777" w:rsidR="00322C7C" w:rsidRPr="00970E1B" w:rsidRDefault="00322C7C" w:rsidP="000146E9">
            <w:pPr>
              <w:keepNext w:val="0"/>
              <w:numPr>
                <w:ilvl w:val="0"/>
                <w:numId w:val="52"/>
              </w:numPr>
              <w:suppressAutoHyphens/>
              <w:spacing w:before="0" w:after="0"/>
              <w:ind w:left="294" w:hanging="238"/>
              <w:contextualSpacing/>
              <w:rPr>
                <w:rFonts w:ascii="Arial" w:eastAsia="Calibri" w:hAnsi="Arial" w:cs="Arial"/>
                <w:sz w:val="18"/>
                <w:szCs w:val="18"/>
                <w:lang w:eastAsia="fr-FR"/>
              </w:rPr>
            </w:pPr>
            <w:r w:rsidRPr="00970E1B">
              <w:rPr>
                <w:rFonts w:ascii="Arial" w:eastAsia="Calibri" w:hAnsi="Arial" w:cs="Arial"/>
                <w:sz w:val="18"/>
                <w:szCs w:val="18"/>
                <w:lang w:eastAsia="it-IT"/>
              </w:rPr>
              <w:t xml:space="preserve">wyciąg zanieczyszczonego powietrza odprowadzanego do </w:t>
            </w:r>
            <w:r w:rsidRPr="00970E1B">
              <w:rPr>
                <w:rFonts w:ascii="Arial" w:eastAsia="Calibri" w:hAnsi="Arial" w:cs="Arial"/>
                <w:sz w:val="18"/>
                <w:szCs w:val="18"/>
                <w:lang w:eastAsia="en-US"/>
              </w:rPr>
              <w:t xml:space="preserve">komory spalania kotła </w:t>
            </w:r>
            <w:r w:rsidRPr="00970E1B">
              <w:rPr>
                <w:rFonts w:ascii="Arial" w:eastAsia="Calibri" w:hAnsi="Arial" w:cs="Arial"/>
                <w:sz w:val="18"/>
                <w:szCs w:val="18"/>
                <w:lang w:eastAsia="it-IT"/>
              </w:rPr>
              <w:t xml:space="preserve">lub do </w:t>
            </w:r>
            <w:proofErr w:type="spellStart"/>
            <w:r w:rsidRPr="00970E1B">
              <w:rPr>
                <w:rFonts w:ascii="Arial" w:eastAsia="Calibri" w:hAnsi="Arial" w:cs="Arial"/>
                <w:sz w:val="18"/>
                <w:szCs w:val="18"/>
                <w:lang w:eastAsia="it-IT"/>
              </w:rPr>
              <w:t>biofiltra</w:t>
            </w:r>
            <w:proofErr w:type="spellEnd"/>
            <w:r w:rsidRPr="00970E1B">
              <w:rPr>
                <w:rFonts w:ascii="Arial" w:eastAsia="Calibri" w:hAnsi="Arial" w:cs="Arial"/>
                <w:sz w:val="18"/>
                <w:szCs w:val="18"/>
                <w:lang w:eastAsia="it-IT"/>
              </w:rPr>
              <w:t xml:space="preserve"> w sytuacji awaryjnej, rozruchu lub zatrzymania ITPOE .</w:t>
            </w:r>
          </w:p>
        </w:tc>
        <w:tc>
          <w:tcPr>
            <w:tcW w:w="1500" w:type="dxa"/>
          </w:tcPr>
          <w:p w14:paraId="158D8D23"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lastRenderedPageBreak/>
              <w:t>Stosowana jest technika b)</w:t>
            </w:r>
          </w:p>
        </w:tc>
      </w:tr>
      <w:tr w:rsidR="00322C7C" w:rsidRPr="00970E1B" w14:paraId="5650B8D5" w14:textId="77777777" w:rsidTr="002D03D6">
        <w:trPr>
          <w:trHeight w:val="600"/>
          <w:jc w:val="center"/>
        </w:trPr>
        <w:tc>
          <w:tcPr>
            <w:tcW w:w="510" w:type="dxa"/>
            <w:vMerge w:val="restart"/>
            <w:shd w:val="clear" w:color="auto" w:fill="auto"/>
            <w:hideMark/>
          </w:tcPr>
          <w:p w14:paraId="3C7F5FEE" w14:textId="77777777" w:rsidR="00322C7C" w:rsidRPr="00970E1B" w:rsidRDefault="00322C7C" w:rsidP="000146E9">
            <w:pPr>
              <w:keepNext w:val="0"/>
              <w:spacing w:before="0" w:after="0"/>
              <w:ind w:firstLine="0"/>
              <w:jc w:val="center"/>
              <w:rPr>
                <w:rFonts w:ascii="Arial" w:hAnsi="Arial" w:cs="Arial"/>
                <w:b/>
                <w:sz w:val="18"/>
                <w:szCs w:val="18"/>
              </w:rPr>
            </w:pPr>
          </w:p>
          <w:p w14:paraId="7D8FFCA8" w14:textId="77777777" w:rsidR="00322C7C" w:rsidRPr="00970E1B" w:rsidRDefault="00322C7C" w:rsidP="000146E9">
            <w:pPr>
              <w:keepNext w:val="0"/>
              <w:spacing w:before="0" w:after="0"/>
              <w:ind w:firstLine="0"/>
              <w:jc w:val="center"/>
              <w:rPr>
                <w:rFonts w:ascii="Arial" w:hAnsi="Arial" w:cs="Arial"/>
                <w:b/>
                <w:sz w:val="18"/>
                <w:szCs w:val="18"/>
              </w:rPr>
            </w:pPr>
            <w:r w:rsidRPr="00970E1B">
              <w:rPr>
                <w:rFonts w:ascii="Arial" w:hAnsi="Arial" w:cs="Arial"/>
                <w:b/>
                <w:sz w:val="18"/>
                <w:szCs w:val="18"/>
              </w:rPr>
              <w:t>14</w:t>
            </w:r>
          </w:p>
          <w:p w14:paraId="17DCB903" w14:textId="77777777" w:rsidR="00322C7C" w:rsidRPr="00970E1B" w:rsidRDefault="00322C7C" w:rsidP="000146E9">
            <w:pPr>
              <w:keepNext w:val="0"/>
              <w:spacing w:before="0" w:after="0"/>
              <w:ind w:firstLine="0"/>
              <w:jc w:val="center"/>
              <w:rPr>
                <w:rFonts w:ascii="Arial" w:hAnsi="Arial" w:cs="Arial"/>
                <w:b/>
                <w:sz w:val="18"/>
                <w:szCs w:val="18"/>
              </w:rPr>
            </w:pPr>
          </w:p>
          <w:p w14:paraId="09B264DC" w14:textId="77777777" w:rsidR="00322C7C" w:rsidRPr="00970E1B" w:rsidRDefault="00322C7C" w:rsidP="000146E9">
            <w:pPr>
              <w:keepNext w:val="0"/>
              <w:spacing w:before="0" w:after="0"/>
              <w:ind w:firstLine="0"/>
              <w:jc w:val="center"/>
              <w:rPr>
                <w:rFonts w:ascii="Arial" w:hAnsi="Arial" w:cs="Arial"/>
                <w:b/>
                <w:sz w:val="18"/>
                <w:szCs w:val="18"/>
              </w:rPr>
            </w:pPr>
          </w:p>
          <w:p w14:paraId="1BD40B50" w14:textId="77777777" w:rsidR="00322C7C" w:rsidRPr="00970E1B" w:rsidRDefault="00322C7C" w:rsidP="000146E9">
            <w:pPr>
              <w:keepNext w:val="0"/>
              <w:spacing w:before="0" w:after="0"/>
              <w:ind w:firstLine="0"/>
              <w:jc w:val="center"/>
              <w:rPr>
                <w:rFonts w:ascii="Arial" w:hAnsi="Arial" w:cs="Arial"/>
                <w:b/>
                <w:sz w:val="18"/>
                <w:szCs w:val="18"/>
              </w:rPr>
            </w:pPr>
          </w:p>
        </w:tc>
        <w:tc>
          <w:tcPr>
            <w:tcW w:w="6952" w:type="dxa"/>
            <w:gridSpan w:val="2"/>
            <w:shd w:val="clear" w:color="auto" w:fill="auto"/>
            <w:hideMark/>
          </w:tcPr>
          <w:p w14:paraId="30C2C92A" w14:textId="324BF08D"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b/>
                <w:bCs/>
                <w:sz w:val="18"/>
                <w:szCs w:val="18"/>
              </w:rPr>
              <w:t xml:space="preserve">Aby poprawić ogólną efektywność środowiskową spalania odpadów, zmniejszyć zawartość niespalonych substancji w żużlach i popiołach paleniskowych oraz ograniczyć emisje do powietrza ze spalania odpadów, </w:t>
            </w:r>
            <w:r w:rsidR="00332F71" w:rsidRPr="00970E1B">
              <w:rPr>
                <w:rFonts w:ascii="Arial" w:hAnsi="Arial" w:cs="Arial"/>
                <w:b/>
                <w:bCs/>
                <w:sz w:val="18"/>
                <w:szCs w:val="18"/>
              </w:rPr>
              <w:br/>
            </w:r>
            <w:r w:rsidRPr="00970E1B">
              <w:rPr>
                <w:rFonts w:ascii="Arial" w:hAnsi="Arial" w:cs="Arial"/>
                <w:b/>
                <w:bCs/>
                <w:sz w:val="18"/>
                <w:szCs w:val="18"/>
              </w:rPr>
              <w:t>w ramach BAT należy zastosować odpowiednią kombinację poniższych technik.</w:t>
            </w:r>
          </w:p>
        </w:tc>
        <w:tc>
          <w:tcPr>
            <w:tcW w:w="1500" w:type="dxa"/>
          </w:tcPr>
          <w:p w14:paraId="3BAC2693" w14:textId="77777777" w:rsidR="00322C7C" w:rsidRPr="00970E1B" w:rsidRDefault="00322C7C" w:rsidP="000146E9">
            <w:pPr>
              <w:keepNext w:val="0"/>
              <w:spacing w:before="0" w:after="0"/>
              <w:ind w:firstLine="0"/>
              <w:jc w:val="center"/>
              <w:rPr>
                <w:rFonts w:ascii="Arial" w:eastAsia="Calibri" w:hAnsi="Arial" w:cs="Arial"/>
                <w:b/>
                <w:sz w:val="18"/>
                <w:szCs w:val="18"/>
                <w:lang w:eastAsia="en-US"/>
              </w:rPr>
            </w:pPr>
            <w:r w:rsidRPr="00970E1B">
              <w:rPr>
                <w:rFonts w:ascii="Arial" w:eastAsia="Calibri" w:hAnsi="Arial" w:cs="Arial"/>
                <w:b/>
                <w:sz w:val="18"/>
                <w:szCs w:val="18"/>
                <w:lang w:eastAsia="en-US"/>
              </w:rPr>
              <w:t>Wymagania BAT 14  są spełnione</w:t>
            </w:r>
          </w:p>
        </w:tc>
      </w:tr>
      <w:tr w:rsidR="00322C7C" w:rsidRPr="00970E1B" w14:paraId="28F8E946" w14:textId="77777777" w:rsidTr="002D03D6">
        <w:trPr>
          <w:trHeight w:val="3676"/>
          <w:jc w:val="center"/>
        </w:trPr>
        <w:tc>
          <w:tcPr>
            <w:tcW w:w="510" w:type="dxa"/>
            <w:vMerge/>
            <w:vAlign w:val="center"/>
            <w:hideMark/>
          </w:tcPr>
          <w:p w14:paraId="71CF9EA4"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4505DC8F"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a)    Łączenie i mieszanie odpadów</w:t>
            </w:r>
          </w:p>
          <w:p w14:paraId="0CEB31D8" w14:textId="77777777" w:rsidR="00322C7C" w:rsidRPr="00970E1B" w:rsidRDefault="00322C7C" w:rsidP="000146E9">
            <w:pPr>
              <w:keepNext w:val="0"/>
              <w:spacing w:before="0" w:after="0"/>
              <w:ind w:firstLine="0"/>
              <w:jc w:val="left"/>
              <w:rPr>
                <w:rFonts w:ascii="Arial" w:hAnsi="Arial" w:cs="Arial"/>
                <w:sz w:val="18"/>
                <w:szCs w:val="18"/>
              </w:rPr>
            </w:pPr>
          </w:p>
        </w:tc>
        <w:tc>
          <w:tcPr>
            <w:tcW w:w="2911" w:type="dxa"/>
            <w:shd w:val="clear" w:color="auto" w:fill="auto"/>
            <w:vAlign w:val="center"/>
          </w:tcPr>
          <w:p w14:paraId="35E3E16B" w14:textId="12EF0A4D" w:rsidR="00322C7C" w:rsidRPr="00970E1B" w:rsidRDefault="00332F71" w:rsidP="000146E9">
            <w:pPr>
              <w:keepNext w:val="0"/>
              <w:suppressAutoHyphens/>
              <w:spacing w:before="0" w:after="0"/>
              <w:ind w:firstLine="0"/>
              <w:contextualSpacing/>
              <w:rPr>
                <w:rFonts w:ascii="Arial" w:hAnsi="Arial" w:cs="Arial"/>
                <w:sz w:val="18"/>
                <w:szCs w:val="18"/>
              </w:rPr>
            </w:pPr>
            <w:r w:rsidRPr="00970E1B">
              <w:rPr>
                <w:rFonts w:ascii="Arial" w:hAnsi="Arial" w:cs="Arial"/>
                <w:sz w:val="18"/>
                <w:szCs w:val="18"/>
              </w:rPr>
              <w:t xml:space="preserve">Jak ustalono w punkcie I.3.2. pozwolenia łączenie i mieszanie odpadów jest </w:t>
            </w:r>
            <w:r w:rsidR="00322C7C" w:rsidRPr="00970E1B">
              <w:rPr>
                <w:rFonts w:ascii="Arial" w:hAnsi="Arial" w:cs="Arial"/>
                <w:sz w:val="18"/>
                <w:szCs w:val="18"/>
              </w:rPr>
              <w:t xml:space="preserve">realizowane </w:t>
            </w:r>
            <w:r w:rsidRPr="00970E1B">
              <w:rPr>
                <w:rFonts w:ascii="Arial" w:hAnsi="Arial" w:cs="Arial"/>
                <w:sz w:val="18"/>
                <w:szCs w:val="18"/>
              </w:rPr>
              <w:br/>
            </w:r>
            <w:r w:rsidR="00322C7C" w:rsidRPr="00970E1B">
              <w:rPr>
                <w:rFonts w:ascii="Arial" w:hAnsi="Arial" w:cs="Arial"/>
                <w:sz w:val="18"/>
                <w:szCs w:val="18"/>
              </w:rPr>
              <w:t xml:space="preserve">w bunkrze za pomocą chwytaków. Odpady w bunkrze są mieszane (przez operatorów suwnicy - chwytakami), celem uśrednienia </w:t>
            </w:r>
            <w:r w:rsidRPr="00970E1B">
              <w:rPr>
                <w:rFonts w:ascii="Arial" w:hAnsi="Arial" w:cs="Arial"/>
                <w:sz w:val="18"/>
                <w:szCs w:val="18"/>
              </w:rPr>
              <w:br/>
            </w:r>
            <w:r w:rsidR="00322C7C" w:rsidRPr="00970E1B">
              <w:rPr>
                <w:rFonts w:ascii="Arial" w:hAnsi="Arial" w:cs="Arial"/>
                <w:sz w:val="18"/>
                <w:szCs w:val="18"/>
              </w:rPr>
              <w:t xml:space="preserve">i zrównoważenia wartości opałowej, struktury, składu podawanego paliwa (odpadów), zapobiegania zagniwaniu </w:t>
            </w:r>
            <w:r w:rsidRPr="00970E1B">
              <w:rPr>
                <w:rFonts w:ascii="Arial" w:hAnsi="Arial" w:cs="Arial"/>
                <w:sz w:val="18"/>
                <w:szCs w:val="18"/>
              </w:rPr>
              <w:br/>
            </w:r>
            <w:r w:rsidR="00322C7C" w:rsidRPr="00970E1B">
              <w:rPr>
                <w:rFonts w:ascii="Arial" w:hAnsi="Arial" w:cs="Arial"/>
                <w:sz w:val="18"/>
                <w:szCs w:val="18"/>
              </w:rPr>
              <w:t>i eliminując możliwość powstawania warunków do potencjalnego samozapłonu, itp. Po zmieszaniu przygotowane odpady z bunkra podawane będą do leja zasypowego komory spalania.</w:t>
            </w:r>
          </w:p>
        </w:tc>
        <w:tc>
          <w:tcPr>
            <w:tcW w:w="1500" w:type="dxa"/>
          </w:tcPr>
          <w:p w14:paraId="024B9752"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Stosowana technika a)</w:t>
            </w:r>
          </w:p>
        </w:tc>
      </w:tr>
      <w:tr w:rsidR="00322C7C" w:rsidRPr="00970E1B" w14:paraId="4206AA73" w14:textId="77777777" w:rsidTr="002D03D6">
        <w:trPr>
          <w:trHeight w:val="300"/>
          <w:jc w:val="center"/>
        </w:trPr>
        <w:tc>
          <w:tcPr>
            <w:tcW w:w="510" w:type="dxa"/>
            <w:vMerge/>
            <w:vAlign w:val="center"/>
            <w:hideMark/>
          </w:tcPr>
          <w:p w14:paraId="7019FD05"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300C8A73"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b)   </w:t>
            </w:r>
            <w:r w:rsidRPr="00970E1B">
              <w:rPr>
                <w:rFonts w:ascii="Arial" w:hAnsi="Arial" w:cs="Arial"/>
                <w:b/>
                <w:bCs/>
                <w:sz w:val="18"/>
                <w:szCs w:val="18"/>
              </w:rPr>
              <w:t>Zaawansowany system kontroli</w:t>
            </w:r>
            <w:r w:rsidRPr="00970E1B">
              <w:rPr>
                <w:rFonts w:ascii="Arial" w:hAnsi="Arial" w:cs="Arial"/>
                <w:sz w:val="18"/>
                <w:szCs w:val="18"/>
              </w:rPr>
              <w:t xml:space="preserve">, </w:t>
            </w:r>
            <w:proofErr w:type="spellStart"/>
            <w:r w:rsidRPr="00970E1B">
              <w:rPr>
                <w:rFonts w:ascii="Arial" w:hAnsi="Arial" w:cs="Arial"/>
                <w:sz w:val="18"/>
                <w:szCs w:val="18"/>
              </w:rPr>
              <w:t>zob</w:t>
            </w:r>
            <w:proofErr w:type="spellEnd"/>
            <w:r w:rsidRPr="00970E1B">
              <w:rPr>
                <w:rFonts w:ascii="Arial" w:hAnsi="Arial" w:cs="Arial"/>
                <w:sz w:val="18"/>
                <w:szCs w:val="18"/>
              </w:rPr>
              <w:t xml:space="preserve"> sekcja 2.1. </w:t>
            </w:r>
          </w:p>
          <w:p w14:paraId="6C282B53"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Do powszechnego stosowania. </w:t>
            </w:r>
          </w:p>
          <w:p w14:paraId="5C130F47"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Użycie automatycznego systemu komputerowego do kontroli sprawności spalania oraz zapobiegania emisjom i/lub ograniczania emisji. </w:t>
            </w:r>
          </w:p>
          <w:p w14:paraId="623E0802"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System ten obejmuje również stosowanie wysoce wydajnego monitorowania parametrów eksploatacyjnych i emisji. </w:t>
            </w:r>
          </w:p>
        </w:tc>
        <w:tc>
          <w:tcPr>
            <w:tcW w:w="2911" w:type="dxa"/>
            <w:shd w:val="clear" w:color="auto" w:fill="auto"/>
            <w:vAlign w:val="center"/>
          </w:tcPr>
          <w:p w14:paraId="00C6202E" w14:textId="77777777" w:rsidR="00322C7C" w:rsidRPr="00970E1B" w:rsidRDefault="00322C7C" w:rsidP="000146E9">
            <w:pPr>
              <w:keepNext w:val="0"/>
              <w:suppressAutoHyphens/>
              <w:spacing w:before="120" w:after="160"/>
              <w:ind w:firstLine="0"/>
              <w:contextualSpacing/>
              <w:rPr>
                <w:rFonts w:ascii="Arial" w:hAnsi="Arial" w:cs="Arial"/>
                <w:sz w:val="18"/>
                <w:szCs w:val="18"/>
              </w:rPr>
            </w:pPr>
            <w:r w:rsidRPr="00970E1B">
              <w:rPr>
                <w:rFonts w:ascii="Arial" w:hAnsi="Arial" w:cs="Arial"/>
                <w:sz w:val="18"/>
                <w:szCs w:val="18"/>
              </w:rPr>
              <w:t xml:space="preserve">System komputerowy rejestruje </w:t>
            </w:r>
            <w:r w:rsidRPr="00970E1B">
              <w:rPr>
                <w:rFonts w:ascii="Arial" w:hAnsi="Arial" w:cs="Arial"/>
                <w:sz w:val="18"/>
                <w:szCs w:val="18"/>
              </w:rPr>
              <w:br/>
              <w:t>w sposób ciągły wszystkie operacje i ustawienia urządzeń decydujących o parametrach procesu termicznej obróbki odpadów.</w:t>
            </w:r>
          </w:p>
          <w:p w14:paraId="4BCD23F5" w14:textId="77777777" w:rsidR="00322C7C" w:rsidRPr="00970E1B" w:rsidRDefault="00322C7C" w:rsidP="000146E9">
            <w:pPr>
              <w:keepNext w:val="0"/>
              <w:suppressAutoHyphens/>
              <w:spacing w:before="0" w:after="0"/>
              <w:ind w:firstLine="0"/>
              <w:contextualSpacing/>
              <w:rPr>
                <w:rFonts w:ascii="Arial" w:hAnsi="Arial" w:cs="Arial"/>
                <w:sz w:val="18"/>
                <w:szCs w:val="18"/>
              </w:rPr>
            </w:pPr>
            <w:r w:rsidRPr="00970E1B">
              <w:rPr>
                <w:rFonts w:ascii="Arial" w:hAnsi="Arial" w:cs="Arial"/>
                <w:sz w:val="18"/>
                <w:szCs w:val="18"/>
              </w:rPr>
              <w:t xml:space="preserve">Monitoring procesów technologicznych instalacji termicznego przekształcania odpadów prowadzony jest głównie na podstawie wskazań systemu komputerowego DCS, rejestrującego w sposób ciągły wszystkie operacje i ustawienia urządzeń decydujących </w:t>
            </w:r>
            <w:r w:rsidRPr="00970E1B">
              <w:rPr>
                <w:rFonts w:ascii="Arial" w:hAnsi="Arial" w:cs="Arial"/>
                <w:sz w:val="18"/>
                <w:szCs w:val="18"/>
              </w:rPr>
              <w:br/>
              <w:t xml:space="preserve">o parametrach procesu termicznej obróbki odpadów. </w:t>
            </w:r>
          </w:p>
          <w:p w14:paraId="17E93E08" w14:textId="4FF9191B" w:rsidR="00322C7C" w:rsidRPr="00970E1B" w:rsidRDefault="00957BC2" w:rsidP="000146E9">
            <w:pPr>
              <w:keepNext w:val="0"/>
              <w:suppressAutoHyphens/>
              <w:spacing w:before="0" w:after="0"/>
              <w:ind w:firstLine="0"/>
              <w:contextualSpacing/>
              <w:rPr>
                <w:rFonts w:ascii="Arial" w:hAnsi="Arial" w:cs="Arial"/>
                <w:sz w:val="18"/>
                <w:szCs w:val="18"/>
              </w:rPr>
            </w:pPr>
            <w:r w:rsidRPr="00970E1B">
              <w:rPr>
                <w:rFonts w:ascii="Arial" w:hAnsi="Arial" w:cs="Arial"/>
                <w:sz w:val="18"/>
                <w:szCs w:val="18"/>
              </w:rPr>
              <w:t>Jak ustalono w pkt. VII.1.4. pozwolenia s</w:t>
            </w:r>
            <w:r w:rsidR="00322C7C" w:rsidRPr="00970E1B">
              <w:rPr>
                <w:rFonts w:ascii="Arial" w:hAnsi="Arial" w:cs="Arial"/>
                <w:sz w:val="18"/>
                <w:szCs w:val="18"/>
              </w:rPr>
              <w:t>ystem automatycznego sterowania spalaniem kontroluje następujące parametry:</w:t>
            </w:r>
          </w:p>
          <w:p w14:paraId="69FD778B" w14:textId="77777777" w:rsidR="00322C7C" w:rsidRPr="00970E1B" w:rsidRDefault="00322C7C" w:rsidP="000146E9">
            <w:pPr>
              <w:keepNext w:val="0"/>
              <w:numPr>
                <w:ilvl w:val="0"/>
                <w:numId w:val="32"/>
              </w:numPr>
              <w:suppressAutoHyphens/>
              <w:autoSpaceDE w:val="0"/>
              <w:autoSpaceDN w:val="0"/>
              <w:adjustRightInd w:val="0"/>
              <w:spacing w:before="0" w:after="0"/>
              <w:ind w:left="378"/>
              <w:contextualSpacing/>
              <w:jc w:val="left"/>
              <w:rPr>
                <w:rFonts w:ascii="Arial" w:hAnsi="Arial" w:cs="Arial"/>
                <w:sz w:val="18"/>
                <w:szCs w:val="18"/>
              </w:rPr>
            </w:pPr>
            <w:r w:rsidRPr="00970E1B">
              <w:rPr>
                <w:rFonts w:ascii="Arial" w:hAnsi="Arial" w:cs="Arial"/>
                <w:sz w:val="18"/>
                <w:szCs w:val="18"/>
              </w:rPr>
              <w:t>temperatura komory spalania;</w:t>
            </w:r>
          </w:p>
          <w:p w14:paraId="3BE00A01" w14:textId="77777777" w:rsidR="00322C7C" w:rsidRPr="00970E1B" w:rsidRDefault="00322C7C" w:rsidP="000146E9">
            <w:pPr>
              <w:keepNext w:val="0"/>
              <w:numPr>
                <w:ilvl w:val="0"/>
                <w:numId w:val="32"/>
              </w:numPr>
              <w:suppressAutoHyphens/>
              <w:autoSpaceDE w:val="0"/>
              <w:autoSpaceDN w:val="0"/>
              <w:adjustRightInd w:val="0"/>
              <w:spacing w:before="0" w:after="0"/>
              <w:ind w:left="378"/>
              <w:contextualSpacing/>
              <w:jc w:val="left"/>
              <w:rPr>
                <w:rFonts w:ascii="Arial" w:hAnsi="Arial" w:cs="Arial"/>
                <w:sz w:val="18"/>
                <w:szCs w:val="18"/>
              </w:rPr>
            </w:pPr>
            <w:r w:rsidRPr="00970E1B">
              <w:rPr>
                <w:rFonts w:ascii="Arial" w:hAnsi="Arial" w:cs="Arial"/>
                <w:sz w:val="18"/>
                <w:szCs w:val="18"/>
              </w:rPr>
              <w:t>ilość tlenu na wylocie z kotła;</w:t>
            </w:r>
          </w:p>
          <w:p w14:paraId="1CECA188" w14:textId="77777777" w:rsidR="00322C7C" w:rsidRPr="00970E1B" w:rsidRDefault="00322C7C" w:rsidP="000146E9">
            <w:pPr>
              <w:keepNext w:val="0"/>
              <w:numPr>
                <w:ilvl w:val="0"/>
                <w:numId w:val="32"/>
              </w:numPr>
              <w:suppressAutoHyphens/>
              <w:autoSpaceDE w:val="0"/>
              <w:autoSpaceDN w:val="0"/>
              <w:adjustRightInd w:val="0"/>
              <w:spacing w:before="0" w:after="0"/>
              <w:ind w:left="378"/>
              <w:contextualSpacing/>
              <w:jc w:val="left"/>
              <w:rPr>
                <w:rFonts w:ascii="Arial" w:hAnsi="Arial" w:cs="Arial"/>
                <w:sz w:val="18"/>
                <w:szCs w:val="18"/>
              </w:rPr>
            </w:pPr>
            <w:r w:rsidRPr="00970E1B">
              <w:rPr>
                <w:rFonts w:ascii="Arial" w:hAnsi="Arial" w:cs="Arial"/>
                <w:sz w:val="18"/>
                <w:szCs w:val="18"/>
              </w:rPr>
              <w:lastRenderedPageBreak/>
              <w:t>ilość tlenku węgla na wylocie</w:t>
            </w:r>
            <w:r w:rsidRPr="00970E1B">
              <w:rPr>
                <w:rFonts w:ascii="Arial" w:hAnsi="Arial" w:cs="Arial"/>
                <w:sz w:val="18"/>
                <w:szCs w:val="18"/>
              </w:rPr>
              <w:br/>
              <w:t xml:space="preserve"> z kotła;</w:t>
            </w:r>
          </w:p>
          <w:p w14:paraId="3CFD97BA" w14:textId="77777777" w:rsidR="00322C7C" w:rsidRPr="00970E1B" w:rsidRDefault="00322C7C" w:rsidP="000146E9">
            <w:pPr>
              <w:keepNext w:val="0"/>
              <w:numPr>
                <w:ilvl w:val="0"/>
                <w:numId w:val="32"/>
              </w:numPr>
              <w:suppressAutoHyphens/>
              <w:autoSpaceDE w:val="0"/>
              <w:autoSpaceDN w:val="0"/>
              <w:adjustRightInd w:val="0"/>
              <w:spacing w:before="0" w:after="0"/>
              <w:ind w:left="378"/>
              <w:contextualSpacing/>
              <w:jc w:val="left"/>
              <w:rPr>
                <w:rFonts w:ascii="Arial" w:hAnsi="Arial" w:cs="Arial"/>
                <w:sz w:val="18"/>
                <w:szCs w:val="18"/>
              </w:rPr>
            </w:pPr>
            <w:r w:rsidRPr="00970E1B">
              <w:rPr>
                <w:rFonts w:ascii="Arial" w:hAnsi="Arial" w:cs="Arial"/>
                <w:sz w:val="18"/>
                <w:szCs w:val="18"/>
              </w:rPr>
              <w:t xml:space="preserve">ilość produkowanej pary i jej jakość (ciśnienie </w:t>
            </w:r>
            <w:r w:rsidRPr="00970E1B">
              <w:rPr>
                <w:rFonts w:ascii="Arial" w:hAnsi="Arial" w:cs="Arial"/>
                <w:sz w:val="18"/>
                <w:szCs w:val="18"/>
              </w:rPr>
              <w:br/>
              <w:t>i temperatura);</w:t>
            </w:r>
          </w:p>
          <w:p w14:paraId="67B292AF" w14:textId="77777777" w:rsidR="00322C7C" w:rsidRPr="00970E1B" w:rsidRDefault="00322C7C" w:rsidP="000146E9">
            <w:pPr>
              <w:keepNext w:val="0"/>
              <w:numPr>
                <w:ilvl w:val="0"/>
                <w:numId w:val="32"/>
              </w:numPr>
              <w:suppressAutoHyphens/>
              <w:autoSpaceDE w:val="0"/>
              <w:autoSpaceDN w:val="0"/>
              <w:adjustRightInd w:val="0"/>
              <w:spacing w:before="0" w:after="0"/>
              <w:ind w:left="378"/>
              <w:contextualSpacing/>
              <w:jc w:val="left"/>
              <w:rPr>
                <w:rFonts w:ascii="Arial" w:hAnsi="Arial" w:cs="Arial"/>
                <w:sz w:val="18"/>
                <w:szCs w:val="18"/>
              </w:rPr>
            </w:pPr>
            <w:r w:rsidRPr="00970E1B">
              <w:rPr>
                <w:rFonts w:ascii="Arial" w:hAnsi="Arial" w:cs="Arial"/>
                <w:sz w:val="18"/>
                <w:szCs w:val="18"/>
              </w:rPr>
              <w:t>jakość doprowadzanej wody;</w:t>
            </w:r>
          </w:p>
          <w:p w14:paraId="48B234CA" w14:textId="77777777" w:rsidR="00322C7C" w:rsidRPr="00970E1B" w:rsidRDefault="00322C7C" w:rsidP="000146E9">
            <w:pPr>
              <w:keepNext w:val="0"/>
              <w:numPr>
                <w:ilvl w:val="0"/>
                <w:numId w:val="32"/>
              </w:numPr>
              <w:suppressAutoHyphens/>
              <w:autoSpaceDE w:val="0"/>
              <w:autoSpaceDN w:val="0"/>
              <w:adjustRightInd w:val="0"/>
              <w:spacing w:before="0" w:after="0"/>
              <w:ind w:left="378"/>
              <w:contextualSpacing/>
              <w:jc w:val="left"/>
              <w:rPr>
                <w:rFonts w:ascii="Arial" w:hAnsi="Arial" w:cs="Arial"/>
                <w:sz w:val="18"/>
                <w:szCs w:val="18"/>
              </w:rPr>
            </w:pPr>
            <w:r w:rsidRPr="00970E1B">
              <w:rPr>
                <w:rFonts w:ascii="Arial" w:hAnsi="Arial" w:cs="Arial"/>
                <w:sz w:val="18"/>
                <w:szCs w:val="18"/>
              </w:rPr>
              <w:t>temperatura gazu i  przepływu na wylocie z kotła;</w:t>
            </w:r>
          </w:p>
          <w:p w14:paraId="77A014D4" w14:textId="77777777" w:rsidR="00322C7C" w:rsidRPr="00970E1B" w:rsidRDefault="00322C7C" w:rsidP="000146E9">
            <w:pPr>
              <w:keepNext w:val="0"/>
              <w:numPr>
                <w:ilvl w:val="0"/>
                <w:numId w:val="32"/>
              </w:numPr>
              <w:suppressAutoHyphens/>
              <w:autoSpaceDE w:val="0"/>
              <w:autoSpaceDN w:val="0"/>
              <w:adjustRightInd w:val="0"/>
              <w:spacing w:before="0" w:after="0"/>
              <w:ind w:left="378"/>
              <w:contextualSpacing/>
              <w:jc w:val="left"/>
              <w:rPr>
                <w:rFonts w:ascii="Arial" w:hAnsi="Arial" w:cs="Arial"/>
                <w:sz w:val="18"/>
                <w:szCs w:val="18"/>
              </w:rPr>
            </w:pPr>
            <w:r w:rsidRPr="00970E1B">
              <w:rPr>
                <w:rFonts w:ascii="Arial" w:hAnsi="Arial" w:cs="Arial"/>
                <w:sz w:val="18"/>
                <w:szCs w:val="18"/>
              </w:rPr>
              <w:t xml:space="preserve">temperatura na wylocie </w:t>
            </w:r>
            <w:r w:rsidRPr="00970E1B">
              <w:rPr>
                <w:rFonts w:ascii="Arial" w:hAnsi="Arial" w:cs="Arial"/>
                <w:sz w:val="18"/>
                <w:szCs w:val="18"/>
              </w:rPr>
              <w:br/>
              <w:t>z komory dopalania;</w:t>
            </w:r>
          </w:p>
          <w:p w14:paraId="534BF4FD" w14:textId="77777777" w:rsidR="00322C7C" w:rsidRPr="00970E1B" w:rsidRDefault="00322C7C" w:rsidP="000146E9">
            <w:pPr>
              <w:keepNext w:val="0"/>
              <w:numPr>
                <w:ilvl w:val="0"/>
                <w:numId w:val="32"/>
              </w:numPr>
              <w:suppressAutoHyphens/>
              <w:autoSpaceDE w:val="0"/>
              <w:autoSpaceDN w:val="0"/>
              <w:adjustRightInd w:val="0"/>
              <w:spacing w:before="0" w:after="0"/>
              <w:ind w:left="378"/>
              <w:contextualSpacing/>
              <w:jc w:val="left"/>
              <w:rPr>
                <w:rFonts w:ascii="Arial" w:hAnsi="Arial" w:cs="Arial"/>
                <w:sz w:val="18"/>
                <w:szCs w:val="18"/>
              </w:rPr>
            </w:pPr>
            <w:r w:rsidRPr="00970E1B">
              <w:rPr>
                <w:rFonts w:ascii="Arial" w:hAnsi="Arial" w:cs="Arial"/>
                <w:sz w:val="18"/>
                <w:szCs w:val="18"/>
              </w:rPr>
              <w:t>temperatura rusztu</w:t>
            </w:r>
          </w:p>
          <w:p w14:paraId="24025E03" w14:textId="77777777" w:rsidR="00322C7C" w:rsidRPr="00970E1B" w:rsidRDefault="00322C7C" w:rsidP="000146E9">
            <w:pPr>
              <w:keepNext w:val="0"/>
              <w:suppressAutoHyphens/>
              <w:autoSpaceDE w:val="0"/>
              <w:autoSpaceDN w:val="0"/>
              <w:adjustRightInd w:val="0"/>
              <w:spacing w:before="0" w:after="0"/>
              <w:ind w:firstLine="0"/>
              <w:contextualSpacing/>
              <w:rPr>
                <w:rFonts w:ascii="Arial" w:hAnsi="Arial" w:cs="Arial"/>
                <w:sz w:val="18"/>
                <w:szCs w:val="18"/>
              </w:rPr>
            </w:pPr>
            <w:r w:rsidRPr="00970E1B">
              <w:rPr>
                <w:rFonts w:ascii="Arial" w:hAnsi="Arial" w:cs="Arial"/>
                <w:sz w:val="18"/>
                <w:szCs w:val="18"/>
              </w:rPr>
              <w:t>Powyższe dane będą przeliczane przez komputer w celu otrzymania następujących informacji:</w:t>
            </w:r>
          </w:p>
          <w:p w14:paraId="09DD533D" w14:textId="77777777" w:rsidR="00322C7C" w:rsidRPr="00970E1B" w:rsidRDefault="00322C7C" w:rsidP="000146E9">
            <w:pPr>
              <w:keepNext w:val="0"/>
              <w:numPr>
                <w:ilvl w:val="0"/>
                <w:numId w:val="32"/>
              </w:numPr>
              <w:suppressAutoHyphens/>
              <w:autoSpaceDE w:val="0"/>
              <w:autoSpaceDN w:val="0"/>
              <w:adjustRightInd w:val="0"/>
              <w:spacing w:before="0" w:after="0"/>
              <w:ind w:left="392"/>
              <w:contextualSpacing/>
              <w:jc w:val="left"/>
              <w:rPr>
                <w:rFonts w:ascii="Arial" w:hAnsi="Arial" w:cs="Arial"/>
                <w:sz w:val="18"/>
                <w:szCs w:val="18"/>
              </w:rPr>
            </w:pPr>
            <w:r w:rsidRPr="00970E1B">
              <w:rPr>
                <w:rFonts w:ascii="Arial" w:hAnsi="Arial" w:cs="Arial"/>
                <w:sz w:val="18"/>
                <w:szCs w:val="18"/>
              </w:rPr>
              <w:t xml:space="preserve">ilość powietrza  do spalania </w:t>
            </w:r>
            <w:r w:rsidRPr="00970E1B">
              <w:rPr>
                <w:rFonts w:ascii="Arial" w:hAnsi="Arial" w:cs="Arial"/>
                <w:sz w:val="18"/>
                <w:szCs w:val="18"/>
              </w:rPr>
              <w:br/>
              <w:t>i jego dystrybucji;</w:t>
            </w:r>
          </w:p>
          <w:p w14:paraId="0ACEFCD7" w14:textId="77777777" w:rsidR="00322C7C" w:rsidRPr="00970E1B" w:rsidRDefault="00322C7C" w:rsidP="000146E9">
            <w:pPr>
              <w:keepNext w:val="0"/>
              <w:numPr>
                <w:ilvl w:val="0"/>
                <w:numId w:val="32"/>
              </w:numPr>
              <w:suppressAutoHyphens/>
              <w:autoSpaceDE w:val="0"/>
              <w:autoSpaceDN w:val="0"/>
              <w:adjustRightInd w:val="0"/>
              <w:spacing w:before="0" w:after="0"/>
              <w:ind w:left="392"/>
              <w:contextualSpacing/>
              <w:jc w:val="left"/>
              <w:rPr>
                <w:rFonts w:ascii="Arial" w:hAnsi="Arial" w:cs="Arial"/>
                <w:sz w:val="18"/>
                <w:szCs w:val="18"/>
              </w:rPr>
            </w:pPr>
            <w:r w:rsidRPr="00970E1B">
              <w:rPr>
                <w:rFonts w:ascii="Arial" w:hAnsi="Arial" w:cs="Arial"/>
                <w:sz w:val="18"/>
                <w:szCs w:val="18"/>
              </w:rPr>
              <w:t xml:space="preserve">ilość odpadów, która jest potrzebna do zasilenia rusztu; </w:t>
            </w:r>
          </w:p>
          <w:p w14:paraId="41C687FE" w14:textId="77777777" w:rsidR="00322C7C" w:rsidRPr="00970E1B" w:rsidRDefault="00322C7C" w:rsidP="000146E9">
            <w:pPr>
              <w:keepNext w:val="0"/>
              <w:numPr>
                <w:ilvl w:val="0"/>
                <w:numId w:val="32"/>
              </w:numPr>
              <w:suppressAutoHyphens/>
              <w:autoSpaceDE w:val="0"/>
              <w:autoSpaceDN w:val="0"/>
              <w:adjustRightInd w:val="0"/>
              <w:spacing w:before="0" w:after="0"/>
              <w:ind w:left="392"/>
              <w:contextualSpacing/>
              <w:jc w:val="left"/>
              <w:rPr>
                <w:rFonts w:ascii="Arial" w:hAnsi="Arial" w:cs="Arial"/>
                <w:sz w:val="18"/>
                <w:szCs w:val="18"/>
              </w:rPr>
            </w:pPr>
            <w:r w:rsidRPr="00970E1B">
              <w:rPr>
                <w:rFonts w:ascii="Arial" w:hAnsi="Arial" w:cs="Arial"/>
                <w:sz w:val="18"/>
                <w:szCs w:val="18"/>
              </w:rPr>
              <w:t xml:space="preserve">prędkość ruchu różnych stref rusztu (suszenie, spalania </w:t>
            </w:r>
            <w:r w:rsidRPr="00970E1B">
              <w:rPr>
                <w:rFonts w:ascii="Arial" w:hAnsi="Arial" w:cs="Arial"/>
                <w:sz w:val="18"/>
                <w:szCs w:val="18"/>
              </w:rPr>
              <w:br/>
              <w:t>i wykańczanie);</w:t>
            </w:r>
          </w:p>
          <w:p w14:paraId="785BE47A" w14:textId="77777777" w:rsidR="00322C7C" w:rsidRPr="00970E1B" w:rsidRDefault="00322C7C" w:rsidP="000146E9">
            <w:pPr>
              <w:keepNext w:val="0"/>
              <w:numPr>
                <w:ilvl w:val="0"/>
                <w:numId w:val="32"/>
              </w:numPr>
              <w:suppressAutoHyphens/>
              <w:autoSpaceDE w:val="0"/>
              <w:autoSpaceDN w:val="0"/>
              <w:adjustRightInd w:val="0"/>
              <w:spacing w:before="0" w:after="0"/>
              <w:ind w:left="392"/>
              <w:contextualSpacing/>
              <w:jc w:val="left"/>
              <w:rPr>
                <w:rFonts w:ascii="Arial" w:hAnsi="Arial" w:cs="Arial"/>
                <w:sz w:val="18"/>
                <w:szCs w:val="18"/>
              </w:rPr>
            </w:pPr>
            <w:r w:rsidRPr="00970E1B">
              <w:rPr>
                <w:rFonts w:ascii="Arial" w:hAnsi="Arial" w:cs="Arial"/>
                <w:sz w:val="18"/>
                <w:szCs w:val="18"/>
              </w:rPr>
              <w:t>pozycja płomienia;</w:t>
            </w:r>
          </w:p>
          <w:p w14:paraId="785907EA" w14:textId="77777777" w:rsidR="00322C7C" w:rsidRPr="00970E1B" w:rsidRDefault="00322C7C" w:rsidP="000146E9">
            <w:pPr>
              <w:keepNext w:val="0"/>
              <w:numPr>
                <w:ilvl w:val="0"/>
                <w:numId w:val="32"/>
              </w:numPr>
              <w:suppressAutoHyphens/>
              <w:autoSpaceDE w:val="0"/>
              <w:autoSpaceDN w:val="0"/>
              <w:adjustRightInd w:val="0"/>
              <w:spacing w:before="0" w:after="0"/>
              <w:ind w:left="392"/>
              <w:contextualSpacing/>
              <w:jc w:val="left"/>
              <w:rPr>
                <w:rFonts w:ascii="Arial" w:hAnsi="Arial" w:cs="Arial"/>
                <w:sz w:val="18"/>
                <w:szCs w:val="18"/>
              </w:rPr>
            </w:pPr>
            <w:r w:rsidRPr="00970E1B">
              <w:rPr>
                <w:rFonts w:ascii="Arial" w:hAnsi="Arial" w:cs="Arial"/>
                <w:sz w:val="18"/>
                <w:szCs w:val="18"/>
              </w:rPr>
              <w:t xml:space="preserve">temperatura powietrza pierwotnego </w:t>
            </w:r>
            <w:r w:rsidRPr="00970E1B">
              <w:rPr>
                <w:rFonts w:ascii="Arial" w:hAnsi="Arial" w:cs="Arial"/>
                <w:sz w:val="18"/>
                <w:szCs w:val="18"/>
              </w:rPr>
              <w:br/>
              <w:t>i wtórnego.</w:t>
            </w:r>
          </w:p>
          <w:p w14:paraId="0A9195EB" w14:textId="6D19DC1A" w:rsidR="00322C7C" w:rsidRPr="00970E1B" w:rsidRDefault="00957BC2" w:rsidP="000146E9">
            <w:pPr>
              <w:keepNext w:val="0"/>
              <w:suppressAutoHyphens/>
              <w:spacing w:before="0" w:after="0"/>
              <w:ind w:firstLine="0"/>
              <w:contextualSpacing/>
              <w:rPr>
                <w:rFonts w:ascii="Arial" w:hAnsi="Arial" w:cs="Arial"/>
                <w:sz w:val="18"/>
                <w:szCs w:val="18"/>
              </w:rPr>
            </w:pPr>
            <w:r w:rsidRPr="00970E1B">
              <w:rPr>
                <w:rFonts w:ascii="Arial" w:hAnsi="Arial" w:cs="Arial"/>
                <w:sz w:val="18"/>
                <w:szCs w:val="18"/>
              </w:rPr>
              <w:t>Jak ustalono w pkt. VII.1.3. pozwolenia p</w:t>
            </w:r>
            <w:r w:rsidR="00322C7C" w:rsidRPr="00970E1B">
              <w:rPr>
                <w:rFonts w:ascii="Arial" w:hAnsi="Arial" w:cs="Arial"/>
                <w:sz w:val="18"/>
                <w:szCs w:val="18"/>
              </w:rPr>
              <w:t xml:space="preserve">odczas prowadzenia procesu termicznego przekształcania kontrolowane </w:t>
            </w:r>
            <w:r w:rsidRPr="00970E1B">
              <w:rPr>
                <w:rFonts w:ascii="Arial" w:hAnsi="Arial" w:cs="Arial"/>
                <w:sz w:val="18"/>
                <w:szCs w:val="18"/>
              </w:rPr>
              <w:br/>
            </w:r>
            <w:r w:rsidR="00322C7C" w:rsidRPr="00970E1B">
              <w:rPr>
                <w:rFonts w:ascii="Arial" w:hAnsi="Arial" w:cs="Arial"/>
                <w:sz w:val="18"/>
                <w:szCs w:val="18"/>
              </w:rPr>
              <w:t>i rejestrowane są w szczególności parametry procesu:</w:t>
            </w:r>
          </w:p>
          <w:p w14:paraId="0E31203B" w14:textId="77777777" w:rsidR="00322C7C" w:rsidRPr="00970E1B" w:rsidRDefault="00322C7C" w:rsidP="000146E9">
            <w:pPr>
              <w:keepNext w:val="0"/>
              <w:numPr>
                <w:ilvl w:val="0"/>
                <w:numId w:val="35"/>
              </w:numPr>
              <w:suppressAutoHyphens/>
              <w:spacing w:before="0" w:after="0"/>
              <w:ind w:left="249" w:hanging="224"/>
              <w:contextualSpacing/>
              <w:jc w:val="left"/>
              <w:rPr>
                <w:rFonts w:ascii="Arial" w:hAnsi="Arial" w:cs="Arial"/>
                <w:sz w:val="18"/>
                <w:szCs w:val="18"/>
              </w:rPr>
            </w:pPr>
            <w:r w:rsidRPr="00970E1B">
              <w:rPr>
                <w:rFonts w:ascii="Arial" w:hAnsi="Arial" w:cs="Arial"/>
                <w:sz w:val="18"/>
                <w:szCs w:val="18"/>
              </w:rPr>
              <w:t xml:space="preserve">temperatura w komorze spalania w strefie po ostatnim doprowadzeniu powietrza blisko ścian zewnętrznych komory spalania, </w:t>
            </w:r>
          </w:p>
          <w:p w14:paraId="0DAE3255" w14:textId="77777777" w:rsidR="00322C7C" w:rsidRPr="00970E1B" w:rsidRDefault="00322C7C" w:rsidP="000146E9">
            <w:pPr>
              <w:keepNext w:val="0"/>
              <w:numPr>
                <w:ilvl w:val="0"/>
                <w:numId w:val="35"/>
              </w:numPr>
              <w:suppressAutoHyphens/>
              <w:spacing w:before="0" w:after="0"/>
              <w:ind w:left="249" w:hanging="224"/>
              <w:contextualSpacing/>
              <w:jc w:val="left"/>
              <w:rPr>
                <w:rFonts w:ascii="Arial" w:hAnsi="Arial" w:cs="Arial"/>
                <w:sz w:val="18"/>
                <w:szCs w:val="18"/>
              </w:rPr>
            </w:pPr>
            <w:r w:rsidRPr="00970E1B">
              <w:rPr>
                <w:rFonts w:ascii="Arial" w:hAnsi="Arial" w:cs="Arial"/>
                <w:sz w:val="18"/>
                <w:szCs w:val="18"/>
              </w:rPr>
              <w:t xml:space="preserve">zawartość tlenu i wody (pary) </w:t>
            </w:r>
            <w:r w:rsidRPr="00970E1B">
              <w:rPr>
                <w:rFonts w:ascii="Arial" w:hAnsi="Arial" w:cs="Arial"/>
                <w:sz w:val="18"/>
                <w:szCs w:val="18"/>
              </w:rPr>
              <w:br/>
              <w:t>w spalinach,</w:t>
            </w:r>
          </w:p>
          <w:p w14:paraId="6ECD9183" w14:textId="77777777" w:rsidR="00322C7C" w:rsidRPr="00970E1B" w:rsidRDefault="00322C7C" w:rsidP="000146E9">
            <w:pPr>
              <w:keepNext w:val="0"/>
              <w:numPr>
                <w:ilvl w:val="0"/>
                <w:numId w:val="35"/>
              </w:numPr>
              <w:suppressAutoHyphens/>
              <w:spacing w:before="0" w:after="0"/>
              <w:ind w:left="249" w:hanging="224"/>
              <w:contextualSpacing/>
              <w:jc w:val="left"/>
              <w:rPr>
                <w:rFonts w:ascii="Arial" w:hAnsi="Arial" w:cs="Arial"/>
                <w:sz w:val="18"/>
                <w:szCs w:val="18"/>
              </w:rPr>
            </w:pPr>
            <w:r w:rsidRPr="00970E1B">
              <w:rPr>
                <w:rFonts w:ascii="Arial" w:hAnsi="Arial" w:cs="Arial"/>
                <w:sz w:val="18"/>
                <w:szCs w:val="18"/>
              </w:rPr>
              <w:t>temperatura i ciśnienie strumienia spalin.</w:t>
            </w:r>
          </w:p>
          <w:p w14:paraId="5F5435FD"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Ciągła kontrola wizualna jakości odpadów prowadzona przez operatorów chwytaków.</w:t>
            </w:r>
          </w:p>
          <w:p w14:paraId="3CA81E3A" w14:textId="77777777" w:rsidR="00322C7C" w:rsidRPr="00970E1B" w:rsidRDefault="00322C7C" w:rsidP="000146E9">
            <w:pPr>
              <w:keepNext w:val="0"/>
              <w:spacing w:before="0" w:after="0"/>
              <w:ind w:firstLine="0"/>
              <w:rPr>
                <w:rFonts w:ascii="Arial" w:hAnsi="Arial" w:cs="Arial"/>
                <w:sz w:val="18"/>
                <w:szCs w:val="18"/>
              </w:rPr>
            </w:pPr>
            <w:r w:rsidRPr="00970E1B">
              <w:rPr>
                <w:rFonts w:ascii="Arial" w:eastAsia="Calibri" w:hAnsi="Arial" w:cs="Arial"/>
                <w:sz w:val="18"/>
                <w:szCs w:val="18"/>
                <w:lang w:eastAsia="en-US"/>
              </w:rPr>
              <w:t xml:space="preserve">Kamera monitoringu wnętrza komory spalania zainstalowana  za rusztem udziela operatorowi </w:t>
            </w:r>
            <w:r w:rsidRPr="00970E1B">
              <w:rPr>
                <w:rFonts w:ascii="Arial" w:eastAsia="Calibri" w:hAnsi="Arial" w:cs="Arial"/>
                <w:sz w:val="18"/>
                <w:szCs w:val="18"/>
                <w:lang w:eastAsia="en-US"/>
              </w:rPr>
              <w:br/>
              <w:t>w sterowni informacji odnośnie wnętrza rusztu. W ruszcie wykonano dwa otwory do inspekcji wizualnej.</w:t>
            </w:r>
          </w:p>
        </w:tc>
        <w:tc>
          <w:tcPr>
            <w:tcW w:w="1500" w:type="dxa"/>
          </w:tcPr>
          <w:p w14:paraId="189C5F74"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lastRenderedPageBreak/>
              <w:t>Stosowana technika b)</w:t>
            </w:r>
          </w:p>
        </w:tc>
      </w:tr>
      <w:tr w:rsidR="00322C7C" w:rsidRPr="00970E1B" w14:paraId="5C44938B" w14:textId="77777777" w:rsidTr="002D03D6">
        <w:trPr>
          <w:trHeight w:val="300"/>
          <w:jc w:val="center"/>
        </w:trPr>
        <w:tc>
          <w:tcPr>
            <w:tcW w:w="510" w:type="dxa"/>
            <w:vMerge/>
            <w:vAlign w:val="center"/>
            <w:hideMark/>
          </w:tcPr>
          <w:p w14:paraId="14C5D84B"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050778E9"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c)    Optymalizacja procesu spalania. </w:t>
            </w:r>
            <w:proofErr w:type="spellStart"/>
            <w:r w:rsidRPr="00970E1B">
              <w:rPr>
                <w:rFonts w:ascii="Arial" w:hAnsi="Arial" w:cs="Arial"/>
                <w:sz w:val="18"/>
                <w:szCs w:val="18"/>
              </w:rPr>
              <w:t>zob</w:t>
            </w:r>
            <w:proofErr w:type="spellEnd"/>
            <w:r w:rsidRPr="00970E1B">
              <w:rPr>
                <w:rFonts w:ascii="Arial" w:hAnsi="Arial" w:cs="Arial"/>
                <w:sz w:val="18"/>
                <w:szCs w:val="18"/>
              </w:rPr>
              <w:t xml:space="preserve"> sekcja 2.1. </w:t>
            </w:r>
          </w:p>
          <w:p w14:paraId="0AB636F3" w14:textId="00456362"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Optymalizacja konstrukcji nie ma zastosowania </w:t>
            </w:r>
            <w:r w:rsidR="00957BC2" w:rsidRPr="00970E1B">
              <w:rPr>
                <w:rFonts w:ascii="Arial" w:hAnsi="Arial" w:cs="Arial"/>
                <w:sz w:val="18"/>
                <w:szCs w:val="18"/>
              </w:rPr>
              <w:br/>
            </w:r>
            <w:r w:rsidRPr="00970E1B">
              <w:rPr>
                <w:rFonts w:ascii="Arial" w:hAnsi="Arial" w:cs="Arial"/>
                <w:sz w:val="18"/>
                <w:szCs w:val="18"/>
              </w:rPr>
              <w:t>w przypadku istniejących pieców.</w:t>
            </w:r>
          </w:p>
          <w:p w14:paraId="0B66B384" w14:textId="01026685"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lastRenderedPageBreak/>
              <w:t xml:space="preserve">Optymalizacja szybkości podawania odpadów </w:t>
            </w:r>
            <w:r w:rsidR="00957BC2" w:rsidRPr="00970E1B">
              <w:rPr>
                <w:rFonts w:ascii="Arial" w:hAnsi="Arial" w:cs="Arial"/>
                <w:sz w:val="18"/>
                <w:szCs w:val="18"/>
              </w:rPr>
              <w:br/>
            </w:r>
            <w:r w:rsidRPr="00970E1B">
              <w:rPr>
                <w:rFonts w:ascii="Arial" w:hAnsi="Arial" w:cs="Arial"/>
                <w:sz w:val="18"/>
                <w:szCs w:val="18"/>
              </w:rPr>
              <w:t xml:space="preserve">i ich składu, temperatury oraz natężenia przepływu i punktów wtrysku pierwotnego i wtórnego powietrza do spalania w celu skutecznego utleniania związków organicznych przy jednoczesnym zmniejszeniu wytwarzania </w:t>
            </w:r>
            <w:proofErr w:type="spellStart"/>
            <w:r w:rsidRPr="00970E1B">
              <w:rPr>
                <w:rFonts w:ascii="Arial" w:hAnsi="Arial" w:cs="Arial"/>
                <w:sz w:val="18"/>
                <w:szCs w:val="18"/>
              </w:rPr>
              <w:t>NOx</w:t>
            </w:r>
            <w:proofErr w:type="spellEnd"/>
            <w:r w:rsidRPr="00970E1B">
              <w:rPr>
                <w:rFonts w:ascii="Arial" w:hAnsi="Arial" w:cs="Arial"/>
                <w:sz w:val="18"/>
                <w:szCs w:val="18"/>
              </w:rPr>
              <w:t xml:space="preserve">. </w:t>
            </w:r>
          </w:p>
        </w:tc>
        <w:tc>
          <w:tcPr>
            <w:tcW w:w="2911" w:type="dxa"/>
            <w:shd w:val="clear" w:color="auto" w:fill="auto"/>
            <w:vAlign w:val="center"/>
          </w:tcPr>
          <w:p w14:paraId="7E017B02" w14:textId="7E7531D5" w:rsidR="00322C7C" w:rsidRPr="00970E1B" w:rsidRDefault="00957BC2" w:rsidP="000146E9">
            <w:pPr>
              <w:keepNext w:val="0"/>
              <w:spacing w:before="0" w:after="0"/>
              <w:ind w:firstLine="0"/>
              <w:rPr>
                <w:rFonts w:ascii="Arial" w:hAnsi="Arial" w:cs="Arial"/>
                <w:sz w:val="18"/>
                <w:szCs w:val="18"/>
              </w:rPr>
            </w:pPr>
            <w:r w:rsidRPr="00970E1B">
              <w:rPr>
                <w:rFonts w:ascii="Arial" w:hAnsi="Arial" w:cs="Arial"/>
                <w:sz w:val="18"/>
                <w:szCs w:val="18"/>
              </w:rPr>
              <w:lastRenderedPageBreak/>
              <w:t xml:space="preserve">Jak ustalono w pkt. I.3.4. pozwolenia, jest </w:t>
            </w:r>
            <w:r w:rsidR="00322C7C" w:rsidRPr="00970E1B">
              <w:rPr>
                <w:rFonts w:ascii="Arial" w:hAnsi="Arial" w:cs="Arial"/>
                <w:sz w:val="18"/>
                <w:szCs w:val="18"/>
              </w:rPr>
              <w:t xml:space="preserve">prowadzona przez </w:t>
            </w:r>
            <w:r w:rsidRPr="00970E1B">
              <w:rPr>
                <w:rFonts w:ascii="Arial" w:hAnsi="Arial" w:cs="Arial"/>
                <w:sz w:val="18"/>
                <w:szCs w:val="18"/>
              </w:rPr>
              <w:t>s</w:t>
            </w:r>
            <w:r w:rsidR="00322C7C" w:rsidRPr="00970E1B">
              <w:rPr>
                <w:rFonts w:ascii="Arial" w:hAnsi="Arial" w:cs="Arial"/>
                <w:sz w:val="18"/>
                <w:szCs w:val="18"/>
              </w:rPr>
              <w:t>ystem nadzoru komputerowego DCS i ACC.</w:t>
            </w:r>
          </w:p>
          <w:p w14:paraId="19D8F470" w14:textId="77777777" w:rsidR="00322C7C" w:rsidRPr="00970E1B" w:rsidRDefault="00322C7C" w:rsidP="000146E9">
            <w:pPr>
              <w:keepNext w:val="0"/>
              <w:spacing w:before="0" w:after="0"/>
              <w:ind w:firstLine="0"/>
              <w:rPr>
                <w:rFonts w:ascii="Arial" w:hAnsi="Arial" w:cs="Arial"/>
                <w:sz w:val="18"/>
                <w:szCs w:val="18"/>
              </w:rPr>
            </w:pPr>
          </w:p>
        </w:tc>
        <w:tc>
          <w:tcPr>
            <w:tcW w:w="1500" w:type="dxa"/>
          </w:tcPr>
          <w:p w14:paraId="33263824"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Stosowana technika c)</w:t>
            </w:r>
          </w:p>
        </w:tc>
      </w:tr>
      <w:tr w:rsidR="00322C7C" w:rsidRPr="00970E1B" w14:paraId="3611CDAA" w14:textId="77777777" w:rsidTr="002D03D6">
        <w:trPr>
          <w:trHeight w:val="300"/>
          <w:jc w:val="center"/>
        </w:trPr>
        <w:tc>
          <w:tcPr>
            <w:tcW w:w="510" w:type="dxa"/>
            <w:vAlign w:val="center"/>
          </w:tcPr>
          <w:p w14:paraId="4DDD2CDD" w14:textId="77777777" w:rsidR="00322C7C" w:rsidRPr="00970E1B" w:rsidRDefault="00322C7C" w:rsidP="000146E9">
            <w:pPr>
              <w:keepNext w:val="0"/>
              <w:spacing w:before="0" w:after="0"/>
              <w:ind w:firstLine="0"/>
              <w:jc w:val="left"/>
              <w:rPr>
                <w:rFonts w:ascii="Arial" w:hAnsi="Arial" w:cs="Arial"/>
                <w:b/>
                <w:sz w:val="18"/>
                <w:szCs w:val="18"/>
              </w:rPr>
            </w:pPr>
          </w:p>
          <w:p w14:paraId="390EED4E" w14:textId="77777777" w:rsidR="00322C7C" w:rsidRPr="00970E1B" w:rsidRDefault="00322C7C" w:rsidP="000146E9">
            <w:pPr>
              <w:keepNext w:val="0"/>
              <w:spacing w:before="0" w:after="0"/>
              <w:ind w:firstLine="0"/>
              <w:jc w:val="left"/>
              <w:rPr>
                <w:rFonts w:ascii="Arial" w:hAnsi="Arial" w:cs="Arial"/>
                <w:b/>
                <w:sz w:val="18"/>
                <w:szCs w:val="18"/>
              </w:rPr>
            </w:pPr>
          </w:p>
          <w:p w14:paraId="0CB2AD12" w14:textId="77777777" w:rsidR="00322C7C" w:rsidRPr="00970E1B" w:rsidRDefault="00322C7C" w:rsidP="000146E9">
            <w:pPr>
              <w:keepNext w:val="0"/>
              <w:spacing w:before="0" w:after="0"/>
              <w:ind w:firstLine="0"/>
              <w:jc w:val="left"/>
              <w:rPr>
                <w:rFonts w:ascii="Arial" w:hAnsi="Arial" w:cs="Arial"/>
                <w:b/>
                <w:sz w:val="18"/>
                <w:szCs w:val="18"/>
              </w:rPr>
            </w:pPr>
          </w:p>
          <w:p w14:paraId="3DA635F3" w14:textId="77777777" w:rsidR="00322C7C" w:rsidRPr="00970E1B" w:rsidRDefault="00322C7C" w:rsidP="000146E9">
            <w:pPr>
              <w:keepNext w:val="0"/>
              <w:spacing w:before="0" w:after="0"/>
              <w:ind w:firstLine="0"/>
              <w:jc w:val="left"/>
              <w:rPr>
                <w:rFonts w:ascii="Arial" w:hAnsi="Arial" w:cs="Arial"/>
                <w:b/>
                <w:sz w:val="18"/>
                <w:szCs w:val="18"/>
              </w:rPr>
            </w:pPr>
          </w:p>
          <w:p w14:paraId="2C707DC6" w14:textId="77777777" w:rsidR="00322C7C" w:rsidRPr="00970E1B" w:rsidRDefault="00322C7C" w:rsidP="000146E9">
            <w:pPr>
              <w:keepNext w:val="0"/>
              <w:spacing w:before="0" w:after="0"/>
              <w:ind w:firstLine="0"/>
              <w:jc w:val="left"/>
              <w:rPr>
                <w:rFonts w:ascii="Arial" w:hAnsi="Arial" w:cs="Arial"/>
                <w:b/>
                <w:sz w:val="18"/>
                <w:szCs w:val="18"/>
              </w:rPr>
            </w:pPr>
          </w:p>
          <w:p w14:paraId="7295EE3E" w14:textId="77777777" w:rsidR="00322C7C" w:rsidRPr="00970E1B" w:rsidRDefault="00322C7C" w:rsidP="000146E9">
            <w:pPr>
              <w:keepNext w:val="0"/>
              <w:spacing w:before="0" w:after="0"/>
              <w:ind w:firstLine="0"/>
              <w:jc w:val="left"/>
              <w:rPr>
                <w:rFonts w:ascii="Arial" w:hAnsi="Arial" w:cs="Arial"/>
                <w:b/>
                <w:sz w:val="18"/>
                <w:szCs w:val="18"/>
              </w:rPr>
            </w:pPr>
          </w:p>
          <w:p w14:paraId="7CE1AE24" w14:textId="77777777" w:rsidR="00322C7C" w:rsidRPr="00970E1B" w:rsidRDefault="00322C7C" w:rsidP="000146E9">
            <w:pPr>
              <w:keepNext w:val="0"/>
              <w:spacing w:before="0" w:after="0"/>
              <w:ind w:firstLine="0"/>
              <w:jc w:val="left"/>
              <w:rPr>
                <w:rFonts w:ascii="Arial" w:hAnsi="Arial" w:cs="Arial"/>
                <w:b/>
                <w:sz w:val="18"/>
                <w:szCs w:val="18"/>
              </w:rPr>
            </w:pPr>
          </w:p>
          <w:p w14:paraId="78E29163" w14:textId="77777777" w:rsidR="00322C7C" w:rsidRPr="00970E1B" w:rsidRDefault="00322C7C" w:rsidP="000146E9">
            <w:pPr>
              <w:keepNext w:val="0"/>
              <w:spacing w:before="0" w:after="0"/>
              <w:ind w:firstLine="0"/>
              <w:jc w:val="left"/>
              <w:rPr>
                <w:rFonts w:ascii="Arial" w:hAnsi="Arial" w:cs="Arial"/>
                <w:b/>
                <w:sz w:val="18"/>
                <w:szCs w:val="18"/>
              </w:rPr>
            </w:pPr>
          </w:p>
          <w:p w14:paraId="26F07BFA" w14:textId="77777777" w:rsidR="00322C7C" w:rsidRPr="00970E1B" w:rsidRDefault="00322C7C" w:rsidP="000146E9">
            <w:pPr>
              <w:keepNext w:val="0"/>
              <w:spacing w:before="0" w:after="0"/>
              <w:ind w:firstLine="0"/>
              <w:jc w:val="left"/>
              <w:rPr>
                <w:rFonts w:ascii="Arial" w:hAnsi="Arial" w:cs="Arial"/>
                <w:b/>
                <w:sz w:val="18"/>
                <w:szCs w:val="18"/>
              </w:rPr>
            </w:pPr>
          </w:p>
          <w:p w14:paraId="72D0E6C8" w14:textId="77777777" w:rsidR="00322C7C" w:rsidRPr="00970E1B" w:rsidRDefault="00322C7C" w:rsidP="000146E9">
            <w:pPr>
              <w:keepNext w:val="0"/>
              <w:spacing w:before="0" w:after="0"/>
              <w:ind w:firstLine="0"/>
              <w:jc w:val="left"/>
              <w:rPr>
                <w:rFonts w:ascii="Arial" w:hAnsi="Arial" w:cs="Arial"/>
                <w:b/>
                <w:sz w:val="18"/>
                <w:szCs w:val="18"/>
              </w:rPr>
            </w:pPr>
          </w:p>
          <w:p w14:paraId="53327300"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tcPr>
          <w:p w14:paraId="5172BA04" w14:textId="77777777" w:rsidR="00322C7C" w:rsidRPr="00970E1B" w:rsidRDefault="00322C7C" w:rsidP="000146E9">
            <w:pPr>
              <w:keepNext w:val="0"/>
              <w:spacing w:before="0" w:after="0"/>
              <w:ind w:firstLine="0"/>
              <w:jc w:val="left"/>
              <w:rPr>
                <w:rFonts w:ascii="Arial" w:hAnsi="Arial" w:cs="Arial"/>
                <w:b/>
                <w:bCs/>
                <w:sz w:val="18"/>
                <w:szCs w:val="18"/>
              </w:rPr>
            </w:pPr>
            <w:r w:rsidRPr="00970E1B">
              <w:rPr>
                <w:rFonts w:ascii="Arial" w:hAnsi="Arial" w:cs="Arial"/>
                <w:b/>
                <w:bCs/>
                <w:sz w:val="18"/>
                <w:szCs w:val="18"/>
              </w:rPr>
              <w:t xml:space="preserve">Tabela 1 BAT 17 </w:t>
            </w:r>
          </w:p>
          <w:tbl>
            <w:tblPr>
              <w:tblStyle w:val="Tabela-Siatka5"/>
              <w:tblW w:w="0" w:type="auto"/>
              <w:tblLook w:val="04A0" w:firstRow="1" w:lastRow="0" w:firstColumn="1" w:lastColumn="0" w:noHBand="0" w:noVBand="1"/>
            </w:tblPr>
            <w:tblGrid>
              <w:gridCol w:w="1661"/>
              <w:gridCol w:w="1087"/>
              <w:gridCol w:w="1143"/>
            </w:tblGrid>
            <w:tr w:rsidR="00322C7C" w:rsidRPr="00970E1B" w14:paraId="1F1ACB36" w14:textId="77777777" w:rsidTr="002D03D6">
              <w:tc>
                <w:tcPr>
                  <w:tcW w:w="4225" w:type="dxa"/>
                </w:tcPr>
                <w:p w14:paraId="3956FE53" w14:textId="77777777" w:rsidR="00322C7C" w:rsidRPr="00970E1B" w:rsidRDefault="00322C7C" w:rsidP="000146E9">
                  <w:pPr>
                    <w:keepNext w:val="0"/>
                    <w:spacing w:before="0" w:after="0"/>
                    <w:ind w:firstLine="0"/>
                    <w:jc w:val="left"/>
                    <w:rPr>
                      <w:rFonts w:ascii="Arial" w:hAnsi="Arial" w:cs="Arial"/>
                      <w:bCs/>
                      <w:sz w:val="18"/>
                      <w:szCs w:val="18"/>
                    </w:rPr>
                  </w:pPr>
                  <w:r w:rsidRPr="00970E1B">
                    <w:rPr>
                      <w:rFonts w:ascii="Arial" w:hAnsi="Arial" w:cs="Arial"/>
                      <w:bCs/>
                      <w:sz w:val="18"/>
                      <w:szCs w:val="18"/>
                    </w:rPr>
                    <w:t>Parametr</w:t>
                  </w:r>
                </w:p>
              </w:tc>
              <w:tc>
                <w:tcPr>
                  <w:tcW w:w="1560" w:type="dxa"/>
                </w:tcPr>
                <w:p w14:paraId="59678BF2" w14:textId="77777777" w:rsidR="00322C7C" w:rsidRPr="00970E1B" w:rsidRDefault="00322C7C" w:rsidP="000146E9">
                  <w:pPr>
                    <w:keepNext w:val="0"/>
                    <w:spacing w:before="0" w:after="0"/>
                    <w:ind w:firstLine="0"/>
                    <w:jc w:val="left"/>
                    <w:rPr>
                      <w:rFonts w:ascii="Arial" w:hAnsi="Arial" w:cs="Arial"/>
                      <w:bCs/>
                      <w:sz w:val="18"/>
                      <w:szCs w:val="18"/>
                    </w:rPr>
                  </w:pPr>
                  <w:r w:rsidRPr="00970E1B">
                    <w:rPr>
                      <w:rFonts w:ascii="Arial" w:hAnsi="Arial" w:cs="Arial"/>
                      <w:bCs/>
                      <w:sz w:val="18"/>
                      <w:szCs w:val="18"/>
                    </w:rPr>
                    <w:t>Jednostka</w:t>
                  </w:r>
                </w:p>
              </w:tc>
              <w:tc>
                <w:tcPr>
                  <w:tcW w:w="1701" w:type="dxa"/>
                </w:tcPr>
                <w:p w14:paraId="74709BED" w14:textId="77777777" w:rsidR="00322C7C" w:rsidRPr="00970E1B" w:rsidRDefault="00322C7C" w:rsidP="000146E9">
                  <w:pPr>
                    <w:keepNext w:val="0"/>
                    <w:spacing w:before="0" w:after="0"/>
                    <w:ind w:firstLine="0"/>
                    <w:jc w:val="left"/>
                    <w:rPr>
                      <w:rFonts w:ascii="Arial" w:hAnsi="Arial" w:cs="Arial"/>
                      <w:bCs/>
                      <w:sz w:val="18"/>
                      <w:szCs w:val="18"/>
                    </w:rPr>
                  </w:pPr>
                  <w:r w:rsidRPr="00970E1B">
                    <w:rPr>
                      <w:rFonts w:ascii="Arial" w:hAnsi="Arial" w:cs="Arial"/>
                      <w:bCs/>
                      <w:sz w:val="18"/>
                      <w:szCs w:val="18"/>
                    </w:rPr>
                    <w:t>BAT-AEPL</w:t>
                  </w:r>
                </w:p>
              </w:tc>
            </w:tr>
            <w:tr w:rsidR="00322C7C" w:rsidRPr="00970E1B" w14:paraId="4FD03FE9" w14:textId="77777777" w:rsidTr="002D03D6">
              <w:tc>
                <w:tcPr>
                  <w:tcW w:w="4225" w:type="dxa"/>
                </w:tcPr>
                <w:p w14:paraId="61F290AF"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 xml:space="preserve">Zawartość OWO w żużlach </w:t>
                  </w:r>
                  <w:r w:rsidRPr="00970E1B">
                    <w:rPr>
                      <w:rFonts w:ascii="Arial" w:hAnsi="Arial" w:cs="Arial"/>
                      <w:sz w:val="18"/>
                      <w:szCs w:val="18"/>
                    </w:rPr>
                    <w:br/>
                    <w:t xml:space="preserve">i popiołach paleniskowych </w:t>
                  </w:r>
                  <w:r w:rsidRPr="00970E1B">
                    <w:rPr>
                      <w:rFonts w:ascii="Arial" w:hAnsi="Arial" w:cs="Arial"/>
                      <w:sz w:val="18"/>
                      <w:szCs w:val="18"/>
                      <w:vertAlign w:val="superscript"/>
                    </w:rPr>
                    <w:t>(1)</w:t>
                  </w:r>
                </w:p>
              </w:tc>
              <w:tc>
                <w:tcPr>
                  <w:tcW w:w="1560" w:type="dxa"/>
                </w:tcPr>
                <w:p w14:paraId="31A58103"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 wagowo</w:t>
                  </w:r>
                </w:p>
              </w:tc>
              <w:tc>
                <w:tcPr>
                  <w:tcW w:w="1701" w:type="dxa"/>
                </w:tcPr>
                <w:p w14:paraId="35531819" w14:textId="77777777" w:rsidR="00322C7C" w:rsidRPr="00970E1B" w:rsidRDefault="00322C7C" w:rsidP="000146E9">
                  <w:pPr>
                    <w:keepNext w:val="0"/>
                    <w:numPr>
                      <w:ilvl w:val="0"/>
                      <w:numId w:val="90"/>
                    </w:numPr>
                    <w:spacing w:before="0" w:after="0"/>
                    <w:contextualSpacing/>
                    <w:jc w:val="left"/>
                    <w:rPr>
                      <w:rFonts w:ascii="Arial" w:hAnsi="Arial" w:cs="Arial"/>
                      <w:sz w:val="18"/>
                      <w:szCs w:val="18"/>
                    </w:rPr>
                  </w:pPr>
                  <w:r w:rsidRPr="00970E1B">
                    <w:rPr>
                      <w:rFonts w:ascii="Arial" w:hAnsi="Arial" w:cs="Arial"/>
                      <w:sz w:val="18"/>
                      <w:szCs w:val="18"/>
                    </w:rPr>
                    <w:t xml:space="preserve">3 </w:t>
                  </w:r>
                  <w:r w:rsidRPr="00970E1B">
                    <w:rPr>
                      <w:rFonts w:ascii="Arial" w:hAnsi="Arial" w:cs="Arial"/>
                      <w:sz w:val="18"/>
                      <w:szCs w:val="18"/>
                      <w:vertAlign w:val="superscript"/>
                    </w:rPr>
                    <w:t>(2)</w:t>
                  </w:r>
                </w:p>
              </w:tc>
            </w:tr>
            <w:tr w:rsidR="00322C7C" w:rsidRPr="00970E1B" w14:paraId="6CD6719C" w14:textId="77777777" w:rsidTr="002D03D6">
              <w:tc>
                <w:tcPr>
                  <w:tcW w:w="4225" w:type="dxa"/>
                </w:tcPr>
                <w:p w14:paraId="0330BCC4"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 xml:space="preserve">Strata przy prażeniu żużli </w:t>
                  </w:r>
                  <w:r w:rsidRPr="00970E1B">
                    <w:rPr>
                      <w:rFonts w:ascii="Arial" w:hAnsi="Arial" w:cs="Arial"/>
                      <w:sz w:val="18"/>
                      <w:szCs w:val="18"/>
                    </w:rPr>
                    <w:br/>
                    <w:t xml:space="preserve">i popiołów paleniskowych </w:t>
                  </w:r>
                  <w:r w:rsidRPr="00970E1B">
                    <w:rPr>
                      <w:rFonts w:ascii="Arial" w:hAnsi="Arial" w:cs="Arial"/>
                      <w:sz w:val="18"/>
                      <w:szCs w:val="18"/>
                      <w:vertAlign w:val="superscript"/>
                    </w:rPr>
                    <w:t>(1)</w:t>
                  </w:r>
                </w:p>
              </w:tc>
              <w:tc>
                <w:tcPr>
                  <w:tcW w:w="1560" w:type="dxa"/>
                </w:tcPr>
                <w:p w14:paraId="7FC66CFD"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 wagowo</w:t>
                  </w:r>
                </w:p>
              </w:tc>
              <w:tc>
                <w:tcPr>
                  <w:tcW w:w="1701" w:type="dxa"/>
                </w:tcPr>
                <w:p w14:paraId="7A50122E" w14:textId="77777777" w:rsidR="00322C7C" w:rsidRPr="00970E1B" w:rsidRDefault="00322C7C" w:rsidP="000146E9">
                  <w:pPr>
                    <w:keepNext w:val="0"/>
                    <w:numPr>
                      <w:ilvl w:val="0"/>
                      <w:numId w:val="91"/>
                    </w:numPr>
                    <w:spacing w:before="0" w:after="0"/>
                    <w:contextualSpacing/>
                    <w:jc w:val="left"/>
                    <w:rPr>
                      <w:rFonts w:ascii="Arial" w:hAnsi="Arial" w:cs="Arial"/>
                      <w:sz w:val="18"/>
                      <w:szCs w:val="18"/>
                    </w:rPr>
                  </w:pPr>
                  <w:r w:rsidRPr="00970E1B">
                    <w:rPr>
                      <w:rFonts w:ascii="Arial" w:hAnsi="Arial" w:cs="Arial"/>
                      <w:sz w:val="18"/>
                      <w:szCs w:val="18"/>
                    </w:rPr>
                    <w:t xml:space="preserve">5 </w:t>
                  </w:r>
                  <w:r w:rsidRPr="00970E1B">
                    <w:rPr>
                      <w:rFonts w:ascii="Arial" w:hAnsi="Arial" w:cs="Arial"/>
                      <w:sz w:val="18"/>
                      <w:szCs w:val="18"/>
                      <w:vertAlign w:val="superscript"/>
                    </w:rPr>
                    <w:t>(2)</w:t>
                  </w:r>
                </w:p>
              </w:tc>
            </w:tr>
          </w:tbl>
          <w:p w14:paraId="79D15418" w14:textId="77777777" w:rsidR="00322C7C" w:rsidRPr="00970E1B" w:rsidRDefault="00322C7C" w:rsidP="000146E9">
            <w:pPr>
              <w:keepNext w:val="0"/>
              <w:numPr>
                <w:ilvl w:val="0"/>
                <w:numId w:val="92"/>
              </w:numPr>
              <w:spacing w:before="0" w:after="0"/>
              <w:ind w:left="409"/>
              <w:contextualSpacing/>
              <w:jc w:val="left"/>
              <w:rPr>
                <w:rFonts w:ascii="Arial" w:hAnsi="Arial" w:cs="Arial"/>
                <w:sz w:val="18"/>
                <w:szCs w:val="18"/>
              </w:rPr>
            </w:pPr>
            <w:r w:rsidRPr="00970E1B">
              <w:rPr>
                <w:rFonts w:ascii="Arial" w:hAnsi="Arial" w:cs="Arial"/>
                <w:sz w:val="18"/>
                <w:szCs w:val="18"/>
              </w:rPr>
              <w:t xml:space="preserve">Zastosowanie ma BAT-AEPT w odniesieniu do zawartości OWO albo BAT-AEPL </w:t>
            </w:r>
            <w:r w:rsidRPr="00970E1B">
              <w:rPr>
                <w:rFonts w:ascii="Arial" w:hAnsi="Arial" w:cs="Arial"/>
                <w:sz w:val="18"/>
                <w:szCs w:val="18"/>
              </w:rPr>
              <w:br/>
              <w:t xml:space="preserve">w odniesieniu do straty przy prażeniu. </w:t>
            </w:r>
          </w:p>
          <w:p w14:paraId="6E94289B" w14:textId="77777777" w:rsidR="00322C7C" w:rsidRPr="00970E1B" w:rsidRDefault="00322C7C" w:rsidP="000146E9">
            <w:pPr>
              <w:keepNext w:val="0"/>
              <w:numPr>
                <w:ilvl w:val="0"/>
                <w:numId w:val="92"/>
              </w:numPr>
              <w:spacing w:before="0" w:after="0"/>
              <w:ind w:left="409"/>
              <w:contextualSpacing/>
              <w:jc w:val="left"/>
              <w:rPr>
                <w:rFonts w:ascii="Arial" w:hAnsi="Arial" w:cs="Arial"/>
                <w:sz w:val="18"/>
                <w:szCs w:val="18"/>
              </w:rPr>
            </w:pPr>
            <w:r w:rsidRPr="00970E1B">
              <w:rPr>
                <w:rFonts w:ascii="Arial" w:hAnsi="Arial" w:cs="Arial"/>
                <w:sz w:val="18"/>
                <w:szCs w:val="18"/>
              </w:rPr>
              <w:t xml:space="preserve">Dolną granicę zakresu BAT-AEPT można osiągnąć przy zastosowaniu pieców ze złożem fluidalnym lub pieców obrotowych </w:t>
            </w:r>
            <w:r w:rsidRPr="00970E1B">
              <w:rPr>
                <w:rFonts w:ascii="Arial" w:hAnsi="Arial" w:cs="Arial"/>
                <w:sz w:val="18"/>
                <w:szCs w:val="18"/>
              </w:rPr>
              <w:br/>
              <w:t xml:space="preserve">w trybie żużlowania. </w:t>
            </w:r>
          </w:p>
          <w:p w14:paraId="44E6C74E"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 xml:space="preserve">Powiązane monitorowanie BAT 7. </w:t>
            </w:r>
          </w:p>
        </w:tc>
        <w:tc>
          <w:tcPr>
            <w:tcW w:w="4411" w:type="dxa"/>
            <w:gridSpan w:val="2"/>
            <w:shd w:val="clear" w:color="auto" w:fill="auto"/>
            <w:vAlign w:val="center"/>
          </w:tcPr>
          <w:p w14:paraId="6478E50F"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Jak wynika z badań żużli i popiołów prowadzonych </w:t>
            </w:r>
            <w:r w:rsidRPr="00970E1B">
              <w:rPr>
                <w:rFonts w:ascii="Arial" w:hAnsi="Arial" w:cs="Arial"/>
                <w:sz w:val="18"/>
                <w:szCs w:val="18"/>
              </w:rPr>
              <w:br/>
              <w:t xml:space="preserve">w 2019 r.: </w:t>
            </w:r>
          </w:p>
          <w:p w14:paraId="0CF8559B"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 zawartość OWO (TOC – Total </w:t>
            </w:r>
            <w:proofErr w:type="spellStart"/>
            <w:r w:rsidRPr="00970E1B">
              <w:rPr>
                <w:rFonts w:ascii="Arial" w:hAnsi="Arial" w:cs="Arial"/>
                <w:sz w:val="18"/>
                <w:szCs w:val="18"/>
              </w:rPr>
              <w:t>Organic</w:t>
            </w:r>
            <w:proofErr w:type="spellEnd"/>
            <w:r w:rsidRPr="00970E1B">
              <w:rPr>
                <w:rFonts w:ascii="Arial" w:hAnsi="Arial" w:cs="Arial"/>
                <w:sz w:val="18"/>
                <w:szCs w:val="18"/>
              </w:rPr>
              <w:t xml:space="preserve"> Carbon) wynik badania (sezon zimowy – 0,36 % mas.), (sezon letni  - 1,1 % mas.).</w:t>
            </w:r>
          </w:p>
          <w:p w14:paraId="2DF8D707"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Badania wykazały, że proces termicznego przekształcania odpadów jest prowadzony tak, że całkowita zawartość węgla organicznego w żużlach </w:t>
            </w:r>
            <w:r w:rsidRPr="00970E1B">
              <w:rPr>
                <w:rFonts w:ascii="Arial" w:hAnsi="Arial" w:cs="Arial"/>
                <w:sz w:val="18"/>
                <w:szCs w:val="18"/>
              </w:rPr>
              <w:br/>
              <w:t xml:space="preserve">i popiołach paleniskowych kształtuje się na poziomie znacznie poniżej 3%. </w:t>
            </w:r>
          </w:p>
          <w:p w14:paraId="3E5DF877" w14:textId="77777777" w:rsidR="00322C7C" w:rsidRPr="00970E1B" w:rsidRDefault="00322C7C" w:rsidP="000146E9">
            <w:pPr>
              <w:keepNext w:val="0"/>
              <w:spacing w:before="0" w:after="0"/>
              <w:ind w:firstLine="0"/>
              <w:jc w:val="center"/>
              <w:rPr>
                <w:rFonts w:ascii="Arial" w:hAnsi="Arial" w:cs="Arial"/>
                <w:sz w:val="18"/>
                <w:szCs w:val="18"/>
              </w:rPr>
            </w:pPr>
          </w:p>
        </w:tc>
      </w:tr>
      <w:tr w:rsidR="00322C7C" w:rsidRPr="00970E1B" w14:paraId="743D7FA1" w14:textId="77777777" w:rsidTr="002D03D6">
        <w:trPr>
          <w:trHeight w:val="600"/>
          <w:jc w:val="center"/>
        </w:trPr>
        <w:tc>
          <w:tcPr>
            <w:tcW w:w="510" w:type="dxa"/>
            <w:shd w:val="clear" w:color="auto" w:fill="auto"/>
            <w:hideMark/>
          </w:tcPr>
          <w:p w14:paraId="640BC3D4" w14:textId="77777777" w:rsidR="00322C7C" w:rsidRPr="00970E1B" w:rsidRDefault="00322C7C" w:rsidP="000146E9">
            <w:pPr>
              <w:keepNext w:val="0"/>
              <w:spacing w:before="0" w:after="0"/>
              <w:ind w:firstLine="0"/>
              <w:jc w:val="center"/>
              <w:rPr>
                <w:rFonts w:ascii="Arial" w:hAnsi="Arial" w:cs="Arial"/>
                <w:b/>
                <w:sz w:val="18"/>
                <w:szCs w:val="18"/>
              </w:rPr>
            </w:pPr>
          </w:p>
          <w:p w14:paraId="32648A63" w14:textId="77777777" w:rsidR="00322C7C" w:rsidRPr="00970E1B" w:rsidRDefault="00322C7C" w:rsidP="000146E9">
            <w:pPr>
              <w:keepNext w:val="0"/>
              <w:spacing w:before="0" w:after="0"/>
              <w:ind w:firstLine="0"/>
              <w:jc w:val="center"/>
              <w:rPr>
                <w:rFonts w:ascii="Arial" w:hAnsi="Arial" w:cs="Arial"/>
                <w:b/>
                <w:sz w:val="18"/>
                <w:szCs w:val="18"/>
              </w:rPr>
            </w:pPr>
            <w:r w:rsidRPr="00970E1B">
              <w:rPr>
                <w:rFonts w:ascii="Arial" w:hAnsi="Arial" w:cs="Arial"/>
                <w:b/>
                <w:sz w:val="18"/>
                <w:szCs w:val="18"/>
              </w:rPr>
              <w:t>15</w:t>
            </w:r>
          </w:p>
        </w:tc>
        <w:tc>
          <w:tcPr>
            <w:tcW w:w="4041" w:type="dxa"/>
            <w:shd w:val="clear" w:color="auto" w:fill="auto"/>
            <w:hideMark/>
          </w:tcPr>
          <w:p w14:paraId="561DC0CB" w14:textId="77777777" w:rsidR="00322C7C" w:rsidRPr="00970E1B" w:rsidRDefault="00322C7C" w:rsidP="000146E9">
            <w:pPr>
              <w:keepNext w:val="0"/>
              <w:spacing w:before="0" w:after="0"/>
              <w:ind w:firstLine="0"/>
              <w:rPr>
                <w:rFonts w:ascii="Arial" w:hAnsi="Arial" w:cs="Arial"/>
                <w:b/>
                <w:bCs/>
                <w:sz w:val="18"/>
                <w:szCs w:val="18"/>
              </w:rPr>
            </w:pPr>
            <w:r w:rsidRPr="00970E1B">
              <w:rPr>
                <w:rFonts w:ascii="Arial" w:hAnsi="Arial" w:cs="Arial"/>
                <w:b/>
                <w:bCs/>
                <w:sz w:val="18"/>
                <w:szCs w:val="18"/>
              </w:rPr>
              <w:t xml:space="preserve">Aby poprawić ogólną efektywność środowiskową spalarni i ograniczyć emisje do powietrza, w ramach BAT należy opracować i wdrożyć procedury regulacji ustawień spalarni, np. poprzez zaawansowany system kontroli, w miarę potrzeb i możliwości, </w:t>
            </w:r>
            <w:r w:rsidRPr="00970E1B">
              <w:rPr>
                <w:rFonts w:ascii="Arial" w:hAnsi="Arial" w:cs="Arial"/>
                <w:b/>
                <w:bCs/>
                <w:sz w:val="18"/>
                <w:szCs w:val="18"/>
              </w:rPr>
              <w:br/>
              <w:t>na podstawie charakterystyki i kontroli odpadów (zob. BAT 11).</w:t>
            </w:r>
          </w:p>
          <w:p w14:paraId="4E7A1ADD"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 Zaawansowany system kontroli – użycie automatycznego systemu komputerowego do kontroli sprawności spalania oraz zapobiegania emisjom i / lub ograniczania emisji. System ten obejmuje również stosowanie wysoce wydajnego monitorowania parametrów eksploatacyjnych </w:t>
            </w:r>
            <w:r w:rsidRPr="00970E1B">
              <w:rPr>
                <w:rFonts w:ascii="Arial" w:hAnsi="Arial" w:cs="Arial"/>
                <w:sz w:val="18"/>
                <w:szCs w:val="18"/>
              </w:rPr>
              <w:br/>
              <w:t xml:space="preserve">i emisji. </w:t>
            </w:r>
          </w:p>
          <w:p w14:paraId="3D657870"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 Optymalizacja procesu spalania – optymalizacja szybkości podawania odpadów i ich składu, temperatury oraz natężenia przepływu i punktów wtrysku pierwotnego i wtórnego powietrza do spalania w celu skutecznego utleniania związków organicznych przy jednoczesnym zmniejszeniu wytwarzania </w:t>
            </w:r>
            <w:proofErr w:type="spellStart"/>
            <w:r w:rsidRPr="00970E1B">
              <w:rPr>
                <w:rFonts w:ascii="Arial" w:hAnsi="Arial" w:cs="Arial"/>
                <w:sz w:val="18"/>
                <w:szCs w:val="18"/>
              </w:rPr>
              <w:t>NOx</w:t>
            </w:r>
            <w:proofErr w:type="spellEnd"/>
            <w:r w:rsidRPr="00970E1B">
              <w:rPr>
                <w:rFonts w:ascii="Arial" w:hAnsi="Arial" w:cs="Arial"/>
                <w:sz w:val="18"/>
                <w:szCs w:val="18"/>
              </w:rPr>
              <w:t xml:space="preserve">. </w:t>
            </w:r>
          </w:p>
        </w:tc>
        <w:tc>
          <w:tcPr>
            <w:tcW w:w="2911" w:type="dxa"/>
            <w:shd w:val="clear" w:color="auto" w:fill="auto"/>
            <w:vAlign w:val="center"/>
          </w:tcPr>
          <w:p w14:paraId="78CA2698"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System kontroli jest realizowany odpowiednio do rodzaju spalanych odpadów.</w:t>
            </w:r>
          </w:p>
          <w:p w14:paraId="7E37811D" w14:textId="77777777" w:rsidR="00322C7C" w:rsidRPr="00970E1B" w:rsidRDefault="00322C7C" w:rsidP="000146E9">
            <w:pPr>
              <w:keepNext w:val="0"/>
              <w:suppressAutoHyphens/>
              <w:spacing w:before="0" w:after="0"/>
              <w:ind w:firstLine="0"/>
              <w:contextualSpacing/>
              <w:rPr>
                <w:rFonts w:ascii="Arial" w:hAnsi="Arial" w:cs="Arial"/>
                <w:sz w:val="18"/>
                <w:szCs w:val="18"/>
              </w:rPr>
            </w:pPr>
            <w:r w:rsidRPr="00970E1B">
              <w:rPr>
                <w:rFonts w:ascii="Arial" w:hAnsi="Arial" w:cs="Arial"/>
                <w:sz w:val="18"/>
                <w:szCs w:val="18"/>
              </w:rPr>
              <w:t xml:space="preserve">Monitoring procesów technologicznych instalacji termicznego przekształcania odpadów prowadzony jest głównie na podstawie wskazań systemu komputerowego DCS, rejestrującego w sposób ciągły wszystkie operacje i ustawienia urządzeń decydujących </w:t>
            </w:r>
            <w:r w:rsidRPr="00970E1B">
              <w:rPr>
                <w:rFonts w:ascii="Arial" w:hAnsi="Arial" w:cs="Arial"/>
                <w:sz w:val="18"/>
                <w:szCs w:val="18"/>
              </w:rPr>
              <w:br/>
              <w:t xml:space="preserve">o parametrach procesu termicznej obróbki odpadów.  </w:t>
            </w:r>
          </w:p>
        </w:tc>
        <w:tc>
          <w:tcPr>
            <w:tcW w:w="1500" w:type="dxa"/>
          </w:tcPr>
          <w:p w14:paraId="326124F4" w14:textId="77777777" w:rsidR="00322C7C" w:rsidRPr="00970E1B" w:rsidRDefault="00322C7C" w:rsidP="000146E9">
            <w:pPr>
              <w:keepNext w:val="0"/>
              <w:spacing w:before="0" w:after="0"/>
              <w:ind w:firstLine="0"/>
              <w:jc w:val="center"/>
              <w:rPr>
                <w:rFonts w:ascii="Arial" w:eastAsia="Calibri" w:hAnsi="Arial" w:cs="Arial"/>
                <w:b/>
                <w:sz w:val="18"/>
                <w:szCs w:val="18"/>
                <w:lang w:eastAsia="en-US"/>
              </w:rPr>
            </w:pPr>
            <w:r w:rsidRPr="00970E1B">
              <w:rPr>
                <w:rFonts w:ascii="Arial" w:eastAsia="Calibri" w:hAnsi="Arial" w:cs="Arial"/>
                <w:b/>
                <w:sz w:val="18"/>
                <w:szCs w:val="18"/>
                <w:lang w:eastAsia="en-US"/>
              </w:rPr>
              <w:t>Wymagania BAT 15 są spełnione</w:t>
            </w:r>
          </w:p>
          <w:p w14:paraId="53D38260" w14:textId="77777777" w:rsidR="00322C7C" w:rsidRPr="00970E1B" w:rsidRDefault="00322C7C" w:rsidP="000146E9">
            <w:pPr>
              <w:keepNext w:val="0"/>
              <w:spacing w:before="0" w:after="0"/>
              <w:ind w:firstLine="0"/>
              <w:rPr>
                <w:rFonts w:ascii="Arial" w:eastAsia="Calibri" w:hAnsi="Arial" w:cs="Arial"/>
                <w:b/>
                <w:sz w:val="18"/>
                <w:szCs w:val="18"/>
                <w:lang w:eastAsia="en-US"/>
              </w:rPr>
            </w:pPr>
          </w:p>
        </w:tc>
      </w:tr>
      <w:tr w:rsidR="00322C7C" w:rsidRPr="00970E1B" w14:paraId="6A25AA84" w14:textId="77777777" w:rsidTr="002D03D6">
        <w:trPr>
          <w:trHeight w:val="600"/>
          <w:jc w:val="center"/>
        </w:trPr>
        <w:tc>
          <w:tcPr>
            <w:tcW w:w="510" w:type="dxa"/>
            <w:shd w:val="clear" w:color="auto" w:fill="auto"/>
            <w:hideMark/>
          </w:tcPr>
          <w:p w14:paraId="76562CC2" w14:textId="77777777" w:rsidR="00322C7C" w:rsidRPr="00970E1B" w:rsidRDefault="00322C7C" w:rsidP="000146E9">
            <w:pPr>
              <w:keepNext w:val="0"/>
              <w:spacing w:before="0" w:after="0"/>
              <w:ind w:firstLine="0"/>
              <w:jc w:val="center"/>
              <w:rPr>
                <w:rFonts w:ascii="Arial" w:hAnsi="Arial" w:cs="Arial"/>
                <w:b/>
                <w:sz w:val="18"/>
                <w:szCs w:val="18"/>
              </w:rPr>
            </w:pPr>
          </w:p>
          <w:p w14:paraId="6300169F" w14:textId="77777777" w:rsidR="00322C7C" w:rsidRPr="00970E1B" w:rsidRDefault="00322C7C" w:rsidP="000146E9">
            <w:pPr>
              <w:keepNext w:val="0"/>
              <w:spacing w:before="0" w:after="0"/>
              <w:ind w:firstLine="0"/>
              <w:jc w:val="center"/>
              <w:rPr>
                <w:rFonts w:ascii="Arial" w:hAnsi="Arial" w:cs="Arial"/>
                <w:b/>
                <w:sz w:val="18"/>
                <w:szCs w:val="18"/>
              </w:rPr>
            </w:pPr>
            <w:r w:rsidRPr="00970E1B">
              <w:rPr>
                <w:rFonts w:ascii="Arial" w:hAnsi="Arial" w:cs="Arial"/>
                <w:b/>
                <w:sz w:val="18"/>
                <w:szCs w:val="18"/>
              </w:rPr>
              <w:t>16</w:t>
            </w:r>
          </w:p>
        </w:tc>
        <w:tc>
          <w:tcPr>
            <w:tcW w:w="4041" w:type="dxa"/>
            <w:shd w:val="clear" w:color="auto" w:fill="auto"/>
            <w:hideMark/>
          </w:tcPr>
          <w:p w14:paraId="1570AD41" w14:textId="77777777" w:rsidR="00322C7C" w:rsidRPr="00970E1B" w:rsidRDefault="00322C7C" w:rsidP="000146E9">
            <w:pPr>
              <w:keepNext w:val="0"/>
              <w:spacing w:before="0" w:after="0"/>
              <w:ind w:firstLine="0"/>
              <w:rPr>
                <w:rFonts w:ascii="Arial" w:hAnsi="Arial" w:cs="Arial"/>
                <w:b/>
                <w:bCs/>
                <w:sz w:val="18"/>
                <w:szCs w:val="18"/>
              </w:rPr>
            </w:pPr>
            <w:r w:rsidRPr="00970E1B">
              <w:rPr>
                <w:rFonts w:ascii="Arial" w:hAnsi="Arial" w:cs="Arial"/>
                <w:b/>
                <w:bCs/>
                <w:sz w:val="18"/>
                <w:szCs w:val="18"/>
              </w:rPr>
              <w:t xml:space="preserve">Aby poprawić ogólną efektywność środowiskową spalarni i ograniczyć emisje do powietrza, w ramach BAT należy opracować i wdrożyć procedury eksploatacyjne </w:t>
            </w:r>
            <w:r w:rsidRPr="00970E1B">
              <w:rPr>
                <w:rFonts w:ascii="Arial" w:hAnsi="Arial" w:cs="Arial"/>
                <w:b/>
                <w:bCs/>
                <w:sz w:val="18"/>
                <w:szCs w:val="18"/>
              </w:rPr>
              <w:br/>
              <w:t xml:space="preserve">(np. organizację łańcucha dostaw, zastosowanie systemu załadunku ciągłego zamiast wsadowego) w celu ograniczenia </w:t>
            </w:r>
            <w:r w:rsidRPr="00970E1B">
              <w:rPr>
                <w:rFonts w:ascii="Arial" w:hAnsi="Arial" w:cs="Arial"/>
                <w:b/>
                <w:bCs/>
                <w:sz w:val="18"/>
                <w:szCs w:val="18"/>
              </w:rPr>
              <w:br/>
              <w:t xml:space="preserve">w miarę możliwości liczby rozruchów </w:t>
            </w:r>
            <w:r w:rsidRPr="00970E1B">
              <w:rPr>
                <w:rFonts w:ascii="Arial" w:hAnsi="Arial" w:cs="Arial"/>
                <w:b/>
                <w:bCs/>
                <w:sz w:val="18"/>
                <w:szCs w:val="18"/>
              </w:rPr>
              <w:br/>
              <w:t>i wyłączeń.</w:t>
            </w:r>
          </w:p>
        </w:tc>
        <w:tc>
          <w:tcPr>
            <w:tcW w:w="2911" w:type="dxa"/>
            <w:shd w:val="clear" w:color="auto" w:fill="auto"/>
            <w:vAlign w:val="center"/>
          </w:tcPr>
          <w:p w14:paraId="1EB341C6" w14:textId="77777777" w:rsidR="00322C7C" w:rsidRPr="00970E1B" w:rsidRDefault="00322C7C" w:rsidP="000146E9">
            <w:pPr>
              <w:keepNext w:val="0"/>
              <w:spacing w:before="0" w:after="0"/>
              <w:ind w:firstLine="0"/>
              <w:rPr>
                <w:rFonts w:ascii="Arial" w:eastAsia="Calibri" w:hAnsi="Arial" w:cs="Arial"/>
                <w:sz w:val="18"/>
                <w:szCs w:val="18"/>
                <w:lang w:eastAsia="en-US"/>
              </w:rPr>
            </w:pPr>
            <w:r w:rsidRPr="00970E1B">
              <w:rPr>
                <w:rFonts w:ascii="Arial" w:eastAsia="Calibri" w:hAnsi="Arial" w:cs="Arial"/>
                <w:sz w:val="18"/>
                <w:szCs w:val="18"/>
                <w:lang w:eastAsia="en-US"/>
              </w:rPr>
              <w:t xml:space="preserve">Instalacja  działa poprawnie, zgodnie z opracowanymi procedurami eksploatacyjnymi i umowami z dostawcami, zapewniającymi właściwą organizację dostaw. </w:t>
            </w:r>
          </w:p>
          <w:p w14:paraId="5DEF1462" w14:textId="77777777" w:rsidR="00322C7C" w:rsidRPr="00970E1B" w:rsidRDefault="00322C7C" w:rsidP="000146E9">
            <w:pPr>
              <w:keepNext w:val="0"/>
              <w:spacing w:before="0" w:after="0"/>
              <w:ind w:firstLine="0"/>
              <w:rPr>
                <w:rFonts w:ascii="Arial" w:eastAsia="Calibri" w:hAnsi="Arial" w:cs="Arial"/>
                <w:sz w:val="18"/>
                <w:szCs w:val="18"/>
                <w:lang w:eastAsia="en-US"/>
              </w:rPr>
            </w:pPr>
            <w:r w:rsidRPr="00970E1B">
              <w:rPr>
                <w:rFonts w:ascii="Arial" w:eastAsia="Calibri" w:hAnsi="Arial" w:cs="Arial"/>
                <w:sz w:val="18"/>
                <w:szCs w:val="18"/>
                <w:lang w:eastAsia="en-US"/>
              </w:rPr>
              <w:t xml:space="preserve">Postoje i związane z nimi rozruchy </w:t>
            </w:r>
            <w:r w:rsidRPr="00970E1B">
              <w:rPr>
                <w:rFonts w:ascii="Arial" w:eastAsia="Calibri" w:hAnsi="Arial" w:cs="Arial"/>
                <w:sz w:val="18"/>
                <w:szCs w:val="18"/>
                <w:lang w:eastAsia="en-US"/>
              </w:rPr>
              <w:br/>
              <w:t xml:space="preserve">i wyłączenia wynikają głównie z planowanych postojów </w:t>
            </w:r>
            <w:r w:rsidRPr="00970E1B">
              <w:rPr>
                <w:rFonts w:ascii="Arial" w:eastAsia="Calibri" w:hAnsi="Arial" w:cs="Arial"/>
                <w:sz w:val="18"/>
                <w:szCs w:val="18"/>
                <w:lang w:eastAsia="en-US"/>
              </w:rPr>
              <w:lastRenderedPageBreak/>
              <w:t>związanych z przeglądami lub remontami urządzeń.</w:t>
            </w:r>
          </w:p>
        </w:tc>
        <w:tc>
          <w:tcPr>
            <w:tcW w:w="1500" w:type="dxa"/>
          </w:tcPr>
          <w:p w14:paraId="37EDCA12" w14:textId="77777777" w:rsidR="00322C7C" w:rsidRPr="00970E1B" w:rsidRDefault="00322C7C" w:rsidP="000146E9">
            <w:pPr>
              <w:keepNext w:val="0"/>
              <w:spacing w:before="0" w:after="0"/>
              <w:ind w:firstLine="0"/>
              <w:jc w:val="center"/>
              <w:rPr>
                <w:rFonts w:ascii="Arial" w:eastAsia="Calibri" w:hAnsi="Arial" w:cs="Arial"/>
                <w:b/>
                <w:sz w:val="18"/>
                <w:szCs w:val="18"/>
                <w:lang w:eastAsia="en-US"/>
              </w:rPr>
            </w:pPr>
            <w:r w:rsidRPr="00970E1B">
              <w:rPr>
                <w:rFonts w:ascii="Arial" w:eastAsia="Calibri" w:hAnsi="Arial" w:cs="Arial"/>
                <w:b/>
                <w:sz w:val="18"/>
                <w:szCs w:val="18"/>
                <w:lang w:eastAsia="en-US"/>
              </w:rPr>
              <w:lastRenderedPageBreak/>
              <w:t>Wymagania BAT 16 są spełnione</w:t>
            </w:r>
          </w:p>
          <w:p w14:paraId="386DDF8B" w14:textId="77777777" w:rsidR="00322C7C" w:rsidRPr="00970E1B" w:rsidRDefault="00322C7C" w:rsidP="000146E9">
            <w:pPr>
              <w:keepNext w:val="0"/>
              <w:spacing w:before="0" w:after="0"/>
              <w:ind w:firstLine="0"/>
              <w:jc w:val="center"/>
              <w:rPr>
                <w:rFonts w:ascii="Arial" w:eastAsia="Calibri" w:hAnsi="Arial" w:cs="Arial"/>
                <w:b/>
                <w:sz w:val="18"/>
                <w:szCs w:val="18"/>
                <w:lang w:eastAsia="en-US"/>
              </w:rPr>
            </w:pPr>
          </w:p>
        </w:tc>
      </w:tr>
      <w:tr w:rsidR="00322C7C" w:rsidRPr="00970E1B" w14:paraId="0D2FECDE" w14:textId="77777777" w:rsidTr="002D03D6">
        <w:trPr>
          <w:trHeight w:val="1920"/>
          <w:jc w:val="center"/>
        </w:trPr>
        <w:tc>
          <w:tcPr>
            <w:tcW w:w="510" w:type="dxa"/>
            <w:shd w:val="clear" w:color="auto" w:fill="auto"/>
            <w:hideMark/>
          </w:tcPr>
          <w:p w14:paraId="420B6DAF" w14:textId="77777777" w:rsidR="00322C7C" w:rsidRPr="00970E1B" w:rsidRDefault="00322C7C" w:rsidP="000146E9">
            <w:pPr>
              <w:keepNext w:val="0"/>
              <w:spacing w:before="0" w:after="0"/>
              <w:ind w:firstLine="0"/>
              <w:jc w:val="center"/>
              <w:rPr>
                <w:rFonts w:ascii="Arial" w:hAnsi="Arial" w:cs="Arial"/>
                <w:b/>
                <w:sz w:val="18"/>
                <w:szCs w:val="18"/>
              </w:rPr>
            </w:pPr>
          </w:p>
          <w:p w14:paraId="4B7BA359" w14:textId="77777777" w:rsidR="00322C7C" w:rsidRPr="00970E1B" w:rsidRDefault="00322C7C" w:rsidP="000146E9">
            <w:pPr>
              <w:keepNext w:val="0"/>
              <w:spacing w:before="0" w:after="0"/>
              <w:ind w:firstLine="0"/>
              <w:jc w:val="center"/>
              <w:rPr>
                <w:rFonts w:ascii="Arial" w:hAnsi="Arial" w:cs="Arial"/>
                <w:b/>
                <w:sz w:val="18"/>
                <w:szCs w:val="18"/>
              </w:rPr>
            </w:pPr>
            <w:r w:rsidRPr="00970E1B">
              <w:rPr>
                <w:rFonts w:ascii="Arial" w:hAnsi="Arial" w:cs="Arial"/>
                <w:b/>
                <w:sz w:val="18"/>
                <w:szCs w:val="18"/>
              </w:rPr>
              <w:t>17</w:t>
            </w:r>
          </w:p>
        </w:tc>
        <w:tc>
          <w:tcPr>
            <w:tcW w:w="4041" w:type="dxa"/>
            <w:shd w:val="clear" w:color="auto" w:fill="auto"/>
            <w:hideMark/>
          </w:tcPr>
          <w:p w14:paraId="61365FD4" w14:textId="77777777" w:rsidR="00322C7C" w:rsidRPr="00970E1B" w:rsidRDefault="00322C7C" w:rsidP="000146E9">
            <w:pPr>
              <w:keepNext w:val="0"/>
              <w:spacing w:before="0" w:after="0"/>
              <w:ind w:firstLine="0"/>
              <w:rPr>
                <w:rFonts w:ascii="Arial" w:hAnsi="Arial" w:cs="Arial"/>
                <w:b/>
                <w:bCs/>
                <w:sz w:val="18"/>
                <w:szCs w:val="18"/>
              </w:rPr>
            </w:pPr>
            <w:r w:rsidRPr="00970E1B">
              <w:rPr>
                <w:rFonts w:ascii="Arial" w:hAnsi="Arial" w:cs="Arial"/>
                <w:b/>
                <w:bCs/>
                <w:sz w:val="18"/>
                <w:szCs w:val="18"/>
              </w:rPr>
              <w:t xml:space="preserve">Aby ograniczyć emisje ze spalarni do powietrza oraz, w stosownych przypadkach, do wody, w ramach BAT należy zapewnić, aby system oczyszczania spalin oraz oczyszczalnia ścieków były odpowiednio zaprojektowane (np. z uwzględnieniem maksymalnego natężenia przepływu i stężeń zanieczyszczeń), eksploatowane </w:t>
            </w:r>
            <w:r w:rsidRPr="00970E1B">
              <w:rPr>
                <w:rFonts w:ascii="Arial" w:hAnsi="Arial" w:cs="Arial"/>
                <w:b/>
                <w:bCs/>
                <w:sz w:val="18"/>
                <w:szCs w:val="18"/>
              </w:rPr>
              <w:br/>
              <w:t>w zaprojektowanym zakresie oraz utrzymywane, tak aby zapewnić optymalną dostępność.</w:t>
            </w:r>
          </w:p>
        </w:tc>
        <w:tc>
          <w:tcPr>
            <w:tcW w:w="2911" w:type="dxa"/>
            <w:shd w:val="clear" w:color="auto" w:fill="auto"/>
            <w:vAlign w:val="center"/>
          </w:tcPr>
          <w:p w14:paraId="7E072154"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Instalacja oczyszczania spalin została zaprojektowana </w:t>
            </w:r>
            <w:r w:rsidR="00F67D66" w:rsidRPr="00970E1B">
              <w:rPr>
                <w:rFonts w:ascii="Arial" w:hAnsi="Arial" w:cs="Arial"/>
                <w:sz w:val="18"/>
                <w:szCs w:val="18"/>
              </w:rPr>
              <w:br/>
            </w:r>
            <w:r w:rsidRPr="00970E1B">
              <w:rPr>
                <w:rFonts w:ascii="Arial" w:hAnsi="Arial" w:cs="Arial"/>
                <w:sz w:val="18"/>
                <w:szCs w:val="18"/>
              </w:rPr>
              <w:t xml:space="preserve">i wykonana zgodnie </w:t>
            </w:r>
            <w:r w:rsidRPr="00970E1B">
              <w:rPr>
                <w:rFonts w:ascii="Arial" w:hAnsi="Arial" w:cs="Arial"/>
                <w:sz w:val="18"/>
                <w:szCs w:val="18"/>
              </w:rPr>
              <w:br/>
              <w:t>z wymaganiami BAT</w:t>
            </w:r>
          </w:p>
          <w:p w14:paraId="72968122"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Zastosowano skuteczny system oczyszczania spalin oparty </w:t>
            </w:r>
            <w:r w:rsidRPr="00970E1B">
              <w:rPr>
                <w:rFonts w:ascii="Arial" w:hAnsi="Arial" w:cs="Arial"/>
                <w:sz w:val="18"/>
                <w:szCs w:val="18"/>
              </w:rPr>
              <w:br/>
              <w:t xml:space="preserve">na półsuchej metodzie redukcji zanieczyszczeń kwaśnych </w:t>
            </w:r>
            <w:r w:rsidRPr="00970E1B">
              <w:rPr>
                <w:rFonts w:ascii="Arial" w:hAnsi="Arial" w:cs="Arial"/>
                <w:sz w:val="18"/>
                <w:szCs w:val="18"/>
              </w:rPr>
              <w:br/>
              <w:t xml:space="preserve">z niekatalityczną redukcją tlenków azotu. </w:t>
            </w:r>
          </w:p>
          <w:p w14:paraId="12E4EBAB"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Emisje do wody nie występują.</w:t>
            </w:r>
          </w:p>
        </w:tc>
        <w:tc>
          <w:tcPr>
            <w:tcW w:w="1500" w:type="dxa"/>
          </w:tcPr>
          <w:p w14:paraId="7331AB67" w14:textId="77777777" w:rsidR="00322C7C" w:rsidRPr="00970E1B" w:rsidRDefault="00322C7C" w:rsidP="000146E9">
            <w:pPr>
              <w:keepNext w:val="0"/>
              <w:spacing w:before="0" w:after="0"/>
              <w:ind w:firstLine="0"/>
              <w:jc w:val="center"/>
              <w:rPr>
                <w:rFonts w:ascii="Arial" w:eastAsia="Calibri" w:hAnsi="Arial" w:cs="Arial"/>
                <w:b/>
                <w:sz w:val="18"/>
                <w:szCs w:val="18"/>
                <w:lang w:eastAsia="en-US"/>
              </w:rPr>
            </w:pPr>
            <w:r w:rsidRPr="00970E1B">
              <w:rPr>
                <w:rFonts w:ascii="Arial" w:eastAsia="Calibri" w:hAnsi="Arial" w:cs="Arial"/>
                <w:b/>
                <w:sz w:val="18"/>
                <w:szCs w:val="18"/>
                <w:lang w:eastAsia="en-US"/>
              </w:rPr>
              <w:t>Wymagania BAT 17 są spełnione</w:t>
            </w:r>
          </w:p>
          <w:p w14:paraId="538975AB" w14:textId="77777777" w:rsidR="00322C7C" w:rsidRPr="00970E1B" w:rsidRDefault="00322C7C" w:rsidP="000146E9">
            <w:pPr>
              <w:keepNext w:val="0"/>
              <w:spacing w:before="0" w:after="0"/>
              <w:ind w:firstLine="0"/>
              <w:jc w:val="center"/>
              <w:rPr>
                <w:rFonts w:ascii="Arial" w:eastAsia="Calibri" w:hAnsi="Arial" w:cs="Arial"/>
                <w:b/>
                <w:sz w:val="18"/>
                <w:szCs w:val="18"/>
                <w:lang w:eastAsia="en-US"/>
              </w:rPr>
            </w:pPr>
          </w:p>
          <w:p w14:paraId="5B7406A6" w14:textId="77777777" w:rsidR="00322C7C" w:rsidRPr="00970E1B" w:rsidRDefault="00322C7C" w:rsidP="000146E9">
            <w:pPr>
              <w:keepNext w:val="0"/>
              <w:spacing w:before="0" w:after="0"/>
              <w:ind w:firstLine="0"/>
              <w:jc w:val="center"/>
              <w:rPr>
                <w:rFonts w:ascii="Arial" w:eastAsia="Calibri" w:hAnsi="Arial" w:cs="Arial"/>
                <w:b/>
                <w:sz w:val="18"/>
                <w:szCs w:val="18"/>
                <w:lang w:eastAsia="en-US"/>
              </w:rPr>
            </w:pPr>
          </w:p>
        </w:tc>
      </w:tr>
      <w:tr w:rsidR="00322C7C" w:rsidRPr="00970E1B" w14:paraId="4A94701D" w14:textId="77777777" w:rsidTr="002D03D6">
        <w:trPr>
          <w:trHeight w:val="900"/>
          <w:jc w:val="center"/>
        </w:trPr>
        <w:tc>
          <w:tcPr>
            <w:tcW w:w="510" w:type="dxa"/>
            <w:vMerge w:val="restart"/>
            <w:shd w:val="clear" w:color="auto" w:fill="auto"/>
            <w:hideMark/>
          </w:tcPr>
          <w:p w14:paraId="029EBCF8" w14:textId="77777777" w:rsidR="00322C7C" w:rsidRPr="00970E1B" w:rsidRDefault="00322C7C" w:rsidP="000146E9">
            <w:pPr>
              <w:keepNext w:val="0"/>
              <w:spacing w:before="0" w:after="0"/>
              <w:ind w:firstLine="0"/>
              <w:jc w:val="center"/>
              <w:rPr>
                <w:rFonts w:ascii="Arial" w:hAnsi="Arial" w:cs="Arial"/>
                <w:b/>
                <w:sz w:val="18"/>
                <w:szCs w:val="18"/>
              </w:rPr>
            </w:pPr>
            <w:bookmarkStart w:id="40" w:name="_Hlk125529810"/>
          </w:p>
          <w:p w14:paraId="1EC4320A" w14:textId="77777777" w:rsidR="00322C7C" w:rsidRPr="00970E1B" w:rsidRDefault="00322C7C" w:rsidP="000146E9">
            <w:pPr>
              <w:keepNext w:val="0"/>
              <w:spacing w:before="0" w:after="0"/>
              <w:ind w:firstLine="0"/>
              <w:jc w:val="center"/>
              <w:rPr>
                <w:rFonts w:ascii="Arial" w:hAnsi="Arial" w:cs="Arial"/>
                <w:b/>
                <w:sz w:val="18"/>
                <w:szCs w:val="18"/>
              </w:rPr>
            </w:pPr>
            <w:r w:rsidRPr="00970E1B">
              <w:rPr>
                <w:rFonts w:ascii="Arial" w:hAnsi="Arial" w:cs="Arial"/>
                <w:b/>
                <w:sz w:val="18"/>
                <w:szCs w:val="18"/>
              </w:rPr>
              <w:t>18</w:t>
            </w:r>
          </w:p>
          <w:p w14:paraId="67C06919" w14:textId="77777777" w:rsidR="00322C7C" w:rsidRPr="00970E1B" w:rsidRDefault="00322C7C" w:rsidP="000146E9">
            <w:pPr>
              <w:keepNext w:val="0"/>
              <w:spacing w:before="0" w:after="0"/>
              <w:ind w:firstLine="0"/>
              <w:jc w:val="center"/>
              <w:rPr>
                <w:rFonts w:ascii="Arial" w:hAnsi="Arial" w:cs="Arial"/>
                <w:b/>
                <w:sz w:val="18"/>
                <w:szCs w:val="18"/>
              </w:rPr>
            </w:pPr>
          </w:p>
          <w:p w14:paraId="5B8CCF27" w14:textId="77777777" w:rsidR="00322C7C" w:rsidRPr="00970E1B" w:rsidRDefault="00322C7C" w:rsidP="000146E9">
            <w:pPr>
              <w:keepNext w:val="0"/>
              <w:spacing w:before="0" w:after="0"/>
              <w:ind w:firstLine="0"/>
              <w:jc w:val="center"/>
              <w:rPr>
                <w:rFonts w:ascii="Arial" w:hAnsi="Arial" w:cs="Arial"/>
                <w:b/>
                <w:sz w:val="18"/>
                <w:szCs w:val="18"/>
              </w:rPr>
            </w:pPr>
          </w:p>
          <w:p w14:paraId="43F3FAA9" w14:textId="77777777" w:rsidR="00322C7C" w:rsidRPr="00970E1B" w:rsidRDefault="00322C7C" w:rsidP="000146E9">
            <w:pPr>
              <w:keepNext w:val="0"/>
              <w:spacing w:before="0" w:after="0"/>
              <w:ind w:firstLine="0"/>
              <w:jc w:val="center"/>
              <w:rPr>
                <w:rFonts w:ascii="Arial" w:hAnsi="Arial" w:cs="Arial"/>
                <w:b/>
                <w:sz w:val="18"/>
                <w:szCs w:val="18"/>
              </w:rPr>
            </w:pPr>
          </w:p>
          <w:p w14:paraId="01E40A07" w14:textId="77777777" w:rsidR="00322C7C" w:rsidRPr="00970E1B" w:rsidRDefault="00322C7C" w:rsidP="000146E9">
            <w:pPr>
              <w:keepNext w:val="0"/>
              <w:spacing w:before="0" w:after="0"/>
              <w:ind w:firstLine="0"/>
              <w:jc w:val="center"/>
              <w:rPr>
                <w:rFonts w:ascii="Arial" w:hAnsi="Arial" w:cs="Arial"/>
                <w:b/>
                <w:sz w:val="18"/>
                <w:szCs w:val="18"/>
              </w:rPr>
            </w:pPr>
          </w:p>
        </w:tc>
        <w:tc>
          <w:tcPr>
            <w:tcW w:w="6952" w:type="dxa"/>
            <w:gridSpan w:val="2"/>
            <w:shd w:val="clear" w:color="auto" w:fill="auto"/>
            <w:hideMark/>
          </w:tcPr>
          <w:p w14:paraId="24615FD9" w14:textId="77777777" w:rsidR="00322C7C" w:rsidRPr="00970E1B" w:rsidRDefault="00322C7C" w:rsidP="000146E9">
            <w:pPr>
              <w:keepNext w:val="0"/>
              <w:spacing w:before="0" w:after="0"/>
              <w:ind w:firstLine="0"/>
              <w:rPr>
                <w:rFonts w:ascii="Arial" w:hAnsi="Arial" w:cs="Arial"/>
                <w:b/>
                <w:bCs/>
                <w:sz w:val="18"/>
                <w:szCs w:val="18"/>
              </w:rPr>
            </w:pPr>
            <w:r w:rsidRPr="00970E1B">
              <w:rPr>
                <w:rFonts w:ascii="Arial" w:hAnsi="Arial" w:cs="Arial"/>
                <w:b/>
                <w:bCs/>
                <w:sz w:val="18"/>
                <w:szCs w:val="18"/>
              </w:rPr>
              <w:t>Aby ograniczyć częstość występowania warunków innych niż normalne warunki użytkowania oraz emisje ze spalarni do powietrza oraz, w stosownych przypadkach, do wody, w warunkach innych niż normalne warunki eksploatacji, w ramach BAT należy opracować i wdrożyć oparty na ocenie ryzyka plan zarządzania w warunkach innych niż normalne warunki użytkowania będący częścią systemu zarządzania środowiskowego (zob. BAT 1), który obejmuje wszystkie następujące elementy:</w:t>
            </w:r>
          </w:p>
        </w:tc>
        <w:tc>
          <w:tcPr>
            <w:tcW w:w="1500" w:type="dxa"/>
          </w:tcPr>
          <w:p w14:paraId="46A6CF3E" w14:textId="77777777" w:rsidR="00322C7C" w:rsidRPr="00970E1B" w:rsidRDefault="00322C7C" w:rsidP="000146E9">
            <w:pPr>
              <w:keepNext w:val="0"/>
              <w:spacing w:before="0" w:after="0"/>
              <w:ind w:firstLine="0"/>
              <w:jc w:val="center"/>
              <w:rPr>
                <w:rFonts w:ascii="Arial" w:eastAsia="Calibri" w:hAnsi="Arial" w:cs="Arial"/>
                <w:b/>
                <w:sz w:val="18"/>
                <w:szCs w:val="18"/>
                <w:lang w:eastAsia="en-US"/>
              </w:rPr>
            </w:pPr>
            <w:r w:rsidRPr="00970E1B">
              <w:rPr>
                <w:rFonts w:ascii="Arial" w:eastAsia="Calibri" w:hAnsi="Arial" w:cs="Arial"/>
                <w:b/>
                <w:sz w:val="18"/>
                <w:szCs w:val="18"/>
                <w:lang w:eastAsia="en-US"/>
              </w:rPr>
              <w:t>Wymagania BAT 18 są spełnione</w:t>
            </w:r>
          </w:p>
          <w:p w14:paraId="08694BFA" w14:textId="77777777" w:rsidR="00322C7C" w:rsidRPr="00970E1B" w:rsidRDefault="00322C7C" w:rsidP="000146E9">
            <w:pPr>
              <w:keepNext w:val="0"/>
              <w:spacing w:before="0" w:after="0"/>
              <w:ind w:firstLine="0"/>
              <w:jc w:val="center"/>
              <w:rPr>
                <w:rFonts w:ascii="Arial" w:eastAsia="Calibri" w:hAnsi="Arial" w:cs="Arial"/>
                <w:b/>
                <w:sz w:val="18"/>
                <w:szCs w:val="18"/>
                <w:lang w:eastAsia="en-US"/>
              </w:rPr>
            </w:pPr>
          </w:p>
        </w:tc>
      </w:tr>
      <w:bookmarkEnd w:id="40"/>
      <w:tr w:rsidR="00322C7C" w:rsidRPr="00970E1B" w14:paraId="638C6E75" w14:textId="77777777" w:rsidTr="002D03D6">
        <w:trPr>
          <w:trHeight w:val="300"/>
          <w:jc w:val="center"/>
        </w:trPr>
        <w:tc>
          <w:tcPr>
            <w:tcW w:w="510" w:type="dxa"/>
            <w:vMerge/>
            <w:vAlign w:val="center"/>
            <w:hideMark/>
          </w:tcPr>
          <w:p w14:paraId="3B9DEE83"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34D3F999"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 Identyfikację potencjalnych warunków innych niż normalne warunki eksploatacji,(np. awaria urządzeń o krytycznym znaczeniu dla ochrony środowiska), ich przyczyn i potencjalnych konsekwencji oraz regularny przegląd </w:t>
            </w:r>
            <w:r w:rsidRPr="00970E1B">
              <w:rPr>
                <w:rFonts w:ascii="Arial" w:hAnsi="Arial" w:cs="Arial"/>
                <w:sz w:val="18"/>
                <w:szCs w:val="18"/>
              </w:rPr>
              <w:br/>
              <w:t>i aktualizację wykazu zidentyfikowanych warunków innych niż normalne warunki eksploatacji po przeprowadzeniu poniżej oceny okresowej;</w:t>
            </w:r>
          </w:p>
        </w:tc>
        <w:tc>
          <w:tcPr>
            <w:tcW w:w="2911" w:type="dxa"/>
            <w:shd w:val="clear" w:color="auto" w:fill="auto"/>
            <w:vAlign w:val="center"/>
          </w:tcPr>
          <w:p w14:paraId="431B2C89"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Warunki inne niż normalne warunki eksploatacji zostały zidentyfikowane</w:t>
            </w:r>
          </w:p>
          <w:p w14:paraId="04886854" w14:textId="77777777" w:rsidR="00322C7C" w:rsidRPr="00970E1B" w:rsidRDefault="00322C7C" w:rsidP="000146E9">
            <w:pPr>
              <w:keepNext w:val="0"/>
              <w:shd w:val="clear" w:color="auto" w:fill="FFFFFF"/>
              <w:spacing w:before="0" w:after="0"/>
              <w:ind w:firstLine="0"/>
              <w:jc w:val="left"/>
              <w:rPr>
                <w:rFonts w:ascii="Arial" w:hAnsi="Arial" w:cs="Arial"/>
                <w:sz w:val="18"/>
                <w:szCs w:val="18"/>
              </w:rPr>
            </w:pPr>
            <w:r w:rsidRPr="00970E1B">
              <w:rPr>
                <w:rFonts w:ascii="Arial" w:hAnsi="Arial" w:cs="Arial"/>
                <w:sz w:val="18"/>
                <w:szCs w:val="18"/>
              </w:rPr>
              <w:t xml:space="preserve">Warunki eksploatacyjne odbiegające od normalnych, stanowią: </w:t>
            </w:r>
          </w:p>
          <w:p w14:paraId="001708DB" w14:textId="77777777" w:rsidR="00322C7C" w:rsidRPr="00970E1B" w:rsidRDefault="00322C7C" w:rsidP="000146E9">
            <w:pPr>
              <w:keepNext w:val="0"/>
              <w:numPr>
                <w:ilvl w:val="0"/>
                <w:numId w:val="95"/>
              </w:numPr>
              <w:shd w:val="clear" w:color="auto" w:fill="FFFFFF"/>
              <w:spacing w:before="0" w:after="0"/>
              <w:ind w:left="221" w:hanging="210"/>
              <w:contextualSpacing/>
              <w:jc w:val="left"/>
              <w:rPr>
                <w:rFonts w:ascii="Arial" w:hAnsi="Arial" w:cs="Arial"/>
                <w:sz w:val="18"/>
                <w:szCs w:val="18"/>
              </w:rPr>
            </w:pPr>
            <w:r w:rsidRPr="00970E1B">
              <w:rPr>
                <w:rFonts w:ascii="Arial" w:hAnsi="Arial" w:cs="Arial"/>
                <w:sz w:val="18"/>
                <w:szCs w:val="18"/>
              </w:rPr>
              <w:t xml:space="preserve">zatrzymanie, </w:t>
            </w:r>
          </w:p>
          <w:p w14:paraId="0EBB5EBA" w14:textId="77777777" w:rsidR="00322C7C" w:rsidRPr="00970E1B" w:rsidRDefault="00322C7C" w:rsidP="000146E9">
            <w:pPr>
              <w:keepNext w:val="0"/>
              <w:numPr>
                <w:ilvl w:val="0"/>
                <w:numId w:val="95"/>
              </w:numPr>
              <w:shd w:val="clear" w:color="auto" w:fill="FFFFFF"/>
              <w:spacing w:before="0" w:after="0"/>
              <w:ind w:left="221" w:hanging="210"/>
              <w:contextualSpacing/>
              <w:jc w:val="left"/>
              <w:rPr>
                <w:rFonts w:ascii="Arial" w:hAnsi="Arial" w:cs="Arial"/>
                <w:sz w:val="18"/>
                <w:szCs w:val="18"/>
              </w:rPr>
            </w:pPr>
            <w:r w:rsidRPr="00970E1B">
              <w:rPr>
                <w:rFonts w:ascii="Arial" w:hAnsi="Arial" w:cs="Arial"/>
                <w:sz w:val="18"/>
                <w:szCs w:val="18"/>
              </w:rPr>
              <w:t xml:space="preserve">postój technologiczny </w:t>
            </w:r>
          </w:p>
          <w:p w14:paraId="452DBCA5" w14:textId="77777777" w:rsidR="00322C7C" w:rsidRPr="00970E1B" w:rsidRDefault="00322C7C" w:rsidP="000146E9">
            <w:pPr>
              <w:keepNext w:val="0"/>
              <w:numPr>
                <w:ilvl w:val="0"/>
                <w:numId w:val="95"/>
              </w:numPr>
              <w:shd w:val="clear" w:color="auto" w:fill="FFFFFF"/>
              <w:spacing w:before="0" w:after="0"/>
              <w:ind w:left="221" w:hanging="210"/>
              <w:contextualSpacing/>
              <w:jc w:val="left"/>
              <w:rPr>
                <w:rFonts w:ascii="Arial" w:hAnsi="Arial" w:cs="Arial"/>
                <w:sz w:val="18"/>
                <w:szCs w:val="18"/>
              </w:rPr>
            </w:pPr>
            <w:r w:rsidRPr="00970E1B">
              <w:rPr>
                <w:rFonts w:ascii="Arial" w:hAnsi="Arial" w:cs="Arial"/>
                <w:sz w:val="18"/>
                <w:szCs w:val="18"/>
              </w:rPr>
              <w:t>ponowne uruchomienie instalacji.</w:t>
            </w:r>
          </w:p>
        </w:tc>
        <w:tc>
          <w:tcPr>
            <w:tcW w:w="1500" w:type="dxa"/>
          </w:tcPr>
          <w:p w14:paraId="06AADA7C"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Technika stosowana</w:t>
            </w:r>
          </w:p>
        </w:tc>
      </w:tr>
      <w:tr w:rsidR="00322C7C" w:rsidRPr="00970E1B" w14:paraId="10EE5D40" w14:textId="77777777" w:rsidTr="002D03D6">
        <w:trPr>
          <w:trHeight w:val="300"/>
          <w:jc w:val="center"/>
        </w:trPr>
        <w:tc>
          <w:tcPr>
            <w:tcW w:w="510" w:type="dxa"/>
            <w:vMerge/>
            <w:vAlign w:val="center"/>
            <w:hideMark/>
          </w:tcPr>
          <w:p w14:paraId="1D766D2D" w14:textId="77777777" w:rsidR="00322C7C" w:rsidRPr="00970E1B" w:rsidRDefault="00322C7C" w:rsidP="000146E9">
            <w:pPr>
              <w:keepNext w:val="0"/>
              <w:spacing w:before="0" w:after="0"/>
              <w:ind w:firstLine="0"/>
              <w:jc w:val="left"/>
              <w:rPr>
                <w:rFonts w:ascii="Arial" w:hAnsi="Arial" w:cs="Arial"/>
                <w:b/>
                <w:sz w:val="18"/>
                <w:szCs w:val="18"/>
              </w:rPr>
            </w:pPr>
            <w:bookmarkStart w:id="41" w:name="_Hlk125529847"/>
          </w:p>
        </w:tc>
        <w:tc>
          <w:tcPr>
            <w:tcW w:w="4041" w:type="dxa"/>
            <w:shd w:val="clear" w:color="auto" w:fill="auto"/>
            <w:hideMark/>
          </w:tcPr>
          <w:p w14:paraId="634715B0"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Odpowiednie zaprojektowanie urządzeń o krytycznym znaczeniu (np. podział filtra workowego techniki podgrzewania spalin, eliminacja potrzeby pominięcia filtra workowego  podczas rozruchu i wyłączenia itp.).</w:t>
            </w:r>
          </w:p>
        </w:tc>
        <w:tc>
          <w:tcPr>
            <w:tcW w:w="2911" w:type="dxa"/>
            <w:shd w:val="clear" w:color="auto" w:fill="auto"/>
            <w:vAlign w:val="center"/>
          </w:tcPr>
          <w:p w14:paraId="3917DF93"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Kocioł, ruszt, filtr workowy.</w:t>
            </w:r>
          </w:p>
          <w:p w14:paraId="63E8CDB0" w14:textId="77777777" w:rsidR="00322C7C" w:rsidRPr="00970E1B" w:rsidRDefault="00322C7C" w:rsidP="000146E9">
            <w:pPr>
              <w:keepNext w:val="0"/>
              <w:tabs>
                <w:tab w:val="left" w:pos="1276"/>
              </w:tabs>
              <w:autoSpaceDE w:val="0"/>
              <w:autoSpaceDN w:val="0"/>
              <w:adjustRightInd w:val="0"/>
              <w:spacing w:before="0" w:after="0"/>
              <w:ind w:firstLine="0"/>
              <w:rPr>
                <w:rFonts w:ascii="Arial" w:hAnsi="Arial" w:cs="Arial"/>
                <w:sz w:val="18"/>
                <w:szCs w:val="18"/>
              </w:rPr>
            </w:pPr>
            <w:r w:rsidRPr="00970E1B">
              <w:rPr>
                <w:rFonts w:ascii="Arial" w:hAnsi="Arial" w:cs="Arial"/>
                <w:sz w:val="18"/>
                <w:szCs w:val="18"/>
              </w:rPr>
              <w:t xml:space="preserve">W warunkach odbiegających od normalnych (uruchamiania lub odstawiania) miejsce wprowadzania do środowiska substancji (z bunkra i z kotła) stanowi emitor E-P1 wraz </w:t>
            </w:r>
            <w:r w:rsidRPr="00970E1B">
              <w:rPr>
                <w:rFonts w:ascii="Arial" w:hAnsi="Arial" w:cs="Arial"/>
                <w:sz w:val="18"/>
                <w:szCs w:val="18"/>
              </w:rPr>
              <w:br/>
              <w:t>z instalacją oczyszczania spalin.</w:t>
            </w:r>
          </w:p>
          <w:p w14:paraId="7527B71F" w14:textId="77777777" w:rsidR="00322C7C" w:rsidRPr="00970E1B" w:rsidRDefault="00322C7C" w:rsidP="000146E9">
            <w:pPr>
              <w:keepNext w:val="0"/>
              <w:tabs>
                <w:tab w:val="left" w:pos="1276"/>
              </w:tabs>
              <w:autoSpaceDE w:val="0"/>
              <w:autoSpaceDN w:val="0"/>
              <w:adjustRightInd w:val="0"/>
              <w:spacing w:before="0" w:after="0"/>
              <w:ind w:firstLine="0"/>
              <w:rPr>
                <w:rFonts w:ascii="Arial" w:hAnsi="Arial" w:cs="Arial"/>
                <w:sz w:val="18"/>
                <w:szCs w:val="18"/>
              </w:rPr>
            </w:pPr>
            <w:r w:rsidRPr="00970E1B">
              <w:rPr>
                <w:rFonts w:ascii="Arial" w:hAnsi="Arial" w:cs="Arial"/>
                <w:sz w:val="18"/>
                <w:szCs w:val="18"/>
              </w:rPr>
              <w:t xml:space="preserve">W przypadku awarii - emitor E-P4/1 </w:t>
            </w:r>
            <w:r w:rsidRPr="00970E1B">
              <w:rPr>
                <w:rFonts w:ascii="Arial" w:hAnsi="Arial" w:cs="Arial"/>
                <w:sz w:val="18"/>
                <w:szCs w:val="18"/>
              </w:rPr>
              <w:br/>
              <w:t>(z bunkra i hali rozładowczej).</w:t>
            </w:r>
          </w:p>
          <w:p w14:paraId="0FA90678" w14:textId="77777777" w:rsidR="00322C7C" w:rsidRPr="00970E1B" w:rsidRDefault="00322C7C" w:rsidP="000146E9">
            <w:pPr>
              <w:keepNext w:val="0"/>
              <w:tabs>
                <w:tab w:val="left" w:pos="1276"/>
              </w:tabs>
              <w:autoSpaceDE w:val="0"/>
              <w:autoSpaceDN w:val="0"/>
              <w:adjustRightInd w:val="0"/>
              <w:spacing w:before="0" w:after="0"/>
              <w:ind w:firstLine="0"/>
              <w:rPr>
                <w:rFonts w:ascii="Arial" w:hAnsi="Arial" w:cs="Arial"/>
                <w:sz w:val="18"/>
                <w:szCs w:val="18"/>
              </w:rPr>
            </w:pPr>
            <w:r w:rsidRPr="00970E1B">
              <w:rPr>
                <w:rFonts w:ascii="Arial" w:hAnsi="Arial" w:cs="Arial"/>
                <w:sz w:val="18"/>
                <w:szCs w:val="18"/>
              </w:rPr>
              <w:t xml:space="preserve">W przypadku postoju instalacji do termicznego przetwarzania odpadów, odpowiednie systemy automatyki uruchamiają system wentylacji, który kieruje powietrze </w:t>
            </w:r>
            <w:r w:rsidRPr="00970E1B">
              <w:rPr>
                <w:rFonts w:ascii="Arial" w:hAnsi="Arial" w:cs="Arial"/>
                <w:sz w:val="18"/>
                <w:szCs w:val="18"/>
              </w:rPr>
              <w:br/>
              <w:t xml:space="preserve">z bunkra i hali rozładowczej do </w:t>
            </w:r>
            <w:proofErr w:type="spellStart"/>
            <w:r w:rsidRPr="00970E1B">
              <w:rPr>
                <w:rFonts w:ascii="Arial" w:hAnsi="Arial" w:cs="Arial"/>
                <w:sz w:val="18"/>
                <w:szCs w:val="18"/>
              </w:rPr>
              <w:t>biofiltra</w:t>
            </w:r>
            <w:proofErr w:type="spellEnd"/>
            <w:r w:rsidRPr="00970E1B">
              <w:rPr>
                <w:rFonts w:ascii="Arial" w:hAnsi="Arial" w:cs="Arial"/>
                <w:sz w:val="18"/>
                <w:szCs w:val="18"/>
              </w:rPr>
              <w:t xml:space="preserve"> i E-P4/1. </w:t>
            </w:r>
            <w:proofErr w:type="spellStart"/>
            <w:r w:rsidRPr="00970E1B">
              <w:rPr>
                <w:rFonts w:ascii="Arial" w:hAnsi="Arial" w:cs="Arial"/>
                <w:sz w:val="18"/>
                <w:szCs w:val="18"/>
              </w:rPr>
              <w:t>Biofiltr</w:t>
            </w:r>
            <w:proofErr w:type="spellEnd"/>
            <w:r w:rsidRPr="00970E1B">
              <w:rPr>
                <w:rFonts w:ascii="Arial" w:hAnsi="Arial" w:cs="Arial"/>
                <w:sz w:val="18"/>
                <w:szCs w:val="18"/>
              </w:rPr>
              <w:t xml:space="preserve"> zamknięty Skuteczność redukcji substancji </w:t>
            </w:r>
            <w:proofErr w:type="spellStart"/>
            <w:r w:rsidRPr="00970E1B">
              <w:rPr>
                <w:rFonts w:ascii="Arial" w:hAnsi="Arial" w:cs="Arial"/>
                <w:sz w:val="18"/>
                <w:szCs w:val="18"/>
              </w:rPr>
              <w:t>odorotwórczych</w:t>
            </w:r>
            <w:proofErr w:type="spellEnd"/>
            <w:r w:rsidRPr="00970E1B">
              <w:rPr>
                <w:rFonts w:ascii="Arial" w:hAnsi="Arial" w:cs="Arial"/>
                <w:sz w:val="18"/>
                <w:szCs w:val="18"/>
              </w:rPr>
              <w:t xml:space="preserve"> do poziomu poniżej 1000ou*/m</w:t>
            </w:r>
            <w:r w:rsidRPr="00970E1B">
              <w:rPr>
                <w:rFonts w:ascii="Arial" w:hAnsi="Arial" w:cs="Arial"/>
                <w:sz w:val="18"/>
                <w:szCs w:val="18"/>
                <w:vertAlign w:val="superscript"/>
              </w:rPr>
              <w:t>3</w:t>
            </w:r>
            <w:r w:rsidRPr="00970E1B">
              <w:rPr>
                <w:rFonts w:ascii="Arial" w:hAnsi="Arial" w:cs="Arial"/>
                <w:sz w:val="18"/>
                <w:szCs w:val="18"/>
              </w:rPr>
              <w:t>.</w:t>
            </w:r>
          </w:p>
        </w:tc>
        <w:tc>
          <w:tcPr>
            <w:tcW w:w="1500" w:type="dxa"/>
          </w:tcPr>
          <w:p w14:paraId="6269D3C7"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Technika stosowana</w:t>
            </w:r>
          </w:p>
        </w:tc>
      </w:tr>
      <w:tr w:rsidR="00322C7C" w:rsidRPr="00970E1B" w14:paraId="60180BB8" w14:textId="77777777" w:rsidTr="002D03D6">
        <w:trPr>
          <w:trHeight w:val="522"/>
          <w:jc w:val="center"/>
        </w:trPr>
        <w:tc>
          <w:tcPr>
            <w:tcW w:w="510" w:type="dxa"/>
            <w:vMerge/>
            <w:vAlign w:val="center"/>
            <w:hideMark/>
          </w:tcPr>
          <w:p w14:paraId="237C1F91"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6BD3C3CE"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Opracowanie i wdrożenie zapobiegawczego planu utrzymania dla urządzeń </w:t>
            </w:r>
            <w:r w:rsidRPr="00970E1B">
              <w:rPr>
                <w:rFonts w:ascii="Arial" w:hAnsi="Arial" w:cs="Arial"/>
                <w:sz w:val="18"/>
                <w:szCs w:val="18"/>
              </w:rPr>
              <w:br/>
              <w:t>o kluczowym znaczeniu, (zob. BAT 1 xii).</w:t>
            </w:r>
          </w:p>
        </w:tc>
        <w:tc>
          <w:tcPr>
            <w:tcW w:w="2911" w:type="dxa"/>
            <w:shd w:val="clear" w:color="auto" w:fill="auto"/>
            <w:vAlign w:val="center"/>
          </w:tcPr>
          <w:p w14:paraId="360BB6A3"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Został opracowany i wdrożony </w:t>
            </w:r>
            <w:r w:rsidRPr="00970E1B">
              <w:rPr>
                <w:rFonts w:ascii="Arial" w:hAnsi="Arial" w:cs="Arial"/>
                <w:sz w:val="18"/>
                <w:szCs w:val="18"/>
              </w:rPr>
              <w:br/>
              <w:t xml:space="preserve">„Plan zapewnienia ciągłości działania” </w:t>
            </w:r>
          </w:p>
        </w:tc>
        <w:tc>
          <w:tcPr>
            <w:tcW w:w="1500" w:type="dxa"/>
          </w:tcPr>
          <w:p w14:paraId="7A6A6E57"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Technika stosowana</w:t>
            </w:r>
          </w:p>
        </w:tc>
      </w:tr>
      <w:tr w:rsidR="00322C7C" w:rsidRPr="00970E1B" w14:paraId="6B3E11D4" w14:textId="77777777" w:rsidTr="002D03D6">
        <w:trPr>
          <w:trHeight w:val="300"/>
          <w:jc w:val="center"/>
        </w:trPr>
        <w:tc>
          <w:tcPr>
            <w:tcW w:w="510" w:type="dxa"/>
            <w:vMerge/>
            <w:vAlign w:val="center"/>
            <w:hideMark/>
          </w:tcPr>
          <w:p w14:paraId="15868576"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64BABDC2"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Monitorowanie i rejestrowanie emisji w warunkach innych niż normalne warunki </w:t>
            </w:r>
            <w:r w:rsidRPr="00970E1B">
              <w:rPr>
                <w:rFonts w:ascii="Arial" w:hAnsi="Arial" w:cs="Arial"/>
                <w:sz w:val="18"/>
                <w:szCs w:val="18"/>
              </w:rPr>
              <w:lastRenderedPageBreak/>
              <w:t>eksploatacji i związanych z nimi okoliczności (zob. BAT 5).</w:t>
            </w:r>
          </w:p>
          <w:p w14:paraId="6B0E96A9" w14:textId="77777777" w:rsidR="00322C7C" w:rsidRPr="00970E1B" w:rsidRDefault="00322C7C" w:rsidP="000146E9">
            <w:pPr>
              <w:keepNext w:val="0"/>
              <w:spacing w:before="0" w:after="0"/>
              <w:ind w:firstLine="0"/>
              <w:rPr>
                <w:rFonts w:ascii="Arial" w:hAnsi="Arial" w:cs="Arial"/>
                <w:sz w:val="18"/>
                <w:szCs w:val="18"/>
              </w:rPr>
            </w:pPr>
          </w:p>
        </w:tc>
        <w:tc>
          <w:tcPr>
            <w:tcW w:w="2911" w:type="dxa"/>
            <w:shd w:val="clear" w:color="auto" w:fill="auto"/>
            <w:vAlign w:val="center"/>
          </w:tcPr>
          <w:p w14:paraId="29B6D3C5"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lastRenderedPageBreak/>
              <w:t xml:space="preserve">Emisja jest monitorowana </w:t>
            </w:r>
            <w:r w:rsidRPr="00970E1B">
              <w:rPr>
                <w:rFonts w:ascii="Arial" w:hAnsi="Arial" w:cs="Arial"/>
                <w:sz w:val="18"/>
                <w:szCs w:val="18"/>
              </w:rPr>
              <w:br/>
              <w:t>w warunkach innych niż normalne warunki eksploatacji</w:t>
            </w:r>
          </w:p>
        </w:tc>
        <w:tc>
          <w:tcPr>
            <w:tcW w:w="1500" w:type="dxa"/>
          </w:tcPr>
          <w:p w14:paraId="65E70880"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Technika stosowana</w:t>
            </w:r>
          </w:p>
        </w:tc>
      </w:tr>
      <w:tr w:rsidR="00322C7C" w:rsidRPr="00970E1B" w14:paraId="02307CEF" w14:textId="77777777" w:rsidTr="002D03D6">
        <w:trPr>
          <w:trHeight w:val="890"/>
          <w:jc w:val="center"/>
        </w:trPr>
        <w:tc>
          <w:tcPr>
            <w:tcW w:w="510" w:type="dxa"/>
            <w:vMerge/>
            <w:tcBorders>
              <w:bottom w:val="single" w:sz="4" w:space="0" w:color="auto"/>
            </w:tcBorders>
            <w:vAlign w:val="center"/>
            <w:hideMark/>
          </w:tcPr>
          <w:p w14:paraId="473EF178"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tcBorders>
              <w:bottom w:val="single" w:sz="4" w:space="0" w:color="auto"/>
            </w:tcBorders>
            <w:shd w:val="clear" w:color="auto" w:fill="auto"/>
            <w:hideMark/>
          </w:tcPr>
          <w:p w14:paraId="54C26162"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Okresowa ocena emisji w warunkach inne niż normalne warunki eksploatacji (np. częstość występowania zdarzeń, czas ich trwania, ilość wyemitowanych zanieczyszczeń) oraz w stosownych przypadkach, wdrażanie działań naprawczych. </w:t>
            </w:r>
          </w:p>
        </w:tc>
        <w:tc>
          <w:tcPr>
            <w:tcW w:w="2911" w:type="dxa"/>
            <w:tcBorders>
              <w:bottom w:val="single" w:sz="4" w:space="0" w:color="auto"/>
            </w:tcBorders>
            <w:shd w:val="clear" w:color="auto" w:fill="auto"/>
            <w:vAlign w:val="center"/>
          </w:tcPr>
          <w:p w14:paraId="401ECFCF"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Emisje do powietrza w trakcie rozruchu i odstawiania instalacji są analizowane</w:t>
            </w:r>
          </w:p>
        </w:tc>
        <w:tc>
          <w:tcPr>
            <w:tcW w:w="1500" w:type="dxa"/>
            <w:tcBorders>
              <w:bottom w:val="single" w:sz="4" w:space="0" w:color="auto"/>
            </w:tcBorders>
          </w:tcPr>
          <w:p w14:paraId="7916FE8E"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Technika stosowana</w:t>
            </w:r>
          </w:p>
        </w:tc>
      </w:tr>
      <w:bookmarkEnd w:id="41"/>
      <w:tr w:rsidR="00322C7C" w:rsidRPr="00970E1B" w14:paraId="1BDE3DB6" w14:textId="77777777" w:rsidTr="00B1673C">
        <w:trPr>
          <w:trHeight w:val="268"/>
          <w:jc w:val="center"/>
        </w:trPr>
        <w:tc>
          <w:tcPr>
            <w:tcW w:w="510" w:type="dxa"/>
            <w:shd w:val="clear" w:color="000000" w:fill="D9D9D9"/>
            <w:hideMark/>
          </w:tcPr>
          <w:p w14:paraId="19358D4E" w14:textId="77777777" w:rsidR="00322C7C" w:rsidRPr="00970E1B" w:rsidRDefault="00322C7C" w:rsidP="000146E9">
            <w:pPr>
              <w:keepNext w:val="0"/>
              <w:spacing w:before="0" w:after="0"/>
              <w:ind w:firstLine="0"/>
              <w:jc w:val="left"/>
              <w:rPr>
                <w:rFonts w:ascii="Arial" w:hAnsi="Arial" w:cs="Arial"/>
                <w:b/>
                <w:sz w:val="18"/>
                <w:szCs w:val="18"/>
              </w:rPr>
            </w:pPr>
            <w:r w:rsidRPr="00970E1B">
              <w:rPr>
                <w:rFonts w:ascii="Arial" w:hAnsi="Arial" w:cs="Arial"/>
                <w:b/>
                <w:sz w:val="18"/>
                <w:szCs w:val="18"/>
              </w:rPr>
              <w:t> </w:t>
            </w:r>
          </w:p>
        </w:tc>
        <w:tc>
          <w:tcPr>
            <w:tcW w:w="8452" w:type="dxa"/>
            <w:gridSpan w:val="3"/>
            <w:shd w:val="clear" w:color="000000" w:fill="D9D9D9"/>
            <w:hideMark/>
          </w:tcPr>
          <w:p w14:paraId="367AB0D2"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b/>
                <w:bCs/>
                <w:sz w:val="18"/>
                <w:szCs w:val="18"/>
              </w:rPr>
              <w:t>SPRAWNOŚĆ ENERGETYCZNA</w:t>
            </w:r>
          </w:p>
        </w:tc>
      </w:tr>
      <w:tr w:rsidR="00322C7C" w:rsidRPr="00970E1B" w14:paraId="5BAE3D1B" w14:textId="77777777" w:rsidTr="002D03D6">
        <w:trPr>
          <w:trHeight w:val="300"/>
          <w:jc w:val="center"/>
        </w:trPr>
        <w:tc>
          <w:tcPr>
            <w:tcW w:w="510" w:type="dxa"/>
            <w:shd w:val="clear" w:color="auto" w:fill="auto"/>
            <w:hideMark/>
          </w:tcPr>
          <w:p w14:paraId="37F2254B" w14:textId="77777777" w:rsidR="00322C7C" w:rsidRPr="00970E1B" w:rsidRDefault="00322C7C" w:rsidP="000146E9">
            <w:pPr>
              <w:keepNext w:val="0"/>
              <w:spacing w:before="0" w:after="0"/>
              <w:ind w:firstLine="0"/>
              <w:jc w:val="center"/>
              <w:rPr>
                <w:rFonts w:ascii="Arial" w:hAnsi="Arial" w:cs="Arial"/>
                <w:b/>
                <w:sz w:val="18"/>
                <w:szCs w:val="18"/>
              </w:rPr>
            </w:pPr>
          </w:p>
          <w:p w14:paraId="5F8D6E3C" w14:textId="77777777" w:rsidR="00322C7C" w:rsidRPr="00970E1B" w:rsidRDefault="00322C7C" w:rsidP="000146E9">
            <w:pPr>
              <w:keepNext w:val="0"/>
              <w:spacing w:before="0" w:after="0"/>
              <w:ind w:firstLine="0"/>
              <w:jc w:val="center"/>
              <w:rPr>
                <w:rFonts w:ascii="Arial" w:hAnsi="Arial" w:cs="Arial"/>
                <w:b/>
                <w:sz w:val="18"/>
                <w:szCs w:val="18"/>
              </w:rPr>
            </w:pPr>
            <w:r w:rsidRPr="00970E1B">
              <w:rPr>
                <w:rFonts w:ascii="Arial" w:hAnsi="Arial" w:cs="Arial"/>
                <w:b/>
                <w:sz w:val="18"/>
                <w:szCs w:val="18"/>
              </w:rPr>
              <w:t>19</w:t>
            </w:r>
          </w:p>
        </w:tc>
        <w:tc>
          <w:tcPr>
            <w:tcW w:w="6952" w:type="dxa"/>
            <w:gridSpan w:val="2"/>
            <w:shd w:val="clear" w:color="auto" w:fill="auto"/>
            <w:hideMark/>
          </w:tcPr>
          <w:p w14:paraId="4FCAD248" w14:textId="77777777" w:rsidR="00322C7C" w:rsidRPr="00970E1B" w:rsidRDefault="00322C7C" w:rsidP="000146E9">
            <w:pPr>
              <w:keepNext w:val="0"/>
              <w:spacing w:before="0" w:after="0"/>
              <w:ind w:firstLine="0"/>
              <w:rPr>
                <w:rFonts w:ascii="Arial" w:hAnsi="Arial" w:cs="Arial"/>
                <w:b/>
                <w:bCs/>
                <w:sz w:val="18"/>
                <w:szCs w:val="18"/>
              </w:rPr>
            </w:pPr>
            <w:r w:rsidRPr="00970E1B">
              <w:rPr>
                <w:rFonts w:ascii="Arial" w:hAnsi="Arial" w:cs="Arial"/>
                <w:b/>
                <w:bCs/>
                <w:sz w:val="18"/>
                <w:szCs w:val="18"/>
              </w:rPr>
              <w:t xml:space="preserve">Aby zwiększyć efektywność gospodarowania zasobami w spalarniach, </w:t>
            </w:r>
            <w:r w:rsidR="00F67D66" w:rsidRPr="00970E1B">
              <w:rPr>
                <w:rFonts w:ascii="Arial" w:hAnsi="Arial" w:cs="Arial"/>
                <w:b/>
                <w:bCs/>
                <w:sz w:val="18"/>
                <w:szCs w:val="18"/>
              </w:rPr>
              <w:br/>
            </w:r>
            <w:r w:rsidRPr="00970E1B">
              <w:rPr>
                <w:rFonts w:ascii="Arial" w:hAnsi="Arial" w:cs="Arial"/>
                <w:b/>
                <w:bCs/>
                <w:sz w:val="18"/>
                <w:szCs w:val="18"/>
              </w:rPr>
              <w:t xml:space="preserve">w ramach BAT należy wykorzystać kocioł </w:t>
            </w:r>
            <w:proofErr w:type="spellStart"/>
            <w:r w:rsidRPr="00970E1B">
              <w:rPr>
                <w:rFonts w:ascii="Arial" w:hAnsi="Arial" w:cs="Arial"/>
                <w:b/>
                <w:bCs/>
                <w:sz w:val="18"/>
                <w:szCs w:val="18"/>
              </w:rPr>
              <w:t>odzysknicowy</w:t>
            </w:r>
            <w:proofErr w:type="spellEnd"/>
            <w:r w:rsidRPr="00970E1B">
              <w:rPr>
                <w:rFonts w:ascii="Arial" w:hAnsi="Arial" w:cs="Arial"/>
                <w:b/>
                <w:bCs/>
                <w:sz w:val="18"/>
                <w:szCs w:val="18"/>
              </w:rPr>
              <w:t>.</w:t>
            </w:r>
          </w:p>
          <w:p w14:paraId="32F1EFDF" w14:textId="77777777" w:rsidR="00322C7C" w:rsidRPr="00970E1B" w:rsidRDefault="00322C7C" w:rsidP="000146E9">
            <w:pPr>
              <w:keepNext w:val="0"/>
              <w:spacing w:before="0" w:after="0"/>
              <w:ind w:firstLine="0"/>
              <w:jc w:val="center"/>
              <w:rPr>
                <w:rFonts w:ascii="Arial" w:eastAsia="Calibri" w:hAnsi="Arial" w:cs="Arial"/>
                <w:b/>
                <w:sz w:val="18"/>
                <w:szCs w:val="18"/>
                <w:lang w:eastAsia="en-US"/>
              </w:rPr>
            </w:pPr>
          </w:p>
          <w:p w14:paraId="068BFE14" w14:textId="77777777" w:rsidR="00322C7C" w:rsidRPr="00970E1B" w:rsidRDefault="00322C7C" w:rsidP="000146E9">
            <w:pPr>
              <w:keepNext w:val="0"/>
              <w:spacing w:before="0" w:after="0"/>
              <w:ind w:firstLine="0"/>
              <w:jc w:val="center"/>
              <w:rPr>
                <w:rFonts w:ascii="Arial" w:hAnsi="Arial" w:cs="Arial"/>
                <w:sz w:val="18"/>
                <w:szCs w:val="18"/>
              </w:rPr>
            </w:pPr>
          </w:p>
        </w:tc>
        <w:tc>
          <w:tcPr>
            <w:tcW w:w="1500" w:type="dxa"/>
          </w:tcPr>
          <w:p w14:paraId="439F045B" w14:textId="77777777" w:rsidR="00322C7C" w:rsidRPr="00970E1B" w:rsidRDefault="00322C7C" w:rsidP="000146E9">
            <w:pPr>
              <w:keepNext w:val="0"/>
              <w:spacing w:before="0" w:after="0"/>
              <w:ind w:firstLine="0"/>
              <w:jc w:val="center"/>
              <w:rPr>
                <w:rFonts w:ascii="Arial" w:eastAsia="Calibri" w:hAnsi="Arial" w:cs="Arial"/>
                <w:b/>
                <w:sz w:val="18"/>
                <w:szCs w:val="18"/>
                <w:lang w:eastAsia="en-US"/>
              </w:rPr>
            </w:pPr>
            <w:r w:rsidRPr="00970E1B">
              <w:rPr>
                <w:rFonts w:ascii="Arial" w:eastAsia="Calibri" w:hAnsi="Arial" w:cs="Arial"/>
                <w:b/>
                <w:sz w:val="18"/>
                <w:szCs w:val="18"/>
                <w:lang w:eastAsia="en-US"/>
              </w:rPr>
              <w:t>Wymagania BAT 19 są spełnione</w:t>
            </w:r>
          </w:p>
          <w:p w14:paraId="4676EEA6" w14:textId="77777777" w:rsidR="00322C7C" w:rsidRPr="00970E1B" w:rsidRDefault="00322C7C" w:rsidP="000146E9">
            <w:pPr>
              <w:keepNext w:val="0"/>
              <w:spacing w:before="0" w:after="0"/>
              <w:ind w:firstLine="0"/>
              <w:jc w:val="center"/>
              <w:rPr>
                <w:rFonts w:ascii="Arial" w:eastAsia="Calibri" w:hAnsi="Arial" w:cs="Arial"/>
                <w:sz w:val="18"/>
                <w:szCs w:val="18"/>
                <w:lang w:eastAsia="en-US"/>
              </w:rPr>
            </w:pPr>
            <w:r w:rsidRPr="00970E1B">
              <w:rPr>
                <w:rFonts w:ascii="Arial" w:eastAsia="Calibri" w:hAnsi="Arial" w:cs="Arial"/>
                <w:sz w:val="18"/>
                <w:szCs w:val="18"/>
                <w:lang w:eastAsia="en-US"/>
              </w:rPr>
              <w:t xml:space="preserve">Instalacja została zrealizowana jako jednostka produkująca energię elektryczną </w:t>
            </w:r>
            <w:r w:rsidRPr="00970E1B">
              <w:rPr>
                <w:rFonts w:ascii="Arial" w:eastAsia="Calibri" w:hAnsi="Arial" w:cs="Arial"/>
                <w:sz w:val="18"/>
                <w:szCs w:val="18"/>
                <w:lang w:eastAsia="en-US"/>
              </w:rPr>
              <w:br/>
              <w:t>i ciepło.</w:t>
            </w:r>
          </w:p>
        </w:tc>
      </w:tr>
      <w:tr w:rsidR="00322C7C" w:rsidRPr="00970E1B" w14:paraId="04A1FCFE" w14:textId="77777777" w:rsidTr="002D03D6">
        <w:trPr>
          <w:trHeight w:val="506"/>
          <w:jc w:val="center"/>
        </w:trPr>
        <w:tc>
          <w:tcPr>
            <w:tcW w:w="510" w:type="dxa"/>
            <w:vMerge w:val="restart"/>
            <w:shd w:val="clear" w:color="auto" w:fill="auto"/>
            <w:hideMark/>
          </w:tcPr>
          <w:p w14:paraId="466B16BD" w14:textId="77777777" w:rsidR="00322C7C" w:rsidRPr="00970E1B" w:rsidRDefault="00322C7C" w:rsidP="000146E9">
            <w:pPr>
              <w:keepNext w:val="0"/>
              <w:spacing w:before="0" w:after="0"/>
              <w:ind w:firstLine="0"/>
              <w:jc w:val="center"/>
              <w:rPr>
                <w:rFonts w:ascii="Arial" w:hAnsi="Arial" w:cs="Arial"/>
                <w:b/>
                <w:sz w:val="18"/>
                <w:szCs w:val="18"/>
              </w:rPr>
            </w:pPr>
          </w:p>
          <w:p w14:paraId="15543A03" w14:textId="77777777" w:rsidR="00322C7C" w:rsidRPr="00970E1B" w:rsidRDefault="00322C7C" w:rsidP="000146E9">
            <w:pPr>
              <w:keepNext w:val="0"/>
              <w:spacing w:before="0" w:after="0"/>
              <w:ind w:firstLine="0"/>
              <w:jc w:val="center"/>
              <w:rPr>
                <w:rFonts w:ascii="Arial" w:hAnsi="Arial" w:cs="Arial"/>
                <w:b/>
                <w:sz w:val="18"/>
                <w:szCs w:val="18"/>
              </w:rPr>
            </w:pPr>
            <w:r w:rsidRPr="00970E1B">
              <w:rPr>
                <w:rFonts w:ascii="Arial" w:hAnsi="Arial" w:cs="Arial"/>
                <w:b/>
                <w:sz w:val="18"/>
                <w:szCs w:val="18"/>
              </w:rPr>
              <w:t>20</w:t>
            </w:r>
          </w:p>
          <w:p w14:paraId="5B424766" w14:textId="77777777" w:rsidR="00322C7C" w:rsidRPr="00970E1B" w:rsidRDefault="00322C7C" w:rsidP="000146E9">
            <w:pPr>
              <w:keepNext w:val="0"/>
              <w:spacing w:before="0" w:after="0"/>
              <w:ind w:firstLine="0"/>
              <w:jc w:val="center"/>
              <w:rPr>
                <w:rFonts w:ascii="Arial" w:hAnsi="Arial" w:cs="Arial"/>
                <w:b/>
                <w:sz w:val="18"/>
                <w:szCs w:val="18"/>
              </w:rPr>
            </w:pPr>
          </w:p>
          <w:p w14:paraId="18BA0ABE" w14:textId="77777777" w:rsidR="00322C7C" w:rsidRPr="00970E1B" w:rsidRDefault="00322C7C" w:rsidP="000146E9">
            <w:pPr>
              <w:keepNext w:val="0"/>
              <w:spacing w:before="0" w:after="0"/>
              <w:ind w:firstLine="0"/>
              <w:jc w:val="center"/>
              <w:rPr>
                <w:rFonts w:ascii="Arial" w:hAnsi="Arial" w:cs="Arial"/>
                <w:b/>
                <w:sz w:val="18"/>
                <w:szCs w:val="18"/>
              </w:rPr>
            </w:pPr>
          </w:p>
          <w:p w14:paraId="343AEA13" w14:textId="77777777" w:rsidR="00322C7C" w:rsidRPr="00970E1B" w:rsidRDefault="00322C7C" w:rsidP="000146E9">
            <w:pPr>
              <w:keepNext w:val="0"/>
              <w:spacing w:before="0" w:after="0"/>
              <w:ind w:firstLine="0"/>
              <w:jc w:val="center"/>
              <w:rPr>
                <w:rFonts w:ascii="Arial" w:hAnsi="Arial" w:cs="Arial"/>
                <w:b/>
                <w:sz w:val="18"/>
                <w:szCs w:val="18"/>
              </w:rPr>
            </w:pPr>
          </w:p>
          <w:p w14:paraId="5332A694" w14:textId="77777777" w:rsidR="00322C7C" w:rsidRPr="00970E1B" w:rsidRDefault="00322C7C" w:rsidP="000146E9">
            <w:pPr>
              <w:keepNext w:val="0"/>
              <w:spacing w:before="0" w:after="0"/>
              <w:ind w:firstLine="0"/>
              <w:jc w:val="center"/>
              <w:rPr>
                <w:rFonts w:ascii="Arial" w:hAnsi="Arial" w:cs="Arial"/>
                <w:b/>
                <w:sz w:val="18"/>
                <w:szCs w:val="18"/>
              </w:rPr>
            </w:pPr>
          </w:p>
        </w:tc>
        <w:tc>
          <w:tcPr>
            <w:tcW w:w="6952" w:type="dxa"/>
            <w:gridSpan w:val="2"/>
            <w:shd w:val="clear" w:color="auto" w:fill="auto"/>
            <w:hideMark/>
          </w:tcPr>
          <w:p w14:paraId="592D6723" w14:textId="77777777" w:rsidR="00322C7C" w:rsidRPr="00970E1B" w:rsidRDefault="00322C7C" w:rsidP="000146E9">
            <w:pPr>
              <w:keepNext w:val="0"/>
              <w:spacing w:before="0" w:after="0"/>
              <w:ind w:firstLine="0"/>
              <w:rPr>
                <w:rFonts w:ascii="Arial" w:hAnsi="Arial" w:cs="Arial"/>
                <w:b/>
                <w:bCs/>
                <w:sz w:val="18"/>
                <w:szCs w:val="18"/>
              </w:rPr>
            </w:pPr>
            <w:r w:rsidRPr="00970E1B">
              <w:rPr>
                <w:rFonts w:ascii="Arial" w:hAnsi="Arial" w:cs="Arial"/>
                <w:b/>
                <w:bCs/>
                <w:sz w:val="18"/>
                <w:szCs w:val="18"/>
              </w:rPr>
              <w:t>Aby zwiększyć sprawność energetyczną spalarni, w ramach BAT należy wykorzystać odpowiednią kombinację poniższych technik:</w:t>
            </w:r>
          </w:p>
        </w:tc>
        <w:tc>
          <w:tcPr>
            <w:tcW w:w="1500" w:type="dxa"/>
          </w:tcPr>
          <w:p w14:paraId="3DDA8EB8" w14:textId="77777777" w:rsidR="00322C7C" w:rsidRPr="00970E1B" w:rsidRDefault="00322C7C" w:rsidP="000146E9">
            <w:pPr>
              <w:keepNext w:val="0"/>
              <w:spacing w:before="0" w:after="0"/>
              <w:ind w:firstLine="0"/>
              <w:jc w:val="center"/>
              <w:rPr>
                <w:rFonts w:ascii="Arial" w:eastAsia="Calibri" w:hAnsi="Arial" w:cs="Arial"/>
                <w:b/>
                <w:sz w:val="18"/>
                <w:szCs w:val="18"/>
                <w:lang w:eastAsia="en-US"/>
              </w:rPr>
            </w:pPr>
            <w:r w:rsidRPr="00970E1B">
              <w:rPr>
                <w:rFonts w:ascii="Arial" w:eastAsia="Calibri" w:hAnsi="Arial" w:cs="Arial"/>
                <w:b/>
                <w:sz w:val="18"/>
                <w:szCs w:val="18"/>
                <w:lang w:eastAsia="en-US"/>
              </w:rPr>
              <w:t>Wymagania BAT 20 są spełnione</w:t>
            </w:r>
          </w:p>
        </w:tc>
      </w:tr>
      <w:tr w:rsidR="00322C7C" w:rsidRPr="00970E1B" w14:paraId="64E71833" w14:textId="77777777" w:rsidTr="002D03D6">
        <w:trPr>
          <w:trHeight w:val="300"/>
          <w:jc w:val="center"/>
        </w:trPr>
        <w:tc>
          <w:tcPr>
            <w:tcW w:w="510" w:type="dxa"/>
            <w:vMerge/>
            <w:vAlign w:val="center"/>
            <w:hideMark/>
          </w:tcPr>
          <w:p w14:paraId="55734F13"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43AD6B96"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a)    Suszenie osadów ściekowych,</w:t>
            </w:r>
          </w:p>
        </w:tc>
        <w:tc>
          <w:tcPr>
            <w:tcW w:w="2911" w:type="dxa"/>
            <w:shd w:val="clear" w:color="auto" w:fill="auto"/>
            <w:vAlign w:val="center"/>
          </w:tcPr>
          <w:p w14:paraId="6F05319B"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Nie dotyczy</w:t>
            </w:r>
          </w:p>
        </w:tc>
        <w:tc>
          <w:tcPr>
            <w:tcW w:w="1500" w:type="dxa"/>
          </w:tcPr>
          <w:p w14:paraId="354CF887"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w:t>
            </w:r>
          </w:p>
        </w:tc>
      </w:tr>
      <w:tr w:rsidR="00322C7C" w:rsidRPr="00970E1B" w14:paraId="11EBBF8F" w14:textId="77777777" w:rsidTr="002D03D6">
        <w:trPr>
          <w:trHeight w:val="300"/>
          <w:jc w:val="center"/>
        </w:trPr>
        <w:tc>
          <w:tcPr>
            <w:tcW w:w="510" w:type="dxa"/>
            <w:vMerge/>
            <w:vAlign w:val="center"/>
            <w:hideMark/>
          </w:tcPr>
          <w:p w14:paraId="10984F78"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3E2D7A7F"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b)  Zmniejszenie natężenia przepływu spalin,</w:t>
            </w:r>
          </w:p>
        </w:tc>
        <w:tc>
          <w:tcPr>
            <w:tcW w:w="2911" w:type="dxa"/>
            <w:shd w:val="clear" w:color="auto" w:fill="auto"/>
            <w:vAlign w:val="center"/>
          </w:tcPr>
          <w:p w14:paraId="71C1340C"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Natężenie przepływu spalin uzależnione jest od parametrów energetycznych spalanych odpadów.</w:t>
            </w:r>
          </w:p>
          <w:p w14:paraId="1BF6AF5E" w14:textId="77777777" w:rsidR="00322C7C" w:rsidRPr="00970E1B" w:rsidRDefault="00322C7C" w:rsidP="000146E9">
            <w:pPr>
              <w:keepNext w:val="0"/>
              <w:spacing w:before="0" w:after="0"/>
              <w:ind w:firstLine="0"/>
              <w:rPr>
                <w:rFonts w:ascii="Arial" w:hAnsi="Arial" w:cs="Arial"/>
                <w:bCs/>
                <w:sz w:val="18"/>
                <w:szCs w:val="18"/>
              </w:rPr>
            </w:pPr>
            <w:r w:rsidRPr="00970E1B">
              <w:rPr>
                <w:rFonts w:ascii="Arial" w:hAnsi="Arial" w:cs="Arial"/>
                <w:bCs/>
                <w:sz w:val="18"/>
                <w:szCs w:val="18"/>
              </w:rPr>
              <w:t xml:space="preserve">Zmniejszenie natężenia przepływu spalin realizowane jest poprzez dystrybucję dostarczanego do paleniska powietrza pierwotnego </w:t>
            </w:r>
            <w:r w:rsidRPr="00970E1B">
              <w:rPr>
                <w:rFonts w:ascii="Arial" w:hAnsi="Arial" w:cs="Arial"/>
                <w:bCs/>
                <w:sz w:val="18"/>
                <w:szCs w:val="18"/>
              </w:rPr>
              <w:br/>
              <w:t>i wtórnego.</w:t>
            </w:r>
          </w:p>
        </w:tc>
        <w:tc>
          <w:tcPr>
            <w:tcW w:w="1500" w:type="dxa"/>
          </w:tcPr>
          <w:p w14:paraId="61B25820"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Stosowana technika b)</w:t>
            </w:r>
          </w:p>
        </w:tc>
      </w:tr>
      <w:tr w:rsidR="00322C7C" w:rsidRPr="00970E1B" w14:paraId="17C4FCF7" w14:textId="77777777" w:rsidTr="002D03D6">
        <w:trPr>
          <w:trHeight w:val="300"/>
          <w:jc w:val="center"/>
        </w:trPr>
        <w:tc>
          <w:tcPr>
            <w:tcW w:w="510" w:type="dxa"/>
            <w:vMerge/>
            <w:vAlign w:val="center"/>
            <w:hideMark/>
          </w:tcPr>
          <w:p w14:paraId="1C209510"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29033E90"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c)   Minimalizacja strat ciepła,</w:t>
            </w:r>
          </w:p>
          <w:p w14:paraId="7C83D32E" w14:textId="77777777" w:rsidR="00322C7C" w:rsidRPr="00970E1B" w:rsidRDefault="00322C7C" w:rsidP="000146E9">
            <w:pPr>
              <w:keepNext w:val="0"/>
              <w:spacing w:before="0" w:after="0"/>
              <w:ind w:firstLine="0"/>
              <w:jc w:val="left"/>
              <w:rPr>
                <w:rFonts w:ascii="Arial" w:hAnsi="Arial" w:cs="Arial"/>
                <w:sz w:val="18"/>
                <w:szCs w:val="18"/>
              </w:rPr>
            </w:pPr>
          </w:p>
          <w:p w14:paraId="684986BE" w14:textId="77777777" w:rsidR="00322C7C" w:rsidRPr="00970E1B" w:rsidRDefault="00322C7C" w:rsidP="000146E9">
            <w:pPr>
              <w:keepNext w:val="0"/>
              <w:spacing w:before="0" w:after="0"/>
              <w:ind w:firstLine="0"/>
              <w:jc w:val="left"/>
              <w:rPr>
                <w:rFonts w:ascii="Arial" w:hAnsi="Arial" w:cs="Arial"/>
                <w:sz w:val="18"/>
                <w:szCs w:val="18"/>
              </w:rPr>
            </w:pPr>
          </w:p>
        </w:tc>
        <w:tc>
          <w:tcPr>
            <w:tcW w:w="2911" w:type="dxa"/>
            <w:shd w:val="clear" w:color="auto" w:fill="auto"/>
            <w:vAlign w:val="center"/>
          </w:tcPr>
          <w:p w14:paraId="67C30AC0"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Zastosowany został właściwy dobór izolacji.</w:t>
            </w:r>
          </w:p>
        </w:tc>
        <w:tc>
          <w:tcPr>
            <w:tcW w:w="1500" w:type="dxa"/>
          </w:tcPr>
          <w:p w14:paraId="40805EE3"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Stosowana technika c)</w:t>
            </w:r>
          </w:p>
        </w:tc>
      </w:tr>
      <w:tr w:rsidR="00322C7C" w:rsidRPr="00970E1B" w14:paraId="49B6FED2" w14:textId="77777777" w:rsidTr="002D03D6">
        <w:trPr>
          <w:trHeight w:val="300"/>
          <w:jc w:val="center"/>
        </w:trPr>
        <w:tc>
          <w:tcPr>
            <w:tcW w:w="510" w:type="dxa"/>
            <w:vMerge/>
            <w:vAlign w:val="center"/>
            <w:hideMark/>
          </w:tcPr>
          <w:p w14:paraId="7B2942AE"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78EFFAD4"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d)  Optymalizacja konstrukcji kotła,</w:t>
            </w:r>
          </w:p>
          <w:p w14:paraId="29768D54" w14:textId="77777777" w:rsidR="00322C7C" w:rsidRPr="00970E1B" w:rsidRDefault="00322C7C" w:rsidP="000146E9">
            <w:pPr>
              <w:keepNext w:val="0"/>
              <w:spacing w:before="0" w:after="0"/>
              <w:ind w:firstLine="0"/>
              <w:jc w:val="left"/>
              <w:rPr>
                <w:rFonts w:ascii="Arial" w:hAnsi="Arial" w:cs="Arial"/>
                <w:sz w:val="18"/>
                <w:szCs w:val="18"/>
              </w:rPr>
            </w:pPr>
          </w:p>
        </w:tc>
        <w:tc>
          <w:tcPr>
            <w:tcW w:w="2911" w:type="dxa"/>
            <w:shd w:val="clear" w:color="auto" w:fill="auto"/>
            <w:vAlign w:val="center"/>
          </w:tcPr>
          <w:p w14:paraId="4418A229"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Kocioł został  zaprojektowany pod kątem uzyskania odpowiednich parametrów energetycznych.</w:t>
            </w:r>
          </w:p>
        </w:tc>
        <w:tc>
          <w:tcPr>
            <w:tcW w:w="1500" w:type="dxa"/>
          </w:tcPr>
          <w:p w14:paraId="0011E626"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Stosowana technika d)</w:t>
            </w:r>
          </w:p>
        </w:tc>
      </w:tr>
      <w:tr w:rsidR="00322C7C" w:rsidRPr="00970E1B" w14:paraId="7F195327" w14:textId="77777777" w:rsidTr="002D03D6">
        <w:trPr>
          <w:trHeight w:val="300"/>
          <w:jc w:val="center"/>
        </w:trPr>
        <w:tc>
          <w:tcPr>
            <w:tcW w:w="510" w:type="dxa"/>
            <w:vMerge/>
            <w:vAlign w:val="center"/>
            <w:hideMark/>
          </w:tcPr>
          <w:p w14:paraId="0C5A8EEB"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09297935"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e)  Niskotemperaturowe spalinowe wymienniki ciepła,</w:t>
            </w:r>
          </w:p>
        </w:tc>
        <w:tc>
          <w:tcPr>
            <w:tcW w:w="2911" w:type="dxa"/>
            <w:shd w:val="clear" w:color="auto" w:fill="auto"/>
            <w:vAlign w:val="center"/>
          </w:tcPr>
          <w:p w14:paraId="171BA3B3"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Instalacja wyposażona jest w układ odzysku ciepła z pary wodnej zawartej w spalinach.</w:t>
            </w:r>
          </w:p>
        </w:tc>
        <w:tc>
          <w:tcPr>
            <w:tcW w:w="1500" w:type="dxa"/>
          </w:tcPr>
          <w:p w14:paraId="1A63BB68"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Stosowana technika e)</w:t>
            </w:r>
          </w:p>
        </w:tc>
      </w:tr>
      <w:tr w:rsidR="00322C7C" w:rsidRPr="00970E1B" w14:paraId="1695A5B9" w14:textId="77777777" w:rsidTr="002D03D6">
        <w:trPr>
          <w:trHeight w:val="300"/>
          <w:jc w:val="center"/>
        </w:trPr>
        <w:tc>
          <w:tcPr>
            <w:tcW w:w="510" w:type="dxa"/>
            <w:vMerge/>
            <w:vAlign w:val="center"/>
            <w:hideMark/>
          </w:tcPr>
          <w:p w14:paraId="0997FF39"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2726F185"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f)    Wysokie parametry pary,</w:t>
            </w:r>
          </w:p>
        </w:tc>
        <w:tc>
          <w:tcPr>
            <w:tcW w:w="2911" w:type="dxa"/>
            <w:shd w:val="clear" w:color="auto" w:fill="auto"/>
            <w:vAlign w:val="center"/>
          </w:tcPr>
          <w:p w14:paraId="1C0C3D8E"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W instalacji wytwarzana jest para </w:t>
            </w:r>
            <w:r w:rsidRPr="00970E1B">
              <w:rPr>
                <w:rFonts w:ascii="Arial" w:hAnsi="Arial" w:cs="Arial"/>
                <w:sz w:val="18"/>
                <w:szCs w:val="18"/>
              </w:rPr>
              <w:br/>
              <w:t xml:space="preserve">o temperaturze ok. 450 </w:t>
            </w:r>
            <w:proofErr w:type="spellStart"/>
            <w:r w:rsidRPr="00970E1B">
              <w:rPr>
                <w:rFonts w:ascii="Arial" w:hAnsi="Arial" w:cs="Arial"/>
                <w:sz w:val="18"/>
                <w:szCs w:val="18"/>
                <w:vertAlign w:val="superscript"/>
              </w:rPr>
              <w:t>o</w:t>
            </w:r>
            <w:r w:rsidRPr="00970E1B">
              <w:rPr>
                <w:rFonts w:ascii="Arial" w:hAnsi="Arial" w:cs="Arial"/>
                <w:sz w:val="18"/>
                <w:szCs w:val="18"/>
              </w:rPr>
              <w:t>C</w:t>
            </w:r>
            <w:proofErr w:type="spellEnd"/>
            <w:r w:rsidRPr="00970E1B">
              <w:rPr>
                <w:rFonts w:ascii="Arial" w:hAnsi="Arial" w:cs="Arial"/>
                <w:sz w:val="18"/>
                <w:szCs w:val="18"/>
              </w:rPr>
              <w:t xml:space="preserve"> </w:t>
            </w:r>
            <w:r w:rsidRPr="00970E1B">
              <w:rPr>
                <w:rFonts w:ascii="Arial" w:hAnsi="Arial" w:cs="Arial"/>
                <w:sz w:val="18"/>
                <w:szCs w:val="18"/>
              </w:rPr>
              <w:br/>
              <w:t>i ciśnieniu ok. 40 bar.</w:t>
            </w:r>
          </w:p>
        </w:tc>
        <w:tc>
          <w:tcPr>
            <w:tcW w:w="1500" w:type="dxa"/>
          </w:tcPr>
          <w:p w14:paraId="1CA239F1"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Stosowana technika f)</w:t>
            </w:r>
          </w:p>
        </w:tc>
      </w:tr>
      <w:tr w:rsidR="00322C7C" w:rsidRPr="00970E1B" w14:paraId="14F0BAEA" w14:textId="77777777" w:rsidTr="002D03D6">
        <w:trPr>
          <w:trHeight w:val="300"/>
          <w:jc w:val="center"/>
        </w:trPr>
        <w:tc>
          <w:tcPr>
            <w:tcW w:w="510" w:type="dxa"/>
            <w:vMerge/>
            <w:vAlign w:val="center"/>
            <w:hideMark/>
          </w:tcPr>
          <w:p w14:paraId="06037584"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4DBFEB1F"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g)   Kogeneracja,</w:t>
            </w:r>
          </w:p>
        </w:tc>
        <w:tc>
          <w:tcPr>
            <w:tcW w:w="2911" w:type="dxa"/>
            <w:shd w:val="clear" w:color="auto" w:fill="auto"/>
            <w:vAlign w:val="center"/>
          </w:tcPr>
          <w:p w14:paraId="56ABD782"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Jest realizowana kogeneracja ciepła i energii elektrycznej</w:t>
            </w:r>
          </w:p>
        </w:tc>
        <w:tc>
          <w:tcPr>
            <w:tcW w:w="1500" w:type="dxa"/>
          </w:tcPr>
          <w:p w14:paraId="19776880"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Stosowana technika g)</w:t>
            </w:r>
          </w:p>
        </w:tc>
      </w:tr>
      <w:tr w:rsidR="00322C7C" w:rsidRPr="00970E1B" w14:paraId="57767B46" w14:textId="77777777" w:rsidTr="002D03D6">
        <w:trPr>
          <w:trHeight w:val="300"/>
          <w:jc w:val="center"/>
        </w:trPr>
        <w:tc>
          <w:tcPr>
            <w:tcW w:w="510" w:type="dxa"/>
            <w:vMerge/>
            <w:vAlign w:val="center"/>
            <w:hideMark/>
          </w:tcPr>
          <w:p w14:paraId="723F5043"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01F70F75"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h)  Kondensator spalin,</w:t>
            </w:r>
          </w:p>
        </w:tc>
        <w:tc>
          <w:tcPr>
            <w:tcW w:w="2911" w:type="dxa"/>
            <w:shd w:val="clear" w:color="auto" w:fill="auto"/>
            <w:vAlign w:val="center"/>
          </w:tcPr>
          <w:p w14:paraId="7E18AB61"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Instalacja jest wyposażona </w:t>
            </w:r>
            <w:r w:rsidR="00F67D66" w:rsidRPr="00970E1B">
              <w:rPr>
                <w:rFonts w:ascii="Arial" w:hAnsi="Arial" w:cs="Arial"/>
                <w:sz w:val="18"/>
                <w:szCs w:val="18"/>
              </w:rPr>
              <w:br/>
            </w:r>
            <w:r w:rsidRPr="00970E1B">
              <w:rPr>
                <w:rFonts w:ascii="Arial" w:hAnsi="Arial" w:cs="Arial"/>
                <w:sz w:val="18"/>
                <w:szCs w:val="18"/>
              </w:rPr>
              <w:t>w kondensator.</w:t>
            </w:r>
          </w:p>
        </w:tc>
        <w:tc>
          <w:tcPr>
            <w:tcW w:w="1500" w:type="dxa"/>
          </w:tcPr>
          <w:p w14:paraId="1373AB12"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Stosowana technika h)</w:t>
            </w:r>
          </w:p>
        </w:tc>
      </w:tr>
      <w:tr w:rsidR="00322C7C" w:rsidRPr="00970E1B" w14:paraId="76D479C2" w14:textId="77777777" w:rsidTr="002D03D6">
        <w:trPr>
          <w:trHeight w:val="300"/>
          <w:jc w:val="center"/>
        </w:trPr>
        <w:tc>
          <w:tcPr>
            <w:tcW w:w="510" w:type="dxa"/>
            <w:vMerge/>
            <w:vAlign w:val="center"/>
            <w:hideMark/>
          </w:tcPr>
          <w:p w14:paraId="77640CEF"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54512B3A" w14:textId="77777777" w:rsidR="00322C7C" w:rsidRPr="00970E1B" w:rsidRDefault="00322C7C" w:rsidP="000146E9">
            <w:pPr>
              <w:keepNext w:val="0"/>
              <w:numPr>
                <w:ilvl w:val="0"/>
                <w:numId w:val="93"/>
              </w:numPr>
              <w:spacing w:before="0" w:after="0"/>
              <w:ind w:left="404" w:hanging="392"/>
              <w:contextualSpacing/>
              <w:jc w:val="left"/>
              <w:rPr>
                <w:rFonts w:ascii="Arial" w:hAnsi="Arial" w:cs="Arial"/>
                <w:sz w:val="18"/>
                <w:szCs w:val="18"/>
              </w:rPr>
            </w:pPr>
            <w:r w:rsidRPr="00970E1B">
              <w:rPr>
                <w:rFonts w:ascii="Arial" w:hAnsi="Arial" w:cs="Arial"/>
                <w:sz w:val="18"/>
                <w:szCs w:val="18"/>
              </w:rPr>
              <w:t xml:space="preserve">Postępowanie z popiołem paleniskowym </w:t>
            </w:r>
            <w:r w:rsidRPr="00970E1B">
              <w:rPr>
                <w:rFonts w:ascii="Arial" w:hAnsi="Arial" w:cs="Arial"/>
                <w:sz w:val="18"/>
                <w:szCs w:val="18"/>
              </w:rPr>
              <w:br/>
              <w:t>z instalacji suchego odżużlania.</w:t>
            </w:r>
          </w:p>
        </w:tc>
        <w:tc>
          <w:tcPr>
            <w:tcW w:w="2911" w:type="dxa"/>
            <w:shd w:val="clear" w:color="auto" w:fill="auto"/>
            <w:vAlign w:val="center"/>
          </w:tcPr>
          <w:p w14:paraId="48F43A65"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Nie dotyczy</w:t>
            </w:r>
          </w:p>
        </w:tc>
        <w:tc>
          <w:tcPr>
            <w:tcW w:w="1500" w:type="dxa"/>
          </w:tcPr>
          <w:p w14:paraId="5C7104DD"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w:t>
            </w:r>
          </w:p>
        </w:tc>
      </w:tr>
      <w:tr w:rsidR="00322C7C" w:rsidRPr="00970E1B" w14:paraId="1F21842F" w14:textId="77777777" w:rsidTr="002D03D6">
        <w:trPr>
          <w:trHeight w:val="300"/>
          <w:jc w:val="center"/>
        </w:trPr>
        <w:tc>
          <w:tcPr>
            <w:tcW w:w="510" w:type="dxa"/>
            <w:tcBorders>
              <w:bottom w:val="single" w:sz="4" w:space="0" w:color="auto"/>
            </w:tcBorders>
            <w:vAlign w:val="center"/>
          </w:tcPr>
          <w:p w14:paraId="505001C2" w14:textId="77777777" w:rsidR="00322C7C" w:rsidRPr="00970E1B" w:rsidRDefault="00322C7C" w:rsidP="000146E9">
            <w:pPr>
              <w:keepNext w:val="0"/>
              <w:spacing w:before="0" w:after="0"/>
              <w:ind w:firstLine="0"/>
              <w:jc w:val="left"/>
              <w:rPr>
                <w:rFonts w:ascii="Arial" w:hAnsi="Arial" w:cs="Arial"/>
                <w:b/>
                <w:sz w:val="18"/>
                <w:szCs w:val="18"/>
              </w:rPr>
            </w:pPr>
          </w:p>
          <w:p w14:paraId="28605A1A" w14:textId="77777777" w:rsidR="00322C7C" w:rsidRPr="00970E1B" w:rsidRDefault="00322C7C" w:rsidP="000146E9">
            <w:pPr>
              <w:keepNext w:val="0"/>
              <w:spacing w:before="0" w:after="0"/>
              <w:ind w:firstLine="0"/>
              <w:jc w:val="left"/>
              <w:rPr>
                <w:rFonts w:ascii="Arial" w:hAnsi="Arial" w:cs="Arial"/>
                <w:b/>
                <w:sz w:val="18"/>
                <w:szCs w:val="18"/>
              </w:rPr>
            </w:pPr>
          </w:p>
          <w:p w14:paraId="136D5D22" w14:textId="77777777" w:rsidR="00322C7C" w:rsidRPr="00970E1B" w:rsidRDefault="00322C7C" w:rsidP="000146E9">
            <w:pPr>
              <w:keepNext w:val="0"/>
              <w:spacing w:before="0" w:after="0"/>
              <w:ind w:firstLine="0"/>
              <w:jc w:val="left"/>
              <w:rPr>
                <w:rFonts w:ascii="Arial" w:hAnsi="Arial" w:cs="Arial"/>
                <w:b/>
                <w:sz w:val="18"/>
                <w:szCs w:val="18"/>
              </w:rPr>
            </w:pPr>
          </w:p>
          <w:p w14:paraId="659A91FA" w14:textId="77777777" w:rsidR="00322C7C" w:rsidRPr="00970E1B" w:rsidRDefault="00322C7C" w:rsidP="000146E9">
            <w:pPr>
              <w:keepNext w:val="0"/>
              <w:spacing w:before="0" w:after="0"/>
              <w:ind w:firstLine="0"/>
              <w:jc w:val="left"/>
              <w:rPr>
                <w:rFonts w:ascii="Arial" w:hAnsi="Arial" w:cs="Arial"/>
                <w:b/>
                <w:sz w:val="18"/>
                <w:szCs w:val="18"/>
              </w:rPr>
            </w:pPr>
          </w:p>
          <w:p w14:paraId="75DF1F99"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tcBorders>
              <w:bottom w:val="single" w:sz="4" w:space="0" w:color="auto"/>
            </w:tcBorders>
            <w:shd w:val="clear" w:color="auto" w:fill="auto"/>
          </w:tcPr>
          <w:p w14:paraId="0BCC337C"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BAT-AEEL (%)</w:t>
            </w:r>
          </w:p>
          <w:tbl>
            <w:tblPr>
              <w:tblStyle w:val="Tabela-Siatka5"/>
              <w:tblW w:w="0" w:type="auto"/>
              <w:tblLook w:val="04A0" w:firstRow="1" w:lastRow="0" w:firstColumn="1" w:lastColumn="0" w:noHBand="0" w:noVBand="1"/>
            </w:tblPr>
            <w:tblGrid>
              <w:gridCol w:w="1153"/>
              <w:gridCol w:w="1294"/>
              <w:gridCol w:w="1444"/>
            </w:tblGrid>
            <w:tr w:rsidR="00322C7C" w:rsidRPr="00970E1B" w14:paraId="1DF3E8B8" w14:textId="77777777" w:rsidTr="002D03D6">
              <w:tc>
                <w:tcPr>
                  <w:tcW w:w="2566" w:type="dxa"/>
                  <w:vMerge w:val="restart"/>
                </w:tcPr>
                <w:p w14:paraId="33DFDC1D" w14:textId="77777777" w:rsidR="00322C7C" w:rsidRPr="00970E1B" w:rsidRDefault="00322C7C" w:rsidP="000146E9">
                  <w:pPr>
                    <w:keepNext w:val="0"/>
                    <w:spacing w:before="0" w:after="0"/>
                    <w:ind w:firstLine="0"/>
                    <w:jc w:val="center"/>
                    <w:rPr>
                      <w:rFonts w:ascii="Arial" w:hAnsi="Arial" w:cs="Arial"/>
                      <w:bCs/>
                      <w:sz w:val="18"/>
                      <w:szCs w:val="18"/>
                    </w:rPr>
                  </w:pPr>
                  <w:r w:rsidRPr="00970E1B">
                    <w:rPr>
                      <w:rFonts w:ascii="Arial" w:hAnsi="Arial" w:cs="Arial"/>
                      <w:bCs/>
                      <w:sz w:val="18"/>
                      <w:szCs w:val="18"/>
                    </w:rPr>
                    <w:t>Zespół urządzeń</w:t>
                  </w:r>
                </w:p>
              </w:tc>
              <w:tc>
                <w:tcPr>
                  <w:tcW w:w="5133" w:type="dxa"/>
                  <w:gridSpan w:val="2"/>
                </w:tcPr>
                <w:p w14:paraId="2E0C03A0"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bCs/>
                      <w:sz w:val="18"/>
                      <w:szCs w:val="18"/>
                    </w:rPr>
                    <w:t>Stałe odpady komunalne, pozostałe odpady inne niż niebezpieczne</w:t>
                  </w:r>
                </w:p>
              </w:tc>
            </w:tr>
            <w:tr w:rsidR="00322C7C" w:rsidRPr="00970E1B" w14:paraId="73874647" w14:textId="77777777" w:rsidTr="002D03D6">
              <w:tc>
                <w:tcPr>
                  <w:tcW w:w="2566" w:type="dxa"/>
                  <w:vMerge/>
                </w:tcPr>
                <w:p w14:paraId="31339B49" w14:textId="77777777" w:rsidR="00322C7C" w:rsidRPr="00970E1B" w:rsidRDefault="00322C7C" w:rsidP="000146E9">
                  <w:pPr>
                    <w:keepNext w:val="0"/>
                    <w:spacing w:before="0" w:after="0"/>
                    <w:ind w:firstLine="0"/>
                    <w:jc w:val="left"/>
                    <w:rPr>
                      <w:rFonts w:ascii="Arial" w:hAnsi="Arial" w:cs="Arial"/>
                      <w:sz w:val="18"/>
                      <w:szCs w:val="18"/>
                    </w:rPr>
                  </w:pPr>
                </w:p>
              </w:tc>
              <w:tc>
                <w:tcPr>
                  <w:tcW w:w="2566" w:type="dxa"/>
                </w:tcPr>
                <w:p w14:paraId="23D8FB17"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Sprawność elektryczna brutto (</w:t>
                  </w:r>
                  <w:r w:rsidRPr="00970E1B">
                    <w:rPr>
                      <w:rFonts w:ascii="Arial" w:hAnsi="Arial" w:cs="Arial"/>
                      <w:sz w:val="18"/>
                      <w:szCs w:val="18"/>
                      <w:vertAlign w:val="superscript"/>
                    </w:rPr>
                    <w:t>2</w:t>
                  </w:r>
                  <w:r w:rsidRPr="00970E1B">
                    <w:rPr>
                      <w:rFonts w:ascii="Arial" w:hAnsi="Arial" w:cs="Arial"/>
                      <w:sz w:val="18"/>
                      <w:szCs w:val="18"/>
                    </w:rPr>
                    <w:t>) (</w:t>
                  </w:r>
                  <w:r w:rsidRPr="00970E1B">
                    <w:rPr>
                      <w:rFonts w:ascii="Arial" w:hAnsi="Arial" w:cs="Arial"/>
                      <w:sz w:val="18"/>
                      <w:szCs w:val="18"/>
                      <w:vertAlign w:val="superscript"/>
                    </w:rPr>
                    <w:t>3</w:t>
                  </w:r>
                  <w:r w:rsidRPr="00970E1B">
                    <w:rPr>
                      <w:rFonts w:ascii="Arial" w:hAnsi="Arial" w:cs="Arial"/>
                      <w:sz w:val="18"/>
                      <w:szCs w:val="18"/>
                    </w:rPr>
                    <w:t>)</w:t>
                  </w:r>
                </w:p>
              </w:tc>
              <w:tc>
                <w:tcPr>
                  <w:tcW w:w="2567" w:type="dxa"/>
                </w:tcPr>
                <w:p w14:paraId="56256457"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Sprawność energetyczna  brutto (</w:t>
                  </w:r>
                  <w:r w:rsidRPr="00970E1B">
                    <w:rPr>
                      <w:rFonts w:ascii="Arial" w:hAnsi="Arial" w:cs="Arial"/>
                      <w:sz w:val="18"/>
                      <w:szCs w:val="18"/>
                      <w:vertAlign w:val="superscript"/>
                    </w:rPr>
                    <w:t>4</w:t>
                  </w:r>
                  <w:r w:rsidRPr="00970E1B">
                    <w:rPr>
                      <w:rFonts w:ascii="Arial" w:hAnsi="Arial" w:cs="Arial"/>
                      <w:sz w:val="18"/>
                      <w:szCs w:val="18"/>
                    </w:rPr>
                    <w:t>)</w:t>
                  </w:r>
                </w:p>
              </w:tc>
            </w:tr>
            <w:tr w:rsidR="00322C7C" w:rsidRPr="00970E1B" w14:paraId="50AE03D4" w14:textId="77777777" w:rsidTr="002D03D6">
              <w:tc>
                <w:tcPr>
                  <w:tcW w:w="2566" w:type="dxa"/>
                </w:tcPr>
                <w:p w14:paraId="27A0087B"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Nowy zespół urządzeń</w:t>
                  </w:r>
                </w:p>
              </w:tc>
              <w:tc>
                <w:tcPr>
                  <w:tcW w:w="2566" w:type="dxa"/>
                </w:tcPr>
                <w:p w14:paraId="417225BC"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25-35</w:t>
                  </w:r>
                </w:p>
              </w:tc>
              <w:tc>
                <w:tcPr>
                  <w:tcW w:w="2567" w:type="dxa"/>
                  <w:vMerge w:val="restart"/>
                </w:tcPr>
                <w:p w14:paraId="531E68F9"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72 – 91 (</w:t>
                  </w:r>
                  <w:r w:rsidRPr="00970E1B">
                    <w:rPr>
                      <w:rFonts w:ascii="Arial" w:hAnsi="Arial" w:cs="Arial"/>
                      <w:sz w:val="18"/>
                      <w:szCs w:val="18"/>
                      <w:vertAlign w:val="superscript"/>
                    </w:rPr>
                    <w:t>5</w:t>
                  </w:r>
                  <w:r w:rsidRPr="00970E1B">
                    <w:rPr>
                      <w:rFonts w:ascii="Arial" w:hAnsi="Arial" w:cs="Arial"/>
                      <w:sz w:val="18"/>
                      <w:szCs w:val="18"/>
                    </w:rPr>
                    <w:t>)</w:t>
                  </w:r>
                </w:p>
              </w:tc>
            </w:tr>
            <w:tr w:rsidR="00322C7C" w:rsidRPr="00970E1B" w14:paraId="19588F18" w14:textId="77777777" w:rsidTr="002D03D6">
              <w:tc>
                <w:tcPr>
                  <w:tcW w:w="2566" w:type="dxa"/>
                </w:tcPr>
                <w:p w14:paraId="3ED5C105"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Istniejący zespół urządzeń</w:t>
                  </w:r>
                </w:p>
              </w:tc>
              <w:tc>
                <w:tcPr>
                  <w:tcW w:w="2566" w:type="dxa"/>
                </w:tcPr>
                <w:p w14:paraId="295AB0F6"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20-35</w:t>
                  </w:r>
                </w:p>
              </w:tc>
              <w:tc>
                <w:tcPr>
                  <w:tcW w:w="2567" w:type="dxa"/>
                  <w:vMerge/>
                </w:tcPr>
                <w:p w14:paraId="1743A689" w14:textId="77777777" w:rsidR="00322C7C" w:rsidRPr="00970E1B" w:rsidRDefault="00322C7C" w:rsidP="000146E9">
                  <w:pPr>
                    <w:keepNext w:val="0"/>
                    <w:spacing w:before="0" w:after="0"/>
                    <w:ind w:firstLine="0"/>
                    <w:jc w:val="left"/>
                    <w:rPr>
                      <w:rFonts w:ascii="Arial" w:hAnsi="Arial" w:cs="Arial"/>
                      <w:sz w:val="18"/>
                      <w:szCs w:val="18"/>
                    </w:rPr>
                  </w:pPr>
                </w:p>
              </w:tc>
            </w:tr>
          </w:tbl>
          <w:p w14:paraId="75763D78" w14:textId="77777777" w:rsidR="00322C7C" w:rsidRPr="00970E1B" w:rsidRDefault="00322C7C" w:rsidP="000146E9">
            <w:pPr>
              <w:keepNext w:val="0"/>
              <w:spacing w:before="0" w:after="0"/>
              <w:ind w:firstLine="0"/>
              <w:jc w:val="left"/>
              <w:rPr>
                <w:rFonts w:ascii="Arial" w:hAnsi="Arial" w:cs="Arial"/>
                <w:sz w:val="18"/>
                <w:szCs w:val="18"/>
              </w:rPr>
            </w:pPr>
          </w:p>
        </w:tc>
        <w:tc>
          <w:tcPr>
            <w:tcW w:w="2911" w:type="dxa"/>
            <w:tcBorders>
              <w:bottom w:val="single" w:sz="4" w:space="0" w:color="auto"/>
            </w:tcBorders>
            <w:shd w:val="clear" w:color="auto" w:fill="auto"/>
            <w:vAlign w:val="center"/>
          </w:tcPr>
          <w:p w14:paraId="542115CF" w14:textId="78D51604" w:rsidR="00322C7C" w:rsidRPr="00970E1B" w:rsidRDefault="00322C7C" w:rsidP="000146E9">
            <w:pPr>
              <w:keepNext w:val="0"/>
              <w:spacing w:before="0" w:after="0"/>
              <w:ind w:firstLine="0"/>
              <w:rPr>
                <w:rFonts w:ascii="Arial" w:hAnsi="Arial" w:cs="Arial"/>
                <w:bCs/>
                <w:sz w:val="18"/>
                <w:szCs w:val="18"/>
                <w:lang w:eastAsia="en-US"/>
              </w:rPr>
            </w:pPr>
            <w:r w:rsidRPr="00970E1B">
              <w:rPr>
                <w:rFonts w:ascii="Arial" w:hAnsi="Arial" w:cs="Arial"/>
                <w:bCs/>
                <w:sz w:val="18"/>
                <w:szCs w:val="18"/>
                <w:lang w:eastAsia="en-US"/>
              </w:rPr>
              <w:lastRenderedPageBreak/>
              <w:t xml:space="preserve">Sprawność elektryczna brutto </w:t>
            </w:r>
            <w:r w:rsidRPr="00970E1B">
              <w:rPr>
                <w:rFonts w:ascii="Arial" w:hAnsi="Arial" w:cs="Arial"/>
                <w:bCs/>
                <w:sz w:val="18"/>
                <w:szCs w:val="18"/>
                <w:lang w:eastAsia="en-US"/>
              </w:rPr>
              <w:br/>
              <w:t>(na podstawie pomiarów gwarancyjnych) - 28,2%</w:t>
            </w:r>
            <w:r w:rsidR="007F01DC" w:rsidRPr="00970E1B">
              <w:rPr>
                <w:rFonts w:ascii="Arial" w:hAnsi="Arial" w:cs="Arial"/>
                <w:bCs/>
                <w:sz w:val="18"/>
                <w:szCs w:val="18"/>
                <w:lang w:eastAsia="en-US"/>
              </w:rPr>
              <w:t>.</w:t>
            </w:r>
          </w:p>
          <w:p w14:paraId="144E91B9" w14:textId="21BAA18C"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bCs/>
                <w:sz w:val="18"/>
                <w:szCs w:val="18"/>
                <w:lang w:eastAsia="en-US"/>
              </w:rPr>
              <w:t>Sprawność kotła (z pomiarów gwarancyjnych)  -  87,5%</w:t>
            </w:r>
            <w:r w:rsidR="007F01DC" w:rsidRPr="00970E1B">
              <w:rPr>
                <w:rFonts w:ascii="Arial" w:hAnsi="Arial" w:cs="Arial"/>
                <w:bCs/>
                <w:sz w:val="18"/>
                <w:szCs w:val="18"/>
                <w:lang w:eastAsia="en-US"/>
              </w:rPr>
              <w:t>.</w:t>
            </w:r>
          </w:p>
        </w:tc>
        <w:tc>
          <w:tcPr>
            <w:tcW w:w="1500" w:type="dxa"/>
            <w:tcBorders>
              <w:bottom w:val="single" w:sz="4" w:space="0" w:color="auto"/>
            </w:tcBorders>
          </w:tcPr>
          <w:p w14:paraId="253932C9" w14:textId="77777777" w:rsidR="00322C7C" w:rsidRPr="00970E1B" w:rsidRDefault="00322C7C" w:rsidP="000146E9">
            <w:pPr>
              <w:keepNext w:val="0"/>
              <w:spacing w:before="0" w:after="0"/>
              <w:ind w:firstLine="0"/>
              <w:jc w:val="center"/>
              <w:rPr>
                <w:rFonts w:ascii="Arial" w:hAnsi="Arial" w:cs="Arial"/>
                <w:sz w:val="18"/>
                <w:szCs w:val="18"/>
              </w:rPr>
            </w:pPr>
          </w:p>
          <w:p w14:paraId="1E5E14ED" w14:textId="77777777" w:rsidR="00322C7C" w:rsidRPr="00970E1B" w:rsidRDefault="00322C7C" w:rsidP="000146E9">
            <w:pPr>
              <w:keepNext w:val="0"/>
              <w:spacing w:before="0" w:after="0"/>
              <w:ind w:firstLine="0"/>
              <w:jc w:val="center"/>
              <w:rPr>
                <w:rFonts w:ascii="Arial" w:hAnsi="Arial" w:cs="Arial"/>
                <w:sz w:val="18"/>
                <w:szCs w:val="18"/>
              </w:rPr>
            </w:pPr>
          </w:p>
          <w:p w14:paraId="1A557BA7" w14:textId="77777777" w:rsidR="00322C7C" w:rsidRPr="00970E1B" w:rsidRDefault="00322C7C" w:rsidP="000146E9">
            <w:pPr>
              <w:keepNext w:val="0"/>
              <w:spacing w:before="0" w:after="0"/>
              <w:ind w:firstLine="0"/>
              <w:jc w:val="center"/>
              <w:rPr>
                <w:rFonts w:ascii="Arial" w:eastAsia="Calibri" w:hAnsi="Arial" w:cs="Arial"/>
                <w:b/>
                <w:sz w:val="18"/>
                <w:szCs w:val="18"/>
                <w:lang w:eastAsia="en-US"/>
              </w:rPr>
            </w:pPr>
            <w:r w:rsidRPr="00970E1B">
              <w:rPr>
                <w:rFonts w:ascii="Arial" w:eastAsia="Calibri" w:hAnsi="Arial" w:cs="Arial"/>
                <w:b/>
                <w:sz w:val="18"/>
                <w:szCs w:val="18"/>
                <w:lang w:eastAsia="en-US"/>
              </w:rPr>
              <w:t>Wymagania BAT 20 są spełnione</w:t>
            </w:r>
          </w:p>
          <w:p w14:paraId="5C7567F2" w14:textId="77777777" w:rsidR="00322C7C" w:rsidRPr="00970E1B" w:rsidRDefault="00322C7C" w:rsidP="000146E9">
            <w:pPr>
              <w:keepNext w:val="0"/>
              <w:spacing w:before="0" w:after="0"/>
              <w:ind w:firstLine="0"/>
              <w:jc w:val="center"/>
              <w:rPr>
                <w:rFonts w:ascii="Arial" w:hAnsi="Arial" w:cs="Arial"/>
                <w:sz w:val="18"/>
                <w:szCs w:val="18"/>
              </w:rPr>
            </w:pPr>
          </w:p>
        </w:tc>
      </w:tr>
      <w:tr w:rsidR="00322C7C" w:rsidRPr="00970E1B" w14:paraId="1E8F9301" w14:textId="77777777" w:rsidTr="00B1673C">
        <w:trPr>
          <w:trHeight w:val="210"/>
          <w:jc w:val="center"/>
        </w:trPr>
        <w:tc>
          <w:tcPr>
            <w:tcW w:w="510" w:type="dxa"/>
            <w:shd w:val="clear" w:color="000000" w:fill="D9D9D9"/>
            <w:hideMark/>
          </w:tcPr>
          <w:p w14:paraId="63D8CDAC" w14:textId="77777777" w:rsidR="00322C7C" w:rsidRPr="00970E1B" w:rsidRDefault="00322C7C" w:rsidP="000146E9">
            <w:pPr>
              <w:keepNext w:val="0"/>
              <w:spacing w:before="0" w:after="0"/>
              <w:ind w:firstLine="0"/>
              <w:jc w:val="left"/>
              <w:rPr>
                <w:rFonts w:ascii="Arial" w:hAnsi="Arial" w:cs="Arial"/>
                <w:b/>
                <w:sz w:val="18"/>
                <w:szCs w:val="18"/>
              </w:rPr>
            </w:pPr>
            <w:r w:rsidRPr="00970E1B">
              <w:rPr>
                <w:rFonts w:ascii="Arial" w:hAnsi="Arial" w:cs="Arial"/>
                <w:b/>
                <w:sz w:val="18"/>
                <w:szCs w:val="18"/>
              </w:rPr>
              <w:lastRenderedPageBreak/>
              <w:t> </w:t>
            </w:r>
          </w:p>
        </w:tc>
        <w:tc>
          <w:tcPr>
            <w:tcW w:w="8452" w:type="dxa"/>
            <w:gridSpan w:val="3"/>
            <w:shd w:val="clear" w:color="000000" w:fill="D9D9D9"/>
            <w:hideMark/>
          </w:tcPr>
          <w:p w14:paraId="0F572E15"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b/>
                <w:bCs/>
                <w:sz w:val="18"/>
                <w:szCs w:val="18"/>
              </w:rPr>
              <w:t>EMISJE DO POWIETRZA</w:t>
            </w:r>
          </w:p>
        </w:tc>
      </w:tr>
      <w:tr w:rsidR="00322C7C" w:rsidRPr="00970E1B" w14:paraId="1FE6C673" w14:textId="77777777" w:rsidTr="002D03D6">
        <w:trPr>
          <w:trHeight w:val="300"/>
          <w:jc w:val="center"/>
        </w:trPr>
        <w:tc>
          <w:tcPr>
            <w:tcW w:w="510" w:type="dxa"/>
            <w:vMerge w:val="restart"/>
            <w:shd w:val="clear" w:color="auto" w:fill="auto"/>
            <w:hideMark/>
          </w:tcPr>
          <w:p w14:paraId="050749C2" w14:textId="77777777" w:rsidR="00322C7C" w:rsidRPr="00970E1B" w:rsidRDefault="00322C7C" w:rsidP="000146E9">
            <w:pPr>
              <w:keepNext w:val="0"/>
              <w:spacing w:before="0" w:after="0"/>
              <w:ind w:firstLine="0"/>
              <w:jc w:val="center"/>
              <w:rPr>
                <w:rFonts w:ascii="Arial" w:hAnsi="Arial" w:cs="Arial"/>
                <w:b/>
                <w:sz w:val="18"/>
                <w:szCs w:val="18"/>
              </w:rPr>
            </w:pPr>
          </w:p>
          <w:p w14:paraId="03A55A64" w14:textId="77777777" w:rsidR="00322C7C" w:rsidRPr="00970E1B" w:rsidRDefault="00322C7C" w:rsidP="000146E9">
            <w:pPr>
              <w:keepNext w:val="0"/>
              <w:spacing w:before="0" w:after="0"/>
              <w:ind w:firstLine="0"/>
              <w:jc w:val="center"/>
              <w:rPr>
                <w:rFonts w:ascii="Arial" w:hAnsi="Arial" w:cs="Arial"/>
                <w:b/>
                <w:sz w:val="18"/>
                <w:szCs w:val="18"/>
              </w:rPr>
            </w:pPr>
            <w:r w:rsidRPr="00970E1B">
              <w:rPr>
                <w:rFonts w:ascii="Arial" w:hAnsi="Arial" w:cs="Arial"/>
                <w:b/>
                <w:sz w:val="18"/>
                <w:szCs w:val="18"/>
              </w:rPr>
              <w:t>21</w:t>
            </w:r>
          </w:p>
          <w:p w14:paraId="798969AB" w14:textId="77777777" w:rsidR="00322C7C" w:rsidRPr="00970E1B" w:rsidRDefault="00322C7C" w:rsidP="000146E9">
            <w:pPr>
              <w:keepNext w:val="0"/>
              <w:spacing w:before="0" w:after="0"/>
              <w:ind w:firstLine="0"/>
              <w:jc w:val="center"/>
              <w:rPr>
                <w:rFonts w:ascii="Arial" w:hAnsi="Arial" w:cs="Arial"/>
                <w:b/>
                <w:sz w:val="18"/>
                <w:szCs w:val="18"/>
              </w:rPr>
            </w:pPr>
          </w:p>
          <w:p w14:paraId="27A7BFEE" w14:textId="77777777" w:rsidR="00322C7C" w:rsidRPr="00970E1B" w:rsidRDefault="00322C7C" w:rsidP="000146E9">
            <w:pPr>
              <w:keepNext w:val="0"/>
              <w:spacing w:before="0" w:after="0"/>
              <w:ind w:firstLine="0"/>
              <w:jc w:val="center"/>
              <w:rPr>
                <w:rFonts w:ascii="Arial" w:hAnsi="Arial" w:cs="Arial"/>
                <w:b/>
                <w:sz w:val="18"/>
                <w:szCs w:val="18"/>
              </w:rPr>
            </w:pPr>
          </w:p>
          <w:p w14:paraId="697ADC35" w14:textId="77777777" w:rsidR="00322C7C" w:rsidRPr="00970E1B" w:rsidRDefault="00322C7C" w:rsidP="000146E9">
            <w:pPr>
              <w:keepNext w:val="0"/>
              <w:spacing w:before="0" w:after="0"/>
              <w:ind w:firstLine="0"/>
              <w:jc w:val="center"/>
              <w:rPr>
                <w:rFonts w:ascii="Arial" w:hAnsi="Arial" w:cs="Arial"/>
                <w:b/>
                <w:sz w:val="18"/>
                <w:szCs w:val="18"/>
              </w:rPr>
            </w:pPr>
          </w:p>
          <w:p w14:paraId="295ED9C9" w14:textId="77777777" w:rsidR="00322C7C" w:rsidRPr="00970E1B" w:rsidRDefault="00322C7C" w:rsidP="000146E9">
            <w:pPr>
              <w:keepNext w:val="0"/>
              <w:spacing w:before="0" w:after="0"/>
              <w:ind w:firstLine="0"/>
              <w:jc w:val="center"/>
              <w:rPr>
                <w:rFonts w:ascii="Arial" w:hAnsi="Arial" w:cs="Arial"/>
                <w:b/>
                <w:sz w:val="18"/>
                <w:szCs w:val="18"/>
              </w:rPr>
            </w:pPr>
          </w:p>
          <w:p w14:paraId="36D5C983" w14:textId="77777777" w:rsidR="00322C7C" w:rsidRPr="00970E1B" w:rsidRDefault="00322C7C" w:rsidP="000146E9">
            <w:pPr>
              <w:keepNext w:val="0"/>
              <w:spacing w:before="0" w:after="0"/>
              <w:ind w:firstLine="0"/>
              <w:jc w:val="center"/>
              <w:rPr>
                <w:rFonts w:ascii="Arial" w:hAnsi="Arial" w:cs="Arial"/>
                <w:b/>
                <w:sz w:val="18"/>
                <w:szCs w:val="18"/>
              </w:rPr>
            </w:pPr>
          </w:p>
          <w:p w14:paraId="42A08A18" w14:textId="77777777" w:rsidR="00322C7C" w:rsidRPr="00970E1B" w:rsidRDefault="00322C7C" w:rsidP="000146E9">
            <w:pPr>
              <w:keepNext w:val="0"/>
              <w:spacing w:before="0" w:after="0"/>
              <w:ind w:firstLine="0"/>
              <w:jc w:val="center"/>
              <w:rPr>
                <w:rFonts w:ascii="Arial" w:hAnsi="Arial" w:cs="Arial"/>
                <w:b/>
                <w:sz w:val="18"/>
                <w:szCs w:val="18"/>
              </w:rPr>
            </w:pPr>
          </w:p>
          <w:p w14:paraId="23DE9CF4" w14:textId="77777777" w:rsidR="00322C7C" w:rsidRPr="00970E1B" w:rsidRDefault="00322C7C" w:rsidP="000146E9">
            <w:pPr>
              <w:keepNext w:val="0"/>
              <w:spacing w:before="0" w:after="0"/>
              <w:ind w:firstLine="0"/>
              <w:jc w:val="center"/>
              <w:rPr>
                <w:rFonts w:ascii="Arial" w:hAnsi="Arial" w:cs="Arial"/>
                <w:b/>
                <w:sz w:val="18"/>
                <w:szCs w:val="18"/>
              </w:rPr>
            </w:pPr>
          </w:p>
          <w:p w14:paraId="2E37F523" w14:textId="77777777" w:rsidR="00322C7C" w:rsidRPr="00970E1B" w:rsidRDefault="00322C7C" w:rsidP="000146E9">
            <w:pPr>
              <w:keepNext w:val="0"/>
              <w:spacing w:before="0" w:after="0"/>
              <w:ind w:firstLine="0"/>
              <w:jc w:val="center"/>
              <w:rPr>
                <w:rFonts w:ascii="Arial" w:hAnsi="Arial" w:cs="Arial"/>
                <w:b/>
                <w:sz w:val="18"/>
                <w:szCs w:val="18"/>
              </w:rPr>
            </w:pPr>
          </w:p>
          <w:p w14:paraId="33C417E8" w14:textId="77777777" w:rsidR="00322C7C" w:rsidRPr="00970E1B" w:rsidRDefault="00322C7C" w:rsidP="000146E9">
            <w:pPr>
              <w:keepNext w:val="0"/>
              <w:spacing w:before="0" w:after="0"/>
              <w:ind w:firstLine="0"/>
              <w:jc w:val="center"/>
              <w:rPr>
                <w:rFonts w:ascii="Arial" w:hAnsi="Arial" w:cs="Arial"/>
                <w:b/>
                <w:sz w:val="18"/>
                <w:szCs w:val="18"/>
              </w:rPr>
            </w:pPr>
          </w:p>
          <w:p w14:paraId="04D5F11B" w14:textId="77777777" w:rsidR="00322C7C" w:rsidRPr="00970E1B" w:rsidRDefault="00322C7C" w:rsidP="000146E9">
            <w:pPr>
              <w:keepNext w:val="0"/>
              <w:spacing w:before="0" w:after="0"/>
              <w:ind w:firstLine="0"/>
              <w:jc w:val="center"/>
              <w:rPr>
                <w:rFonts w:ascii="Arial" w:hAnsi="Arial" w:cs="Arial"/>
                <w:b/>
                <w:sz w:val="18"/>
                <w:szCs w:val="18"/>
              </w:rPr>
            </w:pPr>
          </w:p>
          <w:p w14:paraId="1E8F59C6" w14:textId="77777777" w:rsidR="00322C7C" w:rsidRPr="00970E1B" w:rsidRDefault="00322C7C" w:rsidP="000146E9">
            <w:pPr>
              <w:keepNext w:val="0"/>
              <w:spacing w:before="0" w:after="0"/>
              <w:ind w:firstLine="0"/>
              <w:jc w:val="center"/>
              <w:rPr>
                <w:rFonts w:ascii="Arial" w:hAnsi="Arial" w:cs="Arial"/>
                <w:b/>
                <w:sz w:val="18"/>
                <w:szCs w:val="18"/>
              </w:rPr>
            </w:pPr>
          </w:p>
          <w:p w14:paraId="7C73C6E9" w14:textId="77777777" w:rsidR="00322C7C" w:rsidRPr="00970E1B" w:rsidRDefault="00322C7C" w:rsidP="000146E9">
            <w:pPr>
              <w:keepNext w:val="0"/>
              <w:spacing w:before="0" w:after="0"/>
              <w:ind w:firstLine="0"/>
              <w:jc w:val="center"/>
              <w:rPr>
                <w:rFonts w:ascii="Arial" w:hAnsi="Arial" w:cs="Arial"/>
                <w:b/>
                <w:sz w:val="18"/>
                <w:szCs w:val="18"/>
              </w:rPr>
            </w:pPr>
          </w:p>
          <w:p w14:paraId="00A2CB84" w14:textId="77777777" w:rsidR="00322C7C" w:rsidRPr="00970E1B" w:rsidRDefault="00322C7C" w:rsidP="000146E9">
            <w:pPr>
              <w:keepNext w:val="0"/>
              <w:spacing w:before="0" w:after="0"/>
              <w:ind w:firstLine="0"/>
              <w:jc w:val="center"/>
              <w:rPr>
                <w:rFonts w:ascii="Arial" w:hAnsi="Arial" w:cs="Arial"/>
                <w:b/>
                <w:sz w:val="18"/>
                <w:szCs w:val="18"/>
              </w:rPr>
            </w:pPr>
          </w:p>
          <w:p w14:paraId="0066259A" w14:textId="77777777" w:rsidR="00322C7C" w:rsidRPr="00970E1B" w:rsidRDefault="00322C7C" w:rsidP="000146E9">
            <w:pPr>
              <w:keepNext w:val="0"/>
              <w:spacing w:before="0" w:after="0"/>
              <w:ind w:firstLine="0"/>
              <w:jc w:val="center"/>
              <w:rPr>
                <w:rFonts w:ascii="Arial" w:hAnsi="Arial" w:cs="Arial"/>
                <w:b/>
                <w:sz w:val="18"/>
                <w:szCs w:val="18"/>
              </w:rPr>
            </w:pPr>
          </w:p>
          <w:p w14:paraId="69BD4396" w14:textId="77777777" w:rsidR="00322C7C" w:rsidRPr="00970E1B" w:rsidRDefault="00322C7C" w:rsidP="000146E9">
            <w:pPr>
              <w:keepNext w:val="0"/>
              <w:spacing w:before="0" w:after="0"/>
              <w:ind w:firstLine="0"/>
              <w:jc w:val="center"/>
              <w:rPr>
                <w:rFonts w:ascii="Arial" w:hAnsi="Arial" w:cs="Arial"/>
                <w:b/>
                <w:sz w:val="18"/>
                <w:szCs w:val="18"/>
              </w:rPr>
            </w:pPr>
          </w:p>
          <w:p w14:paraId="1CD6B123" w14:textId="77777777" w:rsidR="00322C7C" w:rsidRPr="00970E1B" w:rsidRDefault="00322C7C" w:rsidP="000146E9">
            <w:pPr>
              <w:keepNext w:val="0"/>
              <w:spacing w:before="0" w:after="0"/>
              <w:ind w:firstLine="0"/>
              <w:jc w:val="center"/>
              <w:rPr>
                <w:rFonts w:ascii="Arial" w:hAnsi="Arial" w:cs="Arial"/>
                <w:b/>
                <w:sz w:val="18"/>
                <w:szCs w:val="18"/>
              </w:rPr>
            </w:pPr>
          </w:p>
          <w:p w14:paraId="73565F68" w14:textId="77777777" w:rsidR="00322C7C" w:rsidRPr="00970E1B" w:rsidRDefault="00322C7C" w:rsidP="000146E9">
            <w:pPr>
              <w:keepNext w:val="0"/>
              <w:spacing w:before="0" w:after="0"/>
              <w:ind w:firstLine="0"/>
              <w:jc w:val="center"/>
              <w:rPr>
                <w:rFonts w:ascii="Arial" w:hAnsi="Arial" w:cs="Arial"/>
                <w:b/>
                <w:sz w:val="18"/>
                <w:szCs w:val="18"/>
              </w:rPr>
            </w:pPr>
          </w:p>
          <w:p w14:paraId="539714DD" w14:textId="77777777" w:rsidR="00322C7C" w:rsidRPr="00970E1B" w:rsidRDefault="00322C7C" w:rsidP="000146E9">
            <w:pPr>
              <w:keepNext w:val="0"/>
              <w:spacing w:before="0" w:after="0"/>
              <w:ind w:firstLine="0"/>
              <w:jc w:val="center"/>
              <w:rPr>
                <w:rFonts w:ascii="Arial" w:hAnsi="Arial" w:cs="Arial"/>
                <w:b/>
                <w:sz w:val="18"/>
                <w:szCs w:val="18"/>
              </w:rPr>
            </w:pPr>
          </w:p>
          <w:p w14:paraId="66083454" w14:textId="77777777" w:rsidR="00322C7C" w:rsidRPr="00970E1B" w:rsidRDefault="00322C7C" w:rsidP="000146E9">
            <w:pPr>
              <w:keepNext w:val="0"/>
              <w:spacing w:before="0" w:after="0"/>
              <w:ind w:firstLine="0"/>
              <w:jc w:val="center"/>
              <w:rPr>
                <w:rFonts w:ascii="Arial" w:hAnsi="Arial" w:cs="Arial"/>
                <w:b/>
                <w:sz w:val="18"/>
                <w:szCs w:val="18"/>
              </w:rPr>
            </w:pPr>
          </w:p>
        </w:tc>
        <w:tc>
          <w:tcPr>
            <w:tcW w:w="6952" w:type="dxa"/>
            <w:gridSpan w:val="2"/>
            <w:shd w:val="clear" w:color="auto" w:fill="auto"/>
            <w:hideMark/>
          </w:tcPr>
          <w:p w14:paraId="63CC76BF"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b/>
                <w:bCs/>
                <w:sz w:val="18"/>
                <w:szCs w:val="18"/>
              </w:rPr>
              <w:t>Aby zapobiec emisjom rozproszonym, w tym emisjom wydzielającym odór, ze spalarni, lub je ograniczyć, w ramach BAT należy:</w:t>
            </w:r>
          </w:p>
        </w:tc>
        <w:tc>
          <w:tcPr>
            <w:tcW w:w="1500" w:type="dxa"/>
            <w:vMerge w:val="restart"/>
          </w:tcPr>
          <w:p w14:paraId="35F45D5F" w14:textId="77777777" w:rsidR="00322C7C" w:rsidRPr="00970E1B" w:rsidRDefault="00322C7C" w:rsidP="000146E9">
            <w:pPr>
              <w:keepNext w:val="0"/>
              <w:spacing w:before="0" w:after="0"/>
              <w:ind w:firstLine="0"/>
              <w:jc w:val="center"/>
              <w:rPr>
                <w:rFonts w:ascii="Arial" w:eastAsia="Calibri" w:hAnsi="Arial" w:cs="Arial"/>
                <w:b/>
                <w:sz w:val="18"/>
                <w:szCs w:val="18"/>
                <w:lang w:eastAsia="en-US"/>
              </w:rPr>
            </w:pPr>
            <w:r w:rsidRPr="00970E1B">
              <w:rPr>
                <w:rFonts w:ascii="Arial" w:eastAsia="Calibri" w:hAnsi="Arial" w:cs="Arial"/>
                <w:b/>
                <w:sz w:val="18"/>
                <w:szCs w:val="18"/>
                <w:lang w:eastAsia="en-US"/>
              </w:rPr>
              <w:t>Wymagania BAT 21 są spełnione</w:t>
            </w:r>
          </w:p>
          <w:p w14:paraId="7AAED322" w14:textId="77777777" w:rsidR="00322C7C" w:rsidRPr="00970E1B" w:rsidRDefault="00322C7C" w:rsidP="000146E9">
            <w:pPr>
              <w:keepNext w:val="0"/>
              <w:spacing w:before="0" w:after="0"/>
              <w:ind w:firstLine="0"/>
              <w:jc w:val="center"/>
              <w:rPr>
                <w:rFonts w:ascii="Arial" w:eastAsia="Calibri" w:hAnsi="Arial" w:cs="Arial"/>
                <w:b/>
                <w:sz w:val="18"/>
                <w:szCs w:val="18"/>
                <w:lang w:eastAsia="en-US"/>
              </w:rPr>
            </w:pPr>
          </w:p>
        </w:tc>
      </w:tr>
      <w:tr w:rsidR="00322C7C" w:rsidRPr="00970E1B" w14:paraId="7C390EB5" w14:textId="77777777" w:rsidTr="002D03D6">
        <w:trPr>
          <w:trHeight w:val="600"/>
          <w:jc w:val="center"/>
        </w:trPr>
        <w:tc>
          <w:tcPr>
            <w:tcW w:w="510" w:type="dxa"/>
            <w:vMerge/>
            <w:vAlign w:val="center"/>
            <w:hideMark/>
          </w:tcPr>
          <w:p w14:paraId="7357F06F"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0FAFB72E"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magazynować stałe i półpłynne odpady, które wydzielają odór lub mogą uwalniać substancje lotne, w budynkach zamkniętych w warunkach kontrolowanego podciśnienia oraz wykorzystywać odciągane z nich powietrze do spalania lub kierować je do innego odpowiedniego systemu redukcji emisji w przypadku ryzyka wybuchu;</w:t>
            </w:r>
          </w:p>
        </w:tc>
        <w:tc>
          <w:tcPr>
            <w:tcW w:w="2911" w:type="dxa"/>
            <w:shd w:val="clear" w:color="auto" w:fill="auto"/>
            <w:vAlign w:val="center"/>
          </w:tcPr>
          <w:p w14:paraId="70A84984" w14:textId="0B53B74C" w:rsidR="00322C7C" w:rsidRPr="00970E1B" w:rsidRDefault="00365895" w:rsidP="000146E9">
            <w:pPr>
              <w:ind w:firstLine="0"/>
            </w:pPr>
            <w:r w:rsidRPr="00970E1B">
              <w:rPr>
                <w:rFonts w:ascii="Arial" w:hAnsi="Arial" w:cs="Arial"/>
                <w:sz w:val="18"/>
                <w:szCs w:val="18"/>
              </w:rPr>
              <w:t xml:space="preserve">Zgodnie z BAT 21 odpady stałe </w:t>
            </w:r>
            <w:r w:rsidRPr="00970E1B">
              <w:rPr>
                <w:rFonts w:ascii="Arial" w:hAnsi="Arial" w:cs="Arial"/>
                <w:sz w:val="18"/>
                <w:szCs w:val="18"/>
              </w:rPr>
              <w:br/>
              <w:t xml:space="preserve">i półpłynne, które mogą  wydzielać odór lub mogą uwalniać substancje lotne, magazynowane są </w:t>
            </w:r>
            <w:r w:rsidRPr="00970E1B">
              <w:rPr>
                <w:rFonts w:ascii="Arial" w:hAnsi="Arial" w:cs="Arial"/>
                <w:sz w:val="18"/>
                <w:szCs w:val="18"/>
              </w:rPr>
              <w:br/>
              <w:t xml:space="preserve">w budynku zamkniętym w bunkrze, w warunkach kontrolowanego podciśnienia. Wyciąg zanieczyszczonego powietrza odprowadzanego do komory spalania kotła (zgodnie z BAT 21) lub do </w:t>
            </w:r>
            <w:proofErr w:type="spellStart"/>
            <w:r w:rsidRPr="00970E1B">
              <w:rPr>
                <w:rFonts w:ascii="Arial" w:hAnsi="Arial" w:cs="Arial"/>
                <w:sz w:val="18"/>
                <w:szCs w:val="18"/>
              </w:rPr>
              <w:t>biofiltra</w:t>
            </w:r>
            <w:proofErr w:type="spellEnd"/>
            <w:r w:rsidRPr="00970E1B">
              <w:rPr>
                <w:rFonts w:ascii="Arial" w:hAnsi="Arial" w:cs="Arial"/>
                <w:sz w:val="18"/>
                <w:szCs w:val="18"/>
              </w:rPr>
              <w:t xml:space="preserve"> w sytuacji awaryjnej, rozruchu lub zatrzymania ITPOE . </w:t>
            </w:r>
          </w:p>
        </w:tc>
        <w:tc>
          <w:tcPr>
            <w:tcW w:w="1500" w:type="dxa"/>
            <w:vMerge/>
          </w:tcPr>
          <w:p w14:paraId="03194A03" w14:textId="77777777" w:rsidR="00322C7C" w:rsidRPr="00970E1B" w:rsidRDefault="00322C7C" w:rsidP="000146E9">
            <w:pPr>
              <w:keepNext w:val="0"/>
              <w:spacing w:before="0" w:after="0"/>
              <w:ind w:firstLine="0"/>
              <w:jc w:val="center"/>
              <w:rPr>
                <w:rFonts w:ascii="Arial" w:hAnsi="Arial" w:cs="Arial"/>
                <w:sz w:val="18"/>
                <w:szCs w:val="18"/>
              </w:rPr>
            </w:pPr>
          </w:p>
        </w:tc>
      </w:tr>
      <w:tr w:rsidR="00322C7C" w:rsidRPr="00970E1B" w14:paraId="0C934C07" w14:textId="77777777" w:rsidTr="002D03D6">
        <w:trPr>
          <w:trHeight w:val="600"/>
          <w:jc w:val="center"/>
        </w:trPr>
        <w:tc>
          <w:tcPr>
            <w:tcW w:w="510" w:type="dxa"/>
            <w:vMerge/>
            <w:vAlign w:val="center"/>
            <w:hideMark/>
          </w:tcPr>
          <w:p w14:paraId="33F629BF"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05AC55D6"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magazynować odpady płynne w zbiornikach pod odpowiednim ciśnieniem i połączyć kanałami zawory zbiornika z systemem doprowadzania powietrza do spalania lub innym odpowiednim systemem redukcji emisji;</w:t>
            </w:r>
          </w:p>
        </w:tc>
        <w:tc>
          <w:tcPr>
            <w:tcW w:w="2911" w:type="dxa"/>
            <w:shd w:val="clear" w:color="auto" w:fill="auto"/>
            <w:vAlign w:val="center"/>
          </w:tcPr>
          <w:p w14:paraId="3F65B73A"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Nie dotyczy</w:t>
            </w:r>
          </w:p>
        </w:tc>
        <w:tc>
          <w:tcPr>
            <w:tcW w:w="1500" w:type="dxa"/>
            <w:vMerge/>
          </w:tcPr>
          <w:p w14:paraId="3C3306A9" w14:textId="77777777" w:rsidR="00322C7C" w:rsidRPr="00970E1B" w:rsidRDefault="00322C7C" w:rsidP="000146E9">
            <w:pPr>
              <w:keepNext w:val="0"/>
              <w:spacing w:before="0" w:after="0"/>
              <w:ind w:firstLine="0"/>
              <w:jc w:val="center"/>
              <w:rPr>
                <w:rFonts w:ascii="Arial" w:hAnsi="Arial" w:cs="Arial"/>
                <w:sz w:val="18"/>
                <w:szCs w:val="18"/>
              </w:rPr>
            </w:pPr>
          </w:p>
        </w:tc>
      </w:tr>
      <w:tr w:rsidR="00322C7C" w:rsidRPr="00970E1B" w14:paraId="0E786D8C" w14:textId="77777777" w:rsidTr="002D03D6">
        <w:trPr>
          <w:trHeight w:val="300"/>
          <w:jc w:val="center"/>
        </w:trPr>
        <w:tc>
          <w:tcPr>
            <w:tcW w:w="510" w:type="dxa"/>
            <w:vMerge/>
            <w:vAlign w:val="center"/>
            <w:hideMark/>
          </w:tcPr>
          <w:p w14:paraId="09D858BA"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4BD0832E"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 kontrolować ryzyko emisji odorów podczas okresów całkowitego wyłączenia, gdy nie jest dostępna przepustowość spalania, np. poprzez:</w:t>
            </w:r>
          </w:p>
        </w:tc>
        <w:tc>
          <w:tcPr>
            <w:tcW w:w="2911" w:type="dxa"/>
            <w:vMerge w:val="restart"/>
            <w:shd w:val="clear" w:color="auto" w:fill="auto"/>
            <w:vAlign w:val="center"/>
          </w:tcPr>
          <w:p w14:paraId="19454A9D" w14:textId="25AB9CF4"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W czasie postoju instalacji powietrze z nad bunkra jest odciągane przez </w:t>
            </w:r>
            <w:proofErr w:type="spellStart"/>
            <w:r w:rsidRPr="00970E1B">
              <w:rPr>
                <w:rFonts w:ascii="Arial" w:hAnsi="Arial" w:cs="Arial"/>
                <w:sz w:val="18"/>
                <w:szCs w:val="18"/>
              </w:rPr>
              <w:t>biofiltr</w:t>
            </w:r>
            <w:proofErr w:type="spellEnd"/>
            <w:r w:rsidRPr="00970E1B">
              <w:rPr>
                <w:rFonts w:ascii="Arial" w:hAnsi="Arial" w:cs="Arial"/>
                <w:sz w:val="18"/>
                <w:szCs w:val="18"/>
              </w:rPr>
              <w:t xml:space="preserve"> zamknięty o skuteczności redukcji substancji </w:t>
            </w:r>
            <w:proofErr w:type="spellStart"/>
            <w:r w:rsidRPr="00970E1B">
              <w:rPr>
                <w:rFonts w:ascii="Arial" w:hAnsi="Arial" w:cs="Arial"/>
                <w:sz w:val="18"/>
                <w:szCs w:val="18"/>
              </w:rPr>
              <w:t>odorotwórczych</w:t>
            </w:r>
            <w:proofErr w:type="spellEnd"/>
            <w:r w:rsidRPr="00970E1B">
              <w:rPr>
                <w:rFonts w:ascii="Arial" w:hAnsi="Arial" w:cs="Arial"/>
                <w:sz w:val="18"/>
                <w:szCs w:val="18"/>
              </w:rPr>
              <w:t xml:space="preserve"> do poziomu poniżej 1000ou*/m</w:t>
            </w:r>
            <w:r w:rsidRPr="00970E1B">
              <w:rPr>
                <w:rFonts w:ascii="Arial" w:hAnsi="Arial" w:cs="Arial"/>
                <w:sz w:val="18"/>
                <w:szCs w:val="18"/>
                <w:vertAlign w:val="superscript"/>
              </w:rPr>
              <w:t>3</w:t>
            </w:r>
            <w:r w:rsidRPr="00970E1B">
              <w:rPr>
                <w:rFonts w:ascii="Arial" w:hAnsi="Arial" w:cs="Arial"/>
                <w:sz w:val="18"/>
                <w:szCs w:val="18"/>
              </w:rPr>
              <w:t>.</w:t>
            </w:r>
          </w:p>
        </w:tc>
        <w:tc>
          <w:tcPr>
            <w:tcW w:w="1500" w:type="dxa"/>
            <w:vMerge/>
          </w:tcPr>
          <w:p w14:paraId="124C26C7" w14:textId="77777777" w:rsidR="00322C7C" w:rsidRPr="00970E1B" w:rsidRDefault="00322C7C" w:rsidP="000146E9">
            <w:pPr>
              <w:keepNext w:val="0"/>
              <w:spacing w:before="0" w:after="0"/>
              <w:ind w:firstLine="0"/>
              <w:jc w:val="center"/>
              <w:rPr>
                <w:rFonts w:ascii="Arial" w:hAnsi="Arial" w:cs="Arial"/>
                <w:sz w:val="18"/>
                <w:szCs w:val="18"/>
              </w:rPr>
            </w:pPr>
          </w:p>
        </w:tc>
      </w:tr>
      <w:tr w:rsidR="00322C7C" w:rsidRPr="00970E1B" w14:paraId="5E961633" w14:textId="77777777" w:rsidTr="002D03D6">
        <w:trPr>
          <w:trHeight w:val="300"/>
          <w:jc w:val="center"/>
        </w:trPr>
        <w:tc>
          <w:tcPr>
            <w:tcW w:w="510" w:type="dxa"/>
            <w:vMerge/>
            <w:vAlign w:val="center"/>
            <w:hideMark/>
          </w:tcPr>
          <w:p w14:paraId="3D0F51C0"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0FC00DF1"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kierowanie odprowadzanego kanałami lub odciąganego powietrza do alternatywnego systemu redukcji emisji, takiego jak płuczka gazowa mokra lub stałe złoże adsorpcyjne,</w:t>
            </w:r>
          </w:p>
        </w:tc>
        <w:tc>
          <w:tcPr>
            <w:tcW w:w="2911" w:type="dxa"/>
            <w:vMerge/>
            <w:shd w:val="clear" w:color="auto" w:fill="auto"/>
            <w:vAlign w:val="center"/>
          </w:tcPr>
          <w:p w14:paraId="55E38C33" w14:textId="77777777" w:rsidR="00322C7C" w:rsidRPr="00970E1B" w:rsidRDefault="00322C7C" w:rsidP="000146E9">
            <w:pPr>
              <w:keepNext w:val="0"/>
              <w:spacing w:before="0" w:after="0"/>
              <w:ind w:firstLine="0"/>
              <w:rPr>
                <w:rFonts w:ascii="Arial" w:hAnsi="Arial" w:cs="Arial"/>
                <w:sz w:val="18"/>
                <w:szCs w:val="18"/>
              </w:rPr>
            </w:pPr>
          </w:p>
        </w:tc>
        <w:tc>
          <w:tcPr>
            <w:tcW w:w="1500" w:type="dxa"/>
            <w:vMerge/>
          </w:tcPr>
          <w:p w14:paraId="15865C78" w14:textId="77777777" w:rsidR="00322C7C" w:rsidRPr="00970E1B" w:rsidRDefault="00322C7C" w:rsidP="000146E9">
            <w:pPr>
              <w:keepNext w:val="0"/>
              <w:spacing w:before="0" w:after="0"/>
              <w:ind w:firstLine="0"/>
              <w:jc w:val="center"/>
              <w:rPr>
                <w:rFonts w:ascii="Arial" w:hAnsi="Arial" w:cs="Arial"/>
                <w:sz w:val="18"/>
                <w:szCs w:val="18"/>
              </w:rPr>
            </w:pPr>
          </w:p>
        </w:tc>
      </w:tr>
      <w:tr w:rsidR="00322C7C" w:rsidRPr="00970E1B" w14:paraId="407C1F9F" w14:textId="77777777" w:rsidTr="002D03D6">
        <w:trPr>
          <w:trHeight w:val="345"/>
          <w:jc w:val="center"/>
        </w:trPr>
        <w:tc>
          <w:tcPr>
            <w:tcW w:w="510" w:type="dxa"/>
            <w:vMerge/>
            <w:vAlign w:val="center"/>
            <w:hideMark/>
          </w:tcPr>
          <w:p w14:paraId="3EDE7B9E"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7839351C"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zminimalizowanie ilości magazynowanych odpadów, np. poprzez przerywanie, ograniczanie lub przekierowywanie dostaw odpadów w ramach gospodarowania strumieniami odpadów (zob. BAT 9),</w:t>
            </w:r>
          </w:p>
        </w:tc>
        <w:tc>
          <w:tcPr>
            <w:tcW w:w="2911" w:type="dxa"/>
            <w:shd w:val="clear" w:color="auto" w:fill="auto"/>
            <w:vAlign w:val="center"/>
          </w:tcPr>
          <w:p w14:paraId="45B775C6"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Zapisy w umowach na dostawę odpadów pozwalają na ograniczenie lub wręcz przerwanie dostaw w przypadku postoju instalacji. </w:t>
            </w:r>
          </w:p>
        </w:tc>
        <w:tc>
          <w:tcPr>
            <w:tcW w:w="1500" w:type="dxa"/>
            <w:vMerge/>
          </w:tcPr>
          <w:p w14:paraId="2A2DF77C" w14:textId="77777777" w:rsidR="00322C7C" w:rsidRPr="00970E1B" w:rsidRDefault="00322C7C" w:rsidP="000146E9">
            <w:pPr>
              <w:keepNext w:val="0"/>
              <w:spacing w:before="0" w:after="0"/>
              <w:ind w:firstLine="0"/>
              <w:jc w:val="center"/>
              <w:rPr>
                <w:rFonts w:ascii="Arial" w:hAnsi="Arial" w:cs="Arial"/>
                <w:sz w:val="18"/>
                <w:szCs w:val="18"/>
              </w:rPr>
            </w:pPr>
          </w:p>
        </w:tc>
      </w:tr>
      <w:tr w:rsidR="00322C7C" w:rsidRPr="00970E1B" w14:paraId="1BA1A221" w14:textId="77777777" w:rsidTr="002D03D6">
        <w:trPr>
          <w:trHeight w:val="300"/>
          <w:jc w:val="center"/>
        </w:trPr>
        <w:tc>
          <w:tcPr>
            <w:tcW w:w="510" w:type="dxa"/>
            <w:vMerge/>
            <w:vAlign w:val="center"/>
            <w:hideMark/>
          </w:tcPr>
          <w:p w14:paraId="74D5ECDA"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4DEC5C15"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magazynowanie odpadów w prawidłowo uszczelnionych belach.</w:t>
            </w:r>
          </w:p>
        </w:tc>
        <w:tc>
          <w:tcPr>
            <w:tcW w:w="2911" w:type="dxa"/>
            <w:shd w:val="clear" w:color="auto" w:fill="auto"/>
            <w:vAlign w:val="center"/>
          </w:tcPr>
          <w:p w14:paraId="7F957940" w14:textId="6954E5A5"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Instalacja jest wyposażona </w:t>
            </w:r>
            <w:r w:rsidRPr="00970E1B">
              <w:rPr>
                <w:rFonts w:ascii="Arial" w:hAnsi="Arial" w:cs="Arial"/>
                <w:sz w:val="18"/>
                <w:szCs w:val="18"/>
              </w:rPr>
              <w:br/>
              <w:t>w urządzenie do belowania odpadów, w związku z czym możliwe jest magazynowanie odpadów w prawidłowo uszczelnionych belach.</w:t>
            </w:r>
          </w:p>
        </w:tc>
        <w:tc>
          <w:tcPr>
            <w:tcW w:w="1500" w:type="dxa"/>
            <w:vMerge/>
          </w:tcPr>
          <w:p w14:paraId="24599479" w14:textId="77777777" w:rsidR="00322C7C" w:rsidRPr="00970E1B" w:rsidRDefault="00322C7C" w:rsidP="000146E9">
            <w:pPr>
              <w:keepNext w:val="0"/>
              <w:spacing w:before="0" w:after="0"/>
              <w:ind w:firstLine="0"/>
              <w:jc w:val="center"/>
              <w:rPr>
                <w:rFonts w:ascii="Arial" w:hAnsi="Arial" w:cs="Arial"/>
                <w:sz w:val="18"/>
                <w:szCs w:val="18"/>
              </w:rPr>
            </w:pPr>
          </w:p>
        </w:tc>
      </w:tr>
      <w:tr w:rsidR="00322C7C" w:rsidRPr="00970E1B" w14:paraId="1B574602" w14:textId="77777777" w:rsidTr="002D03D6">
        <w:trPr>
          <w:trHeight w:val="600"/>
          <w:jc w:val="center"/>
        </w:trPr>
        <w:tc>
          <w:tcPr>
            <w:tcW w:w="510" w:type="dxa"/>
            <w:shd w:val="clear" w:color="auto" w:fill="auto"/>
            <w:hideMark/>
          </w:tcPr>
          <w:p w14:paraId="22D579FF" w14:textId="77777777" w:rsidR="00322C7C" w:rsidRPr="00970E1B" w:rsidRDefault="00322C7C" w:rsidP="000146E9">
            <w:pPr>
              <w:keepNext w:val="0"/>
              <w:spacing w:before="0" w:after="0"/>
              <w:ind w:firstLine="0"/>
              <w:jc w:val="center"/>
              <w:rPr>
                <w:rFonts w:ascii="Arial" w:hAnsi="Arial" w:cs="Arial"/>
                <w:b/>
                <w:sz w:val="18"/>
                <w:szCs w:val="18"/>
              </w:rPr>
            </w:pPr>
          </w:p>
          <w:p w14:paraId="72B5F357" w14:textId="77777777" w:rsidR="00322C7C" w:rsidRPr="00970E1B" w:rsidRDefault="00322C7C" w:rsidP="000146E9">
            <w:pPr>
              <w:keepNext w:val="0"/>
              <w:spacing w:before="0" w:after="0"/>
              <w:ind w:firstLine="0"/>
              <w:jc w:val="center"/>
              <w:rPr>
                <w:rFonts w:ascii="Arial" w:hAnsi="Arial" w:cs="Arial"/>
                <w:b/>
                <w:sz w:val="18"/>
                <w:szCs w:val="18"/>
              </w:rPr>
            </w:pPr>
            <w:r w:rsidRPr="00970E1B">
              <w:rPr>
                <w:rFonts w:ascii="Arial" w:hAnsi="Arial" w:cs="Arial"/>
                <w:b/>
                <w:sz w:val="18"/>
                <w:szCs w:val="18"/>
              </w:rPr>
              <w:t>22</w:t>
            </w:r>
          </w:p>
        </w:tc>
        <w:tc>
          <w:tcPr>
            <w:tcW w:w="6952" w:type="dxa"/>
            <w:gridSpan w:val="2"/>
            <w:shd w:val="clear" w:color="auto" w:fill="auto"/>
            <w:hideMark/>
          </w:tcPr>
          <w:p w14:paraId="49454A4A" w14:textId="77777777" w:rsidR="00322C7C" w:rsidRPr="00970E1B" w:rsidRDefault="00322C7C" w:rsidP="000146E9">
            <w:pPr>
              <w:keepNext w:val="0"/>
              <w:spacing w:before="0" w:after="0"/>
              <w:ind w:firstLine="0"/>
              <w:rPr>
                <w:rFonts w:ascii="Arial" w:hAnsi="Arial" w:cs="Arial"/>
                <w:b/>
                <w:sz w:val="18"/>
                <w:szCs w:val="18"/>
              </w:rPr>
            </w:pPr>
            <w:r w:rsidRPr="00970E1B">
              <w:rPr>
                <w:rFonts w:ascii="Arial" w:hAnsi="Arial" w:cs="Arial"/>
                <w:b/>
                <w:sz w:val="18"/>
                <w:szCs w:val="18"/>
              </w:rPr>
              <w:t xml:space="preserve">Aby zapobiec emisjom rozproszonym substancji lotnych wynikającym </w:t>
            </w:r>
            <w:r w:rsidRPr="00970E1B">
              <w:rPr>
                <w:rFonts w:ascii="Arial" w:hAnsi="Arial" w:cs="Arial"/>
                <w:b/>
                <w:sz w:val="18"/>
                <w:szCs w:val="18"/>
              </w:rPr>
              <w:br/>
              <w:t>z postępowania z odpadami gazowymi i płynnymi, które wydzielają odory lub mogą uwalniać substancje lotne w spalarniach, w ramach BAT należy wprowadzić te odpady do pieca za pomocą bezpośredniego załadunku.</w:t>
            </w:r>
          </w:p>
          <w:p w14:paraId="023FD220" w14:textId="77777777" w:rsidR="00322C7C" w:rsidRPr="00970E1B" w:rsidRDefault="00322C7C" w:rsidP="000146E9">
            <w:pPr>
              <w:keepNext w:val="0"/>
              <w:spacing w:before="0" w:after="0"/>
              <w:ind w:firstLine="0"/>
              <w:jc w:val="center"/>
              <w:rPr>
                <w:rFonts w:ascii="Arial" w:hAnsi="Arial" w:cs="Arial"/>
                <w:b/>
                <w:sz w:val="18"/>
                <w:szCs w:val="18"/>
              </w:rPr>
            </w:pPr>
          </w:p>
        </w:tc>
        <w:tc>
          <w:tcPr>
            <w:tcW w:w="1500" w:type="dxa"/>
          </w:tcPr>
          <w:p w14:paraId="656CD5E9" w14:textId="77777777" w:rsidR="00322C7C" w:rsidRPr="00970E1B" w:rsidRDefault="00322C7C" w:rsidP="000146E9">
            <w:pPr>
              <w:keepNext w:val="0"/>
              <w:spacing w:before="0" w:after="0"/>
              <w:ind w:firstLine="0"/>
              <w:jc w:val="center"/>
              <w:rPr>
                <w:rFonts w:ascii="Arial" w:hAnsi="Arial" w:cs="Arial"/>
                <w:b/>
                <w:sz w:val="18"/>
                <w:szCs w:val="18"/>
              </w:rPr>
            </w:pPr>
            <w:r w:rsidRPr="00970E1B">
              <w:rPr>
                <w:rFonts w:ascii="Arial" w:hAnsi="Arial" w:cs="Arial"/>
                <w:b/>
                <w:sz w:val="18"/>
                <w:szCs w:val="18"/>
              </w:rPr>
              <w:t>Nie dotyczy</w:t>
            </w:r>
          </w:p>
        </w:tc>
      </w:tr>
      <w:tr w:rsidR="00322C7C" w:rsidRPr="00970E1B" w14:paraId="6FF18574" w14:textId="77777777" w:rsidTr="002D03D6">
        <w:trPr>
          <w:trHeight w:val="600"/>
          <w:jc w:val="center"/>
        </w:trPr>
        <w:tc>
          <w:tcPr>
            <w:tcW w:w="510" w:type="dxa"/>
            <w:vMerge w:val="restart"/>
            <w:shd w:val="clear" w:color="auto" w:fill="auto"/>
            <w:hideMark/>
          </w:tcPr>
          <w:p w14:paraId="7E257697" w14:textId="77777777" w:rsidR="00322C7C" w:rsidRPr="00970E1B" w:rsidRDefault="00322C7C" w:rsidP="000146E9">
            <w:pPr>
              <w:keepNext w:val="0"/>
              <w:spacing w:before="0" w:after="0"/>
              <w:ind w:firstLine="0"/>
              <w:jc w:val="center"/>
              <w:rPr>
                <w:rFonts w:ascii="Arial" w:hAnsi="Arial" w:cs="Arial"/>
                <w:b/>
                <w:sz w:val="18"/>
                <w:szCs w:val="18"/>
              </w:rPr>
            </w:pPr>
          </w:p>
          <w:p w14:paraId="7E438413" w14:textId="77777777" w:rsidR="00322C7C" w:rsidRPr="00970E1B" w:rsidRDefault="00322C7C" w:rsidP="000146E9">
            <w:pPr>
              <w:keepNext w:val="0"/>
              <w:spacing w:before="0" w:after="0"/>
              <w:ind w:firstLine="0"/>
              <w:jc w:val="center"/>
              <w:rPr>
                <w:rFonts w:ascii="Arial" w:hAnsi="Arial" w:cs="Arial"/>
                <w:b/>
                <w:sz w:val="18"/>
                <w:szCs w:val="18"/>
              </w:rPr>
            </w:pPr>
            <w:r w:rsidRPr="00970E1B">
              <w:rPr>
                <w:rFonts w:ascii="Arial" w:hAnsi="Arial" w:cs="Arial"/>
                <w:b/>
                <w:sz w:val="18"/>
                <w:szCs w:val="18"/>
              </w:rPr>
              <w:t>23</w:t>
            </w:r>
          </w:p>
        </w:tc>
        <w:tc>
          <w:tcPr>
            <w:tcW w:w="6952" w:type="dxa"/>
            <w:gridSpan w:val="2"/>
            <w:shd w:val="clear" w:color="auto" w:fill="auto"/>
            <w:hideMark/>
          </w:tcPr>
          <w:p w14:paraId="7F2ECB9A"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b/>
                <w:bCs/>
                <w:sz w:val="18"/>
                <w:szCs w:val="18"/>
              </w:rPr>
              <w:t>Aby zapobiec rozproszonej emisji pyłu do powietrza pochodzącej z obróbki żużli i popiołów paleniskowych, lub ją ograniczyć, w ramach BAT w systemie zarządzania środowiskowego (zob. BAT 1) należy uwzględnić następujące elementy związane z rozproszoną emisją pyłu</w:t>
            </w:r>
            <w:r w:rsidRPr="00970E1B">
              <w:rPr>
                <w:rFonts w:ascii="Arial" w:hAnsi="Arial" w:cs="Arial"/>
                <w:sz w:val="18"/>
                <w:szCs w:val="18"/>
              </w:rPr>
              <w:t>:</w:t>
            </w:r>
          </w:p>
          <w:p w14:paraId="4145D924" w14:textId="77777777" w:rsidR="00322C7C" w:rsidRPr="00970E1B" w:rsidRDefault="00322C7C" w:rsidP="000146E9">
            <w:pPr>
              <w:keepNext w:val="0"/>
              <w:spacing w:before="0" w:after="0"/>
              <w:ind w:firstLine="0"/>
              <w:jc w:val="center"/>
              <w:rPr>
                <w:rFonts w:ascii="Arial" w:hAnsi="Arial" w:cs="Arial"/>
                <w:sz w:val="18"/>
                <w:szCs w:val="18"/>
              </w:rPr>
            </w:pPr>
          </w:p>
        </w:tc>
        <w:tc>
          <w:tcPr>
            <w:tcW w:w="1500" w:type="dxa"/>
            <w:vMerge w:val="restart"/>
          </w:tcPr>
          <w:p w14:paraId="2FA82035" w14:textId="77777777" w:rsidR="00322C7C" w:rsidRPr="00970E1B" w:rsidRDefault="00322C7C" w:rsidP="000146E9">
            <w:pPr>
              <w:keepNext w:val="0"/>
              <w:spacing w:before="0" w:after="0"/>
              <w:ind w:firstLine="0"/>
              <w:jc w:val="center"/>
              <w:rPr>
                <w:rFonts w:ascii="Arial" w:eastAsia="Calibri" w:hAnsi="Arial" w:cs="Arial"/>
                <w:b/>
                <w:sz w:val="18"/>
                <w:szCs w:val="18"/>
                <w:lang w:eastAsia="en-US"/>
              </w:rPr>
            </w:pPr>
            <w:r w:rsidRPr="00970E1B">
              <w:rPr>
                <w:rFonts w:ascii="Arial" w:eastAsia="Calibri" w:hAnsi="Arial" w:cs="Arial"/>
                <w:b/>
                <w:sz w:val="18"/>
                <w:szCs w:val="18"/>
                <w:lang w:eastAsia="en-US"/>
              </w:rPr>
              <w:t>Wymagania BAT 23 są spełnione</w:t>
            </w:r>
          </w:p>
          <w:p w14:paraId="5FE85AD5" w14:textId="77777777" w:rsidR="00322C7C" w:rsidRPr="00970E1B" w:rsidRDefault="00322C7C" w:rsidP="000146E9">
            <w:pPr>
              <w:keepNext w:val="0"/>
              <w:spacing w:before="0" w:after="0"/>
              <w:ind w:firstLine="0"/>
              <w:jc w:val="center"/>
              <w:rPr>
                <w:rFonts w:ascii="Arial" w:eastAsia="Calibri" w:hAnsi="Arial" w:cs="Arial"/>
                <w:b/>
                <w:sz w:val="18"/>
                <w:szCs w:val="18"/>
                <w:lang w:eastAsia="en-US"/>
              </w:rPr>
            </w:pPr>
          </w:p>
        </w:tc>
      </w:tr>
      <w:tr w:rsidR="00322C7C" w:rsidRPr="00970E1B" w14:paraId="57E3609A" w14:textId="77777777" w:rsidTr="002D03D6">
        <w:trPr>
          <w:trHeight w:val="300"/>
          <w:jc w:val="center"/>
        </w:trPr>
        <w:tc>
          <w:tcPr>
            <w:tcW w:w="510" w:type="dxa"/>
            <w:vMerge/>
            <w:vAlign w:val="center"/>
            <w:hideMark/>
          </w:tcPr>
          <w:p w14:paraId="1F999872"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627A1711" w14:textId="77777777" w:rsidR="00322C7C" w:rsidRPr="00970E1B" w:rsidRDefault="00322C7C" w:rsidP="000146E9">
            <w:pPr>
              <w:keepNext w:val="0"/>
              <w:spacing w:before="0" w:after="0"/>
              <w:ind w:firstLine="0"/>
              <w:jc w:val="left"/>
              <w:rPr>
                <w:rFonts w:ascii="Arial" w:hAnsi="Arial" w:cs="Arial"/>
                <w:sz w:val="18"/>
                <w:szCs w:val="18"/>
              </w:rPr>
            </w:pPr>
          </w:p>
          <w:p w14:paraId="00D3D639"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 identyfikację najbardziej odpowiednich źródeł rozproszonej emisji pyłu (np. z wykorzystaniem EN 15445),</w:t>
            </w:r>
          </w:p>
          <w:p w14:paraId="59CE0386" w14:textId="77777777" w:rsidR="00322C7C" w:rsidRPr="00970E1B" w:rsidRDefault="00322C7C" w:rsidP="000146E9">
            <w:pPr>
              <w:keepNext w:val="0"/>
              <w:spacing w:before="0" w:after="0"/>
              <w:ind w:firstLine="0"/>
              <w:jc w:val="left"/>
              <w:rPr>
                <w:rFonts w:ascii="Arial" w:hAnsi="Arial" w:cs="Arial"/>
                <w:sz w:val="18"/>
                <w:szCs w:val="18"/>
              </w:rPr>
            </w:pPr>
          </w:p>
        </w:tc>
        <w:tc>
          <w:tcPr>
            <w:tcW w:w="2911" w:type="dxa"/>
            <w:shd w:val="clear" w:color="auto" w:fill="auto"/>
            <w:vAlign w:val="center"/>
          </w:tcPr>
          <w:p w14:paraId="4F6A1C13"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Zidentyfikowane są najbardziej pylące urządzenia. Źródłem rozproszonej emisji w instalacji waloryzacji może być przesuszony żużel.</w:t>
            </w:r>
          </w:p>
        </w:tc>
        <w:tc>
          <w:tcPr>
            <w:tcW w:w="1500" w:type="dxa"/>
            <w:vMerge/>
          </w:tcPr>
          <w:p w14:paraId="34C3D587" w14:textId="77777777" w:rsidR="00322C7C" w:rsidRPr="00970E1B" w:rsidRDefault="00322C7C" w:rsidP="000146E9">
            <w:pPr>
              <w:keepNext w:val="0"/>
              <w:spacing w:before="0" w:after="0"/>
              <w:ind w:firstLine="0"/>
              <w:rPr>
                <w:rFonts w:ascii="Arial" w:hAnsi="Arial" w:cs="Arial"/>
                <w:sz w:val="18"/>
                <w:szCs w:val="18"/>
              </w:rPr>
            </w:pPr>
          </w:p>
        </w:tc>
      </w:tr>
      <w:tr w:rsidR="00322C7C" w:rsidRPr="00970E1B" w14:paraId="721488D7" w14:textId="77777777" w:rsidTr="002D03D6">
        <w:trPr>
          <w:trHeight w:val="300"/>
          <w:jc w:val="center"/>
        </w:trPr>
        <w:tc>
          <w:tcPr>
            <w:tcW w:w="510" w:type="dxa"/>
            <w:vMerge/>
            <w:vAlign w:val="center"/>
            <w:hideMark/>
          </w:tcPr>
          <w:p w14:paraId="48FDD580"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4CF47C5F" w14:textId="77777777" w:rsidR="00322C7C" w:rsidRPr="00970E1B" w:rsidRDefault="00322C7C" w:rsidP="000146E9">
            <w:pPr>
              <w:keepNext w:val="0"/>
              <w:spacing w:before="0" w:after="0"/>
              <w:ind w:firstLine="0"/>
              <w:jc w:val="left"/>
              <w:rPr>
                <w:rFonts w:ascii="Arial" w:hAnsi="Arial" w:cs="Arial"/>
                <w:sz w:val="18"/>
                <w:szCs w:val="18"/>
              </w:rPr>
            </w:pPr>
          </w:p>
          <w:p w14:paraId="5A541F6D"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 określenie i wdrożenie odpowiednich działań i technik w celu zapobiegania emisjom rozproszonym lub redukowania ich przez określony czas.</w:t>
            </w:r>
          </w:p>
          <w:p w14:paraId="68468D69" w14:textId="77777777" w:rsidR="00322C7C" w:rsidRPr="00970E1B" w:rsidRDefault="00322C7C" w:rsidP="000146E9">
            <w:pPr>
              <w:keepNext w:val="0"/>
              <w:spacing w:before="0" w:after="0"/>
              <w:ind w:firstLine="0"/>
              <w:jc w:val="left"/>
              <w:rPr>
                <w:rFonts w:ascii="Arial" w:hAnsi="Arial" w:cs="Arial"/>
                <w:sz w:val="18"/>
                <w:szCs w:val="18"/>
              </w:rPr>
            </w:pPr>
          </w:p>
        </w:tc>
        <w:tc>
          <w:tcPr>
            <w:tcW w:w="2911" w:type="dxa"/>
            <w:shd w:val="clear" w:color="auto" w:fill="auto"/>
            <w:vAlign w:val="center"/>
          </w:tcPr>
          <w:p w14:paraId="75ABD5CD"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Zastosowano układ odsysania pyłu poprzez układ filtracyjny.</w:t>
            </w:r>
          </w:p>
          <w:p w14:paraId="5C35FF73" w14:textId="77777777" w:rsidR="00322C7C" w:rsidRPr="00970E1B" w:rsidRDefault="00322C7C" w:rsidP="000146E9">
            <w:pPr>
              <w:keepNext w:val="0"/>
              <w:spacing w:before="0" w:after="0"/>
              <w:ind w:firstLine="26"/>
              <w:rPr>
                <w:rFonts w:ascii="Arial" w:eastAsia="Calibri" w:hAnsi="Arial" w:cs="Arial"/>
                <w:sz w:val="18"/>
                <w:szCs w:val="18"/>
              </w:rPr>
            </w:pPr>
            <w:r w:rsidRPr="00970E1B">
              <w:rPr>
                <w:rFonts w:ascii="Arial" w:eastAsia="Calibri" w:hAnsi="Arial" w:cs="Arial"/>
                <w:sz w:val="18"/>
                <w:szCs w:val="18"/>
              </w:rPr>
              <w:t xml:space="preserve">W celu wyeliminowania (redukcji) potencjalnego pylenia podczas procesu waloryzacji, utrzymywana jest odpowiednia wilgotność żużla. </w:t>
            </w:r>
            <w:r w:rsidRPr="00970E1B">
              <w:rPr>
                <w:rFonts w:ascii="Arial" w:eastAsia="Calibri" w:hAnsi="Arial" w:cs="Arial"/>
                <w:sz w:val="18"/>
                <w:szCs w:val="18"/>
              </w:rPr>
              <w:br/>
              <w:t>Do zraszania może być wykorzystana instalacja zraszająca.</w:t>
            </w:r>
          </w:p>
        </w:tc>
        <w:tc>
          <w:tcPr>
            <w:tcW w:w="1500" w:type="dxa"/>
            <w:vMerge/>
          </w:tcPr>
          <w:p w14:paraId="1E95C0DC" w14:textId="77777777" w:rsidR="00322C7C" w:rsidRPr="00970E1B" w:rsidRDefault="00322C7C" w:rsidP="000146E9">
            <w:pPr>
              <w:keepNext w:val="0"/>
              <w:spacing w:before="0" w:after="0"/>
              <w:ind w:firstLine="0"/>
              <w:jc w:val="center"/>
              <w:rPr>
                <w:rFonts w:ascii="Arial" w:hAnsi="Arial" w:cs="Arial"/>
                <w:sz w:val="18"/>
                <w:szCs w:val="18"/>
              </w:rPr>
            </w:pPr>
          </w:p>
        </w:tc>
      </w:tr>
      <w:tr w:rsidR="00322C7C" w:rsidRPr="00970E1B" w14:paraId="60A45111" w14:textId="77777777" w:rsidTr="00B2286C">
        <w:trPr>
          <w:trHeight w:val="565"/>
          <w:jc w:val="center"/>
        </w:trPr>
        <w:tc>
          <w:tcPr>
            <w:tcW w:w="510" w:type="dxa"/>
            <w:vMerge w:val="restart"/>
            <w:shd w:val="clear" w:color="auto" w:fill="auto"/>
            <w:hideMark/>
          </w:tcPr>
          <w:p w14:paraId="18D2A6E7" w14:textId="77777777" w:rsidR="00322C7C" w:rsidRPr="00970E1B" w:rsidRDefault="00322C7C" w:rsidP="000146E9">
            <w:pPr>
              <w:keepNext w:val="0"/>
              <w:spacing w:before="0" w:after="0"/>
              <w:ind w:firstLine="0"/>
              <w:jc w:val="center"/>
              <w:rPr>
                <w:rFonts w:ascii="Arial" w:hAnsi="Arial" w:cs="Arial"/>
                <w:b/>
                <w:sz w:val="18"/>
                <w:szCs w:val="18"/>
              </w:rPr>
            </w:pPr>
          </w:p>
          <w:p w14:paraId="6459BD10" w14:textId="77777777" w:rsidR="00322C7C" w:rsidRPr="00970E1B" w:rsidRDefault="00322C7C" w:rsidP="000146E9">
            <w:pPr>
              <w:keepNext w:val="0"/>
              <w:spacing w:before="0" w:after="0"/>
              <w:ind w:firstLine="0"/>
              <w:jc w:val="center"/>
              <w:rPr>
                <w:rFonts w:ascii="Arial" w:hAnsi="Arial" w:cs="Arial"/>
                <w:b/>
                <w:sz w:val="18"/>
                <w:szCs w:val="18"/>
              </w:rPr>
            </w:pPr>
            <w:r w:rsidRPr="00970E1B">
              <w:rPr>
                <w:rFonts w:ascii="Arial" w:hAnsi="Arial" w:cs="Arial"/>
                <w:b/>
                <w:sz w:val="18"/>
                <w:szCs w:val="18"/>
              </w:rPr>
              <w:t>24</w:t>
            </w:r>
          </w:p>
          <w:p w14:paraId="61B70426" w14:textId="77777777" w:rsidR="00322C7C" w:rsidRPr="00970E1B" w:rsidRDefault="00322C7C" w:rsidP="000146E9">
            <w:pPr>
              <w:keepNext w:val="0"/>
              <w:spacing w:before="0" w:after="0"/>
              <w:ind w:firstLine="0"/>
              <w:jc w:val="center"/>
              <w:rPr>
                <w:rFonts w:ascii="Arial" w:hAnsi="Arial" w:cs="Arial"/>
                <w:b/>
                <w:sz w:val="18"/>
                <w:szCs w:val="18"/>
              </w:rPr>
            </w:pPr>
          </w:p>
          <w:p w14:paraId="452710E1" w14:textId="77777777" w:rsidR="00322C7C" w:rsidRPr="00970E1B" w:rsidRDefault="00322C7C" w:rsidP="000146E9">
            <w:pPr>
              <w:keepNext w:val="0"/>
              <w:spacing w:before="0" w:after="0"/>
              <w:ind w:firstLine="0"/>
              <w:jc w:val="center"/>
              <w:rPr>
                <w:rFonts w:ascii="Arial" w:hAnsi="Arial" w:cs="Arial"/>
                <w:b/>
                <w:sz w:val="18"/>
                <w:szCs w:val="18"/>
              </w:rPr>
            </w:pPr>
          </w:p>
          <w:p w14:paraId="06BF50DF" w14:textId="77777777" w:rsidR="00322C7C" w:rsidRPr="00970E1B" w:rsidRDefault="00322C7C" w:rsidP="000146E9">
            <w:pPr>
              <w:keepNext w:val="0"/>
              <w:spacing w:before="0" w:after="0"/>
              <w:ind w:firstLine="0"/>
              <w:jc w:val="center"/>
              <w:rPr>
                <w:rFonts w:ascii="Arial" w:hAnsi="Arial" w:cs="Arial"/>
                <w:b/>
                <w:sz w:val="18"/>
                <w:szCs w:val="18"/>
              </w:rPr>
            </w:pPr>
          </w:p>
          <w:p w14:paraId="748E3946" w14:textId="77777777" w:rsidR="00322C7C" w:rsidRPr="00970E1B" w:rsidRDefault="00322C7C" w:rsidP="000146E9">
            <w:pPr>
              <w:keepNext w:val="0"/>
              <w:spacing w:before="0" w:after="0"/>
              <w:ind w:firstLine="0"/>
              <w:jc w:val="center"/>
              <w:rPr>
                <w:rFonts w:ascii="Arial" w:hAnsi="Arial" w:cs="Arial"/>
                <w:b/>
                <w:sz w:val="18"/>
                <w:szCs w:val="18"/>
              </w:rPr>
            </w:pPr>
          </w:p>
          <w:p w14:paraId="0F383076" w14:textId="77777777" w:rsidR="00322C7C" w:rsidRPr="00970E1B" w:rsidRDefault="00322C7C" w:rsidP="000146E9">
            <w:pPr>
              <w:keepNext w:val="0"/>
              <w:spacing w:before="0" w:after="0"/>
              <w:ind w:firstLine="0"/>
              <w:jc w:val="center"/>
              <w:rPr>
                <w:rFonts w:ascii="Arial" w:hAnsi="Arial" w:cs="Arial"/>
                <w:b/>
                <w:sz w:val="18"/>
                <w:szCs w:val="18"/>
              </w:rPr>
            </w:pPr>
          </w:p>
          <w:p w14:paraId="79A7E66C" w14:textId="77777777" w:rsidR="00322C7C" w:rsidRPr="00970E1B" w:rsidRDefault="00322C7C" w:rsidP="000146E9">
            <w:pPr>
              <w:keepNext w:val="0"/>
              <w:spacing w:before="0" w:after="0"/>
              <w:ind w:firstLine="0"/>
              <w:jc w:val="center"/>
              <w:rPr>
                <w:rFonts w:ascii="Arial" w:hAnsi="Arial" w:cs="Arial"/>
                <w:b/>
                <w:sz w:val="18"/>
                <w:szCs w:val="18"/>
              </w:rPr>
            </w:pPr>
          </w:p>
          <w:p w14:paraId="393FA8FB" w14:textId="77777777" w:rsidR="00322C7C" w:rsidRPr="00970E1B" w:rsidRDefault="00322C7C" w:rsidP="000146E9">
            <w:pPr>
              <w:keepNext w:val="0"/>
              <w:spacing w:before="0" w:after="0"/>
              <w:ind w:firstLine="0"/>
              <w:jc w:val="center"/>
              <w:rPr>
                <w:rFonts w:ascii="Arial" w:hAnsi="Arial" w:cs="Arial"/>
                <w:b/>
                <w:sz w:val="18"/>
                <w:szCs w:val="18"/>
              </w:rPr>
            </w:pPr>
          </w:p>
          <w:p w14:paraId="5A4286D0" w14:textId="77777777" w:rsidR="00322C7C" w:rsidRPr="00970E1B" w:rsidRDefault="00322C7C" w:rsidP="000146E9">
            <w:pPr>
              <w:keepNext w:val="0"/>
              <w:spacing w:before="0" w:after="0"/>
              <w:ind w:firstLine="0"/>
              <w:jc w:val="center"/>
              <w:rPr>
                <w:rFonts w:ascii="Arial" w:hAnsi="Arial" w:cs="Arial"/>
                <w:b/>
                <w:sz w:val="18"/>
                <w:szCs w:val="18"/>
              </w:rPr>
            </w:pPr>
          </w:p>
          <w:p w14:paraId="453ACD67" w14:textId="77777777" w:rsidR="00322C7C" w:rsidRPr="00970E1B" w:rsidRDefault="00322C7C" w:rsidP="000146E9">
            <w:pPr>
              <w:keepNext w:val="0"/>
              <w:spacing w:before="0" w:after="0"/>
              <w:ind w:firstLine="0"/>
              <w:jc w:val="center"/>
              <w:rPr>
                <w:rFonts w:ascii="Arial" w:hAnsi="Arial" w:cs="Arial"/>
                <w:b/>
                <w:sz w:val="18"/>
                <w:szCs w:val="18"/>
              </w:rPr>
            </w:pPr>
          </w:p>
          <w:p w14:paraId="7BE6BB36" w14:textId="77777777" w:rsidR="00322C7C" w:rsidRPr="00970E1B" w:rsidRDefault="00322C7C" w:rsidP="000146E9">
            <w:pPr>
              <w:keepNext w:val="0"/>
              <w:spacing w:before="0" w:after="0"/>
              <w:ind w:firstLine="0"/>
              <w:jc w:val="center"/>
              <w:rPr>
                <w:rFonts w:ascii="Arial" w:hAnsi="Arial" w:cs="Arial"/>
                <w:b/>
                <w:sz w:val="18"/>
                <w:szCs w:val="18"/>
              </w:rPr>
            </w:pPr>
          </w:p>
          <w:p w14:paraId="5DA8FBCE" w14:textId="77777777" w:rsidR="00322C7C" w:rsidRPr="00970E1B" w:rsidRDefault="00322C7C" w:rsidP="000146E9">
            <w:pPr>
              <w:keepNext w:val="0"/>
              <w:spacing w:before="0" w:after="0"/>
              <w:ind w:firstLine="0"/>
              <w:jc w:val="center"/>
              <w:rPr>
                <w:rFonts w:ascii="Arial" w:hAnsi="Arial" w:cs="Arial"/>
                <w:b/>
                <w:sz w:val="18"/>
                <w:szCs w:val="18"/>
              </w:rPr>
            </w:pPr>
          </w:p>
          <w:p w14:paraId="36D0EAF9" w14:textId="77777777" w:rsidR="00322C7C" w:rsidRPr="00970E1B" w:rsidRDefault="00322C7C" w:rsidP="000146E9">
            <w:pPr>
              <w:keepNext w:val="0"/>
              <w:spacing w:before="0" w:after="0"/>
              <w:ind w:firstLine="0"/>
              <w:jc w:val="center"/>
              <w:rPr>
                <w:rFonts w:ascii="Arial" w:hAnsi="Arial" w:cs="Arial"/>
                <w:b/>
                <w:sz w:val="18"/>
                <w:szCs w:val="18"/>
              </w:rPr>
            </w:pPr>
          </w:p>
          <w:p w14:paraId="07D323D5" w14:textId="77777777" w:rsidR="00322C7C" w:rsidRPr="00970E1B" w:rsidRDefault="00322C7C" w:rsidP="000146E9">
            <w:pPr>
              <w:keepNext w:val="0"/>
              <w:spacing w:before="0" w:after="0"/>
              <w:ind w:firstLine="0"/>
              <w:jc w:val="center"/>
              <w:rPr>
                <w:rFonts w:ascii="Arial" w:hAnsi="Arial" w:cs="Arial"/>
                <w:b/>
                <w:sz w:val="18"/>
                <w:szCs w:val="18"/>
              </w:rPr>
            </w:pPr>
          </w:p>
          <w:p w14:paraId="4A125FE5" w14:textId="77777777" w:rsidR="00322C7C" w:rsidRPr="00970E1B" w:rsidRDefault="00322C7C" w:rsidP="000146E9">
            <w:pPr>
              <w:keepNext w:val="0"/>
              <w:spacing w:before="0" w:after="0"/>
              <w:ind w:firstLine="0"/>
              <w:jc w:val="center"/>
              <w:rPr>
                <w:rFonts w:ascii="Arial" w:hAnsi="Arial" w:cs="Arial"/>
                <w:b/>
                <w:sz w:val="18"/>
                <w:szCs w:val="18"/>
              </w:rPr>
            </w:pPr>
          </w:p>
          <w:p w14:paraId="3DF5B2E7" w14:textId="77777777" w:rsidR="00322C7C" w:rsidRPr="00970E1B" w:rsidRDefault="00322C7C" w:rsidP="000146E9">
            <w:pPr>
              <w:keepNext w:val="0"/>
              <w:spacing w:before="0" w:after="0"/>
              <w:ind w:firstLine="0"/>
              <w:jc w:val="center"/>
              <w:rPr>
                <w:rFonts w:ascii="Arial" w:hAnsi="Arial" w:cs="Arial"/>
                <w:b/>
                <w:sz w:val="18"/>
                <w:szCs w:val="18"/>
              </w:rPr>
            </w:pPr>
          </w:p>
          <w:p w14:paraId="15DD122D" w14:textId="77777777" w:rsidR="00322C7C" w:rsidRPr="00970E1B" w:rsidRDefault="00322C7C" w:rsidP="000146E9">
            <w:pPr>
              <w:keepNext w:val="0"/>
              <w:spacing w:before="0" w:after="0"/>
              <w:ind w:firstLine="0"/>
              <w:jc w:val="center"/>
              <w:rPr>
                <w:rFonts w:ascii="Arial" w:hAnsi="Arial" w:cs="Arial"/>
                <w:b/>
                <w:sz w:val="18"/>
                <w:szCs w:val="18"/>
              </w:rPr>
            </w:pPr>
          </w:p>
          <w:p w14:paraId="5D0EFC0C" w14:textId="77777777" w:rsidR="00322C7C" w:rsidRPr="00970E1B" w:rsidRDefault="00322C7C" w:rsidP="000146E9">
            <w:pPr>
              <w:keepNext w:val="0"/>
              <w:spacing w:before="0" w:after="0"/>
              <w:ind w:firstLine="0"/>
              <w:jc w:val="center"/>
              <w:rPr>
                <w:rFonts w:ascii="Arial" w:hAnsi="Arial" w:cs="Arial"/>
                <w:b/>
                <w:sz w:val="18"/>
                <w:szCs w:val="18"/>
              </w:rPr>
            </w:pPr>
          </w:p>
        </w:tc>
        <w:tc>
          <w:tcPr>
            <w:tcW w:w="6952" w:type="dxa"/>
            <w:gridSpan w:val="2"/>
            <w:shd w:val="clear" w:color="auto" w:fill="auto"/>
            <w:hideMark/>
          </w:tcPr>
          <w:p w14:paraId="22E83EF0" w14:textId="77777777" w:rsidR="00322C7C" w:rsidRPr="00970E1B" w:rsidRDefault="00322C7C" w:rsidP="000146E9">
            <w:pPr>
              <w:keepNext w:val="0"/>
              <w:spacing w:before="0" w:after="0"/>
              <w:ind w:firstLine="0"/>
              <w:jc w:val="left"/>
              <w:rPr>
                <w:rFonts w:ascii="Arial" w:hAnsi="Arial" w:cs="Arial"/>
                <w:b/>
                <w:bCs/>
                <w:sz w:val="18"/>
                <w:szCs w:val="18"/>
              </w:rPr>
            </w:pPr>
            <w:r w:rsidRPr="00970E1B">
              <w:rPr>
                <w:rFonts w:ascii="Arial" w:hAnsi="Arial" w:cs="Arial"/>
                <w:b/>
                <w:bCs/>
                <w:sz w:val="18"/>
                <w:szCs w:val="18"/>
              </w:rPr>
              <w:t xml:space="preserve">Aby zapobiec rozproszonej emisji pyłu do powietrza pochodzącej z obróbki żużli i popiołów paleniskowych, lub ją ograniczyć, w ramach BAT należy zastosować odpowiednią kombinację poniższych technik.    </w:t>
            </w:r>
          </w:p>
        </w:tc>
        <w:tc>
          <w:tcPr>
            <w:tcW w:w="1500" w:type="dxa"/>
          </w:tcPr>
          <w:p w14:paraId="5902EF54" w14:textId="08F992A6" w:rsidR="00322C7C" w:rsidRPr="00970E1B" w:rsidRDefault="00322C7C" w:rsidP="004C072C">
            <w:pPr>
              <w:keepNext w:val="0"/>
              <w:spacing w:before="0" w:after="0"/>
              <w:ind w:firstLine="0"/>
              <w:jc w:val="center"/>
              <w:rPr>
                <w:rFonts w:ascii="Arial" w:eastAsia="Calibri" w:hAnsi="Arial" w:cs="Arial"/>
                <w:b/>
                <w:sz w:val="18"/>
                <w:szCs w:val="18"/>
                <w:lang w:eastAsia="en-US"/>
              </w:rPr>
            </w:pPr>
            <w:r w:rsidRPr="00970E1B">
              <w:rPr>
                <w:rFonts w:ascii="Arial" w:eastAsia="Calibri" w:hAnsi="Arial" w:cs="Arial"/>
                <w:b/>
                <w:sz w:val="18"/>
                <w:szCs w:val="18"/>
                <w:lang w:eastAsia="en-US"/>
              </w:rPr>
              <w:t>Wymagania BAT 24 są spełnione</w:t>
            </w:r>
          </w:p>
        </w:tc>
      </w:tr>
      <w:tr w:rsidR="00322C7C" w:rsidRPr="00970E1B" w14:paraId="60EA45AB" w14:textId="77777777" w:rsidTr="002D03D6">
        <w:trPr>
          <w:trHeight w:val="300"/>
          <w:jc w:val="center"/>
        </w:trPr>
        <w:tc>
          <w:tcPr>
            <w:tcW w:w="510" w:type="dxa"/>
            <w:vMerge/>
            <w:vAlign w:val="center"/>
            <w:hideMark/>
          </w:tcPr>
          <w:p w14:paraId="1AC6D411"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58C25050" w14:textId="77777777" w:rsidR="00322C7C" w:rsidRPr="00970E1B" w:rsidRDefault="00322C7C" w:rsidP="000146E9">
            <w:pPr>
              <w:keepNext w:val="0"/>
              <w:spacing w:before="0" w:after="0"/>
              <w:ind w:firstLine="0"/>
              <w:jc w:val="left"/>
              <w:rPr>
                <w:rFonts w:ascii="Arial" w:hAnsi="Arial" w:cs="Arial"/>
                <w:sz w:val="18"/>
                <w:szCs w:val="18"/>
              </w:rPr>
            </w:pPr>
          </w:p>
          <w:p w14:paraId="318FF97C"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a)    Zamykanie i przykrywanie urządzeń,</w:t>
            </w:r>
          </w:p>
        </w:tc>
        <w:tc>
          <w:tcPr>
            <w:tcW w:w="2911" w:type="dxa"/>
            <w:shd w:val="clear" w:color="auto" w:fill="auto"/>
            <w:vAlign w:val="center"/>
          </w:tcPr>
          <w:p w14:paraId="7B62DD84"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Układ waloryzacji znajduje się </w:t>
            </w:r>
            <w:r w:rsidRPr="00970E1B">
              <w:rPr>
                <w:rFonts w:ascii="Arial" w:hAnsi="Arial" w:cs="Arial"/>
                <w:sz w:val="18"/>
                <w:szCs w:val="18"/>
              </w:rPr>
              <w:br/>
              <w:t>w zamkniętym budynku.</w:t>
            </w:r>
          </w:p>
          <w:p w14:paraId="1AD8F822"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Obróbka żużla prowadzona jest </w:t>
            </w:r>
            <w:r w:rsidRPr="00970E1B">
              <w:rPr>
                <w:rFonts w:ascii="Arial" w:hAnsi="Arial" w:cs="Arial"/>
                <w:sz w:val="18"/>
                <w:szCs w:val="18"/>
              </w:rPr>
              <w:br/>
              <w:t>w budynku.</w:t>
            </w:r>
          </w:p>
        </w:tc>
        <w:tc>
          <w:tcPr>
            <w:tcW w:w="1500" w:type="dxa"/>
          </w:tcPr>
          <w:p w14:paraId="10B3E87A"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Stosowana jest technika a)</w:t>
            </w:r>
          </w:p>
        </w:tc>
      </w:tr>
      <w:tr w:rsidR="00322C7C" w:rsidRPr="00970E1B" w14:paraId="47CC4208" w14:textId="77777777" w:rsidTr="002D03D6">
        <w:trPr>
          <w:trHeight w:val="300"/>
          <w:jc w:val="center"/>
        </w:trPr>
        <w:tc>
          <w:tcPr>
            <w:tcW w:w="510" w:type="dxa"/>
            <w:vMerge/>
            <w:vAlign w:val="center"/>
            <w:hideMark/>
          </w:tcPr>
          <w:p w14:paraId="167F978D"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37E5BB50" w14:textId="77777777" w:rsidR="00322C7C" w:rsidRPr="00970E1B" w:rsidRDefault="00322C7C" w:rsidP="000146E9">
            <w:pPr>
              <w:keepNext w:val="0"/>
              <w:spacing w:before="0" w:after="0"/>
              <w:ind w:firstLine="0"/>
              <w:jc w:val="left"/>
              <w:rPr>
                <w:rFonts w:ascii="Arial" w:hAnsi="Arial" w:cs="Arial"/>
                <w:sz w:val="18"/>
                <w:szCs w:val="18"/>
              </w:rPr>
            </w:pPr>
          </w:p>
          <w:p w14:paraId="034FC3A8"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b)   Ograniczanie wysokości zrzutu,</w:t>
            </w:r>
          </w:p>
        </w:tc>
        <w:tc>
          <w:tcPr>
            <w:tcW w:w="2911" w:type="dxa"/>
            <w:shd w:val="clear" w:color="auto" w:fill="auto"/>
            <w:vAlign w:val="center"/>
          </w:tcPr>
          <w:p w14:paraId="2611C479"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Wysokość zrzutu dobrana została                           z uwzględnieniem minimalnej wysokości w zależności od pojemności magazynowej boksów oraz konstrukcji budynku.</w:t>
            </w:r>
          </w:p>
        </w:tc>
        <w:tc>
          <w:tcPr>
            <w:tcW w:w="1500" w:type="dxa"/>
          </w:tcPr>
          <w:p w14:paraId="12AB1188"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Stosowana jest technika b)</w:t>
            </w:r>
          </w:p>
        </w:tc>
      </w:tr>
      <w:tr w:rsidR="00322C7C" w:rsidRPr="00970E1B" w14:paraId="418497FD" w14:textId="77777777" w:rsidTr="002D03D6">
        <w:trPr>
          <w:trHeight w:val="300"/>
          <w:jc w:val="center"/>
        </w:trPr>
        <w:tc>
          <w:tcPr>
            <w:tcW w:w="510" w:type="dxa"/>
            <w:vMerge/>
            <w:vAlign w:val="center"/>
            <w:hideMark/>
          </w:tcPr>
          <w:p w14:paraId="020E0C85"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7002F519" w14:textId="77777777" w:rsidR="00322C7C" w:rsidRPr="00970E1B" w:rsidRDefault="00322C7C" w:rsidP="000146E9">
            <w:pPr>
              <w:keepNext w:val="0"/>
              <w:spacing w:before="0" w:after="0"/>
              <w:ind w:firstLine="0"/>
              <w:jc w:val="left"/>
              <w:rPr>
                <w:rFonts w:ascii="Arial" w:hAnsi="Arial" w:cs="Arial"/>
                <w:sz w:val="18"/>
                <w:szCs w:val="18"/>
              </w:rPr>
            </w:pPr>
          </w:p>
          <w:p w14:paraId="3C81B56C"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c)    Ochrona pryzm przed podmuchami wiatru z przeważającego kierunku,</w:t>
            </w:r>
          </w:p>
          <w:p w14:paraId="5719CC05" w14:textId="77777777" w:rsidR="00322C7C" w:rsidRPr="00970E1B" w:rsidRDefault="00322C7C" w:rsidP="000146E9">
            <w:pPr>
              <w:keepNext w:val="0"/>
              <w:spacing w:before="0" w:after="0"/>
              <w:ind w:firstLine="0"/>
              <w:jc w:val="left"/>
              <w:rPr>
                <w:rFonts w:ascii="Arial" w:hAnsi="Arial" w:cs="Arial"/>
                <w:sz w:val="18"/>
                <w:szCs w:val="18"/>
              </w:rPr>
            </w:pPr>
          </w:p>
          <w:p w14:paraId="13B4C937" w14:textId="77777777" w:rsidR="00322C7C" w:rsidRPr="00970E1B" w:rsidRDefault="00322C7C" w:rsidP="000146E9">
            <w:pPr>
              <w:keepNext w:val="0"/>
              <w:spacing w:before="0" w:after="0"/>
              <w:ind w:firstLine="0"/>
              <w:jc w:val="left"/>
              <w:rPr>
                <w:rFonts w:ascii="Arial" w:hAnsi="Arial" w:cs="Arial"/>
                <w:sz w:val="18"/>
                <w:szCs w:val="18"/>
              </w:rPr>
            </w:pPr>
          </w:p>
          <w:p w14:paraId="1997FDF4" w14:textId="77777777" w:rsidR="00322C7C" w:rsidRPr="00970E1B" w:rsidRDefault="00322C7C" w:rsidP="000146E9">
            <w:pPr>
              <w:keepNext w:val="0"/>
              <w:spacing w:before="0" w:after="0"/>
              <w:ind w:firstLine="0"/>
              <w:jc w:val="left"/>
              <w:rPr>
                <w:rFonts w:ascii="Arial" w:hAnsi="Arial" w:cs="Arial"/>
                <w:sz w:val="18"/>
                <w:szCs w:val="18"/>
              </w:rPr>
            </w:pPr>
          </w:p>
        </w:tc>
        <w:tc>
          <w:tcPr>
            <w:tcW w:w="2911" w:type="dxa"/>
            <w:shd w:val="clear" w:color="auto" w:fill="auto"/>
            <w:vAlign w:val="center"/>
          </w:tcPr>
          <w:p w14:paraId="76F62B3D"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Układ waloryzacji znajduje się </w:t>
            </w:r>
            <w:r w:rsidRPr="00970E1B">
              <w:rPr>
                <w:rFonts w:ascii="Arial" w:hAnsi="Arial" w:cs="Arial"/>
                <w:sz w:val="18"/>
                <w:szCs w:val="18"/>
              </w:rPr>
              <w:br/>
              <w:t>w zamkniętym budynku.</w:t>
            </w:r>
          </w:p>
          <w:p w14:paraId="5CE5CCCD"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Zwaloryzowany żużel magazynowany jest  </w:t>
            </w:r>
            <w:r w:rsidRPr="00970E1B">
              <w:rPr>
                <w:rFonts w:ascii="Arial" w:hAnsi="Arial" w:cs="Arial"/>
                <w:sz w:val="18"/>
                <w:szCs w:val="18"/>
              </w:rPr>
              <w:br/>
              <w:t>w zabudowanej wiacie przy odpowiedniej wysokości gwarantującej ochronę przed podmuchami wiatru.</w:t>
            </w:r>
          </w:p>
        </w:tc>
        <w:tc>
          <w:tcPr>
            <w:tcW w:w="1500" w:type="dxa"/>
          </w:tcPr>
          <w:p w14:paraId="76EEC83C"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Stosowana jest technika c)</w:t>
            </w:r>
          </w:p>
        </w:tc>
      </w:tr>
      <w:tr w:rsidR="00322C7C" w:rsidRPr="00970E1B" w14:paraId="13097739" w14:textId="77777777" w:rsidTr="002D03D6">
        <w:trPr>
          <w:trHeight w:val="300"/>
          <w:jc w:val="center"/>
        </w:trPr>
        <w:tc>
          <w:tcPr>
            <w:tcW w:w="510" w:type="dxa"/>
            <w:vMerge/>
            <w:vAlign w:val="center"/>
            <w:hideMark/>
          </w:tcPr>
          <w:p w14:paraId="16C797DC"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02198953" w14:textId="77777777" w:rsidR="00322C7C" w:rsidRPr="00970E1B" w:rsidRDefault="00322C7C" w:rsidP="000146E9">
            <w:pPr>
              <w:keepNext w:val="0"/>
              <w:spacing w:before="0" w:after="0"/>
              <w:ind w:firstLine="0"/>
              <w:jc w:val="left"/>
              <w:rPr>
                <w:rFonts w:ascii="Arial" w:hAnsi="Arial" w:cs="Arial"/>
                <w:sz w:val="18"/>
                <w:szCs w:val="18"/>
              </w:rPr>
            </w:pPr>
          </w:p>
          <w:p w14:paraId="28B5E3AF"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d)   Zastosowanie natrysków wodnych,</w:t>
            </w:r>
          </w:p>
        </w:tc>
        <w:tc>
          <w:tcPr>
            <w:tcW w:w="2911" w:type="dxa"/>
            <w:shd w:val="clear" w:color="auto" w:fill="auto"/>
            <w:vAlign w:val="center"/>
          </w:tcPr>
          <w:p w14:paraId="64EC82B2"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Układ waloryzacji wyposażony jest </w:t>
            </w:r>
            <w:r w:rsidRPr="00970E1B">
              <w:rPr>
                <w:rFonts w:ascii="Arial" w:hAnsi="Arial" w:cs="Arial"/>
                <w:sz w:val="18"/>
                <w:szCs w:val="18"/>
              </w:rPr>
              <w:br/>
              <w:t>w instalację zraszającą.</w:t>
            </w:r>
          </w:p>
          <w:p w14:paraId="605EDA80"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Wiata magazynowa wyposażona jest w instalację zraszającą.</w:t>
            </w:r>
          </w:p>
        </w:tc>
        <w:tc>
          <w:tcPr>
            <w:tcW w:w="1500" w:type="dxa"/>
          </w:tcPr>
          <w:p w14:paraId="31F159A9"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Stosowana jest technika d)</w:t>
            </w:r>
          </w:p>
        </w:tc>
      </w:tr>
      <w:tr w:rsidR="00322C7C" w:rsidRPr="00970E1B" w14:paraId="0369FF17" w14:textId="77777777" w:rsidTr="002D03D6">
        <w:trPr>
          <w:trHeight w:val="300"/>
          <w:jc w:val="center"/>
        </w:trPr>
        <w:tc>
          <w:tcPr>
            <w:tcW w:w="510" w:type="dxa"/>
            <w:vMerge/>
            <w:vAlign w:val="center"/>
            <w:hideMark/>
          </w:tcPr>
          <w:p w14:paraId="6D2F7C7A"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51C74C0E"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e)   Optymalizacja zawartości wilgoci w żużlach </w:t>
            </w:r>
            <w:r w:rsidRPr="00970E1B">
              <w:rPr>
                <w:rFonts w:ascii="Arial" w:hAnsi="Arial" w:cs="Arial"/>
                <w:sz w:val="18"/>
                <w:szCs w:val="18"/>
              </w:rPr>
              <w:br/>
              <w:t>i popiołach paleniskowych do poziomu wymaganego do skutecznego odzyskiwania metali i materiałów mineralnych przy jednoczesnym zminimalizowaniu uwalniania pyłu.</w:t>
            </w:r>
          </w:p>
        </w:tc>
        <w:tc>
          <w:tcPr>
            <w:tcW w:w="2911" w:type="dxa"/>
            <w:shd w:val="clear" w:color="auto" w:fill="auto"/>
            <w:vAlign w:val="center"/>
          </w:tcPr>
          <w:p w14:paraId="65BD991D"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Jest prowadzona</w:t>
            </w:r>
            <w:r w:rsidRPr="00970E1B">
              <w:rPr>
                <w:rFonts w:ascii="Arial" w:eastAsia="Calibri" w:hAnsi="Arial" w:cs="Arial"/>
                <w:sz w:val="18"/>
                <w:szCs w:val="18"/>
              </w:rPr>
              <w:t xml:space="preserve"> przy pomocy instalacji zraszającej.</w:t>
            </w:r>
          </w:p>
        </w:tc>
        <w:tc>
          <w:tcPr>
            <w:tcW w:w="1500" w:type="dxa"/>
          </w:tcPr>
          <w:p w14:paraId="35A7DA2F"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Stosowana jest technika e)</w:t>
            </w:r>
          </w:p>
        </w:tc>
      </w:tr>
      <w:tr w:rsidR="00322C7C" w:rsidRPr="00970E1B" w14:paraId="103D7722" w14:textId="77777777" w:rsidTr="002D03D6">
        <w:trPr>
          <w:trHeight w:val="300"/>
          <w:jc w:val="center"/>
        </w:trPr>
        <w:tc>
          <w:tcPr>
            <w:tcW w:w="510" w:type="dxa"/>
            <w:vMerge/>
            <w:vAlign w:val="center"/>
            <w:hideMark/>
          </w:tcPr>
          <w:p w14:paraId="146BC9CF"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0629C360"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f)     Działanie w warunkach podciśnienia – obróbka żużli i popiołów paleniskowych </w:t>
            </w:r>
            <w:r w:rsidRPr="00970E1B">
              <w:rPr>
                <w:rFonts w:ascii="Arial" w:hAnsi="Arial" w:cs="Arial"/>
                <w:sz w:val="18"/>
                <w:szCs w:val="18"/>
              </w:rPr>
              <w:br/>
              <w:t xml:space="preserve">w zamkniętym urządzeniu lub budynkach (zob. technika a) w warunkach podciśnienia, aby umożliwić oczyszczanie odciąganego powietrza z wykorzystaniem technik redukcji emisji (zob. BAT 26) jako emisji zorganizowanych. </w:t>
            </w:r>
          </w:p>
        </w:tc>
        <w:tc>
          <w:tcPr>
            <w:tcW w:w="2911" w:type="dxa"/>
            <w:shd w:val="clear" w:color="auto" w:fill="auto"/>
            <w:vAlign w:val="center"/>
          </w:tcPr>
          <w:p w14:paraId="0B38DDB2"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Układ waloryzacji wyposażony jest </w:t>
            </w:r>
            <w:r w:rsidRPr="00970E1B">
              <w:rPr>
                <w:rFonts w:ascii="Arial" w:hAnsi="Arial" w:cs="Arial"/>
                <w:sz w:val="18"/>
                <w:szCs w:val="18"/>
              </w:rPr>
              <w:br/>
              <w:t>w instalację odsysania powietrza.</w:t>
            </w:r>
          </w:p>
          <w:p w14:paraId="1F9DA266"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Nad miejscami potencjalnie pylącymi, takimi jak młyn, sita czy przesypy, zastosowano wyciągi powietrza.</w:t>
            </w:r>
          </w:p>
          <w:p w14:paraId="7D6BE763" w14:textId="77777777" w:rsidR="00322C7C" w:rsidRPr="00970E1B" w:rsidRDefault="00322C7C" w:rsidP="000146E9">
            <w:pPr>
              <w:keepNext w:val="0"/>
              <w:spacing w:before="0" w:after="0"/>
              <w:ind w:firstLine="0"/>
              <w:rPr>
                <w:rFonts w:ascii="Arial" w:hAnsi="Arial" w:cs="Arial"/>
                <w:sz w:val="18"/>
                <w:szCs w:val="18"/>
              </w:rPr>
            </w:pPr>
          </w:p>
        </w:tc>
        <w:tc>
          <w:tcPr>
            <w:tcW w:w="1500" w:type="dxa"/>
          </w:tcPr>
          <w:p w14:paraId="2F98B3FB"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Stosowana jest technika f)</w:t>
            </w:r>
          </w:p>
        </w:tc>
      </w:tr>
      <w:tr w:rsidR="00322C7C" w:rsidRPr="00970E1B" w14:paraId="4C9F7A43" w14:textId="77777777" w:rsidTr="002D03D6">
        <w:trPr>
          <w:trHeight w:val="300"/>
          <w:jc w:val="center"/>
        </w:trPr>
        <w:tc>
          <w:tcPr>
            <w:tcW w:w="510" w:type="dxa"/>
            <w:vMerge w:val="restart"/>
            <w:shd w:val="clear" w:color="auto" w:fill="auto"/>
            <w:hideMark/>
          </w:tcPr>
          <w:p w14:paraId="211009C0" w14:textId="77777777" w:rsidR="00322C7C" w:rsidRPr="00970E1B" w:rsidRDefault="00322C7C" w:rsidP="000146E9">
            <w:pPr>
              <w:keepNext w:val="0"/>
              <w:spacing w:before="0" w:after="0"/>
              <w:ind w:firstLine="0"/>
              <w:jc w:val="center"/>
              <w:rPr>
                <w:rFonts w:ascii="Arial" w:hAnsi="Arial" w:cs="Arial"/>
                <w:b/>
                <w:sz w:val="18"/>
                <w:szCs w:val="18"/>
              </w:rPr>
            </w:pPr>
            <w:r w:rsidRPr="00970E1B">
              <w:rPr>
                <w:rFonts w:ascii="Arial" w:hAnsi="Arial" w:cs="Arial"/>
                <w:b/>
                <w:sz w:val="18"/>
                <w:szCs w:val="18"/>
              </w:rPr>
              <w:t>25</w:t>
            </w:r>
          </w:p>
          <w:p w14:paraId="7F52DFA4" w14:textId="77777777" w:rsidR="00322C7C" w:rsidRPr="00970E1B" w:rsidRDefault="00322C7C" w:rsidP="000146E9">
            <w:pPr>
              <w:keepNext w:val="0"/>
              <w:spacing w:before="0" w:after="0"/>
              <w:ind w:firstLine="0"/>
              <w:jc w:val="center"/>
              <w:rPr>
                <w:rFonts w:ascii="Arial" w:hAnsi="Arial" w:cs="Arial"/>
                <w:b/>
                <w:sz w:val="18"/>
                <w:szCs w:val="18"/>
              </w:rPr>
            </w:pPr>
          </w:p>
          <w:p w14:paraId="295A8F11" w14:textId="77777777" w:rsidR="00322C7C" w:rsidRPr="00970E1B" w:rsidRDefault="00322C7C" w:rsidP="000146E9">
            <w:pPr>
              <w:keepNext w:val="0"/>
              <w:spacing w:before="0" w:after="0"/>
              <w:ind w:firstLine="0"/>
              <w:jc w:val="center"/>
              <w:rPr>
                <w:rFonts w:ascii="Arial" w:hAnsi="Arial" w:cs="Arial"/>
                <w:b/>
                <w:sz w:val="18"/>
                <w:szCs w:val="18"/>
              </w:rPr>
            </w:pPr>
          </w:p>
          <w:p w14:paraId="122F35A7" w14:textId="77777777" w:rsidR="00322C7C" w:rsidRPr="00970E1B" w:rsidRDefault="00322C7C" w:rsidP="000146E9">
            <w:pPr>
              <w:keepNext w:val="0"/>
              <w:spacing w:before="0" w:after="0"/>
              <w:ind w:firstLine="0"/>
              <w:jc w:val="center"/>
              <w:rPr>
                <w:rFonts w:ascii="Arial" w:hAnsi="Arial" w:cs="Arial"/>
                <w:b/>
                <w:sz w:val="18"/>
                <w:szCs w:val="18"/>
              </w:rPr>
            </w:pPr>
          </w:p>
          <w:p w14:paraId="3829FD2B" w14:textId="77777777" w:rsidR="00322C7C" w:rsidRPr="00970E1B" w:rsidRDefault="00322C7C" w:rsidP="000146E9">
            <w:pPr>
              <w:keepNext w:val="0"/>
              <w:spacing w:before="0" w:after="0"/>
              <w:ind w:firstLine="0"/>
              <w:jc w:val="center"/>
              <w:rPr>
                <w:rFonts w:ascii="Arial" w:hAnsi="Arial" w:cs="Arial"/>
                <w:b/>
                <w:sz w:val="18"/>
                <w:szCs w:val="18"/>
              </w:rPr>
            </w:pPr>
          </w:p>
          <w:p w14:paraId="3DE2289F" w14:textId="77777777" w:rsidR="00322C7C" w:rsidRPr="00970E1B" w:rsidRDefault="00322C7C" w:rsidP="000146E9">
            <w:pPr>
              <w:keepNext w:val="0"/>
              <w:spacing w:before="0" w:after="0"/>
              <w:ind w:firstLine="0"/>
              <w:jc w:val="center"/>
              <w:rPr>
                <w:rFonts w:ascii="Arial" w:hAnsi="Arial" w:cs="Arial"/>
                <w:b/>
                <w:sz w:val="18"/>
                <w:szCs w:val="18"/>
              </w:rPr>
            </w:pPr>
          </w:p>
          <w:p w14:paraId="283D38F9" w14:textId="77777777" w:rsidR="00322C7C" w:rsidRPr="00970E1B" w:rsidRDefault="00322C7C" w:rsidP="000146E9">
            <w:pPr>
              <w:keepNext w:val="0"/>
              <w:spacing w:before="0" w:after="0"/>
              <w:ind w:firstLine="0"/>
              <w:jc w:val="center"/>
              <w:rPr>
                <w:rFonts w:ascii="Arial" w:hAnsi="Arial" w:cs="Arial"/>
                <w:b/>
                <w:sz w:val="18"/>
                <w:szCs w:val="18"/>
              </w:rPr>
            </w:pPr>
          </w:p>
          <w:p w14:paraId="4FBF80CC" w14:textId="77777777" w:rsidR="00322C7C" w:rsidRPr="00970E1B" w:rsidRDefault="00322C7C" w:rsidP="000146E9">
            <w:pPr>
              <w:keepNext w:val="0"/>
              <w:spacing w:before="0" w:after="0"/>
              <w:ind w:firstLine="0"/>
              <w:jc w:val="center"/>
              <w:rPr>
                <w:rFonts w:ascii="Arial" w:hAnsi="Arial" w:cs="Arial"/>
                <w:b/>
                <w:sz w:val="18"/>
                <w:szCs w:val="18"/>
              </w:rPr>
            </w:pPr>
          </w:p>
          <w:p w14:paraId="00BCF1DF" w14:textId="77777777" w:rsidR="00322C7C" w:rsidRPr="00970E1B" w:rsidRDefault="00322C7C" w:rsidP="000146E9">
            <w:pPr>
              <w:keepNext w:val="0"/>
              <w:spacing w:before="0" w:after="0"/>
              <w:ind w:firstLine="0"/>
              <w:jc w:val="center"/>
              <w:rPr>
                <w:rFonts w:ascii="Arial" w:hAnsi="Arial" w:cs="Arial"/>
                <w:b/>
                <w:sz w:val="18"/>
                <w:szCs w:val="18"/>
              </w:rPr>
            </w:pPr>
          </w:p>
          <w:p w14:paraId="6B97B0BB" w14:textId="77777777" w:rsidR="00322C7C" w:rsidRPr="00970E1B" w:rsidRDefault="00322C7C" w:rsidP="000146E9">
            <w:pPr>
              <w:keepNext w:val="0"/>
              <w:spacing w:before="0" w:after="0"/>
              <w:ind w:firstLine="0"/>
              <w:jc w:val="center"/>
              <w:rPr>
                <w:rFonts w:ascii="Arial" w:hAnsi="Arial" w:cs="Arial"/>
                <w:b/>
                <w:sz w:val="18"/>
                <w:szCs w:val="18"/>
              </w:rPr>
            </w:pPr>
          </w:p>
          <w:p w14:paraId="3563E308" w14:textId="77777777" w:rsidR="00322C7C" w:rsidRPr="00970E1B" w:rsidRDefault="00322C7C" w:rsidP="000146E9">
            <w:pPr>
              <w:keepNext w:val="0"/>
              <w:spacing w:before="0" w:after="0"/>
              <w:ind w:firstLine="0"/>
              <w:jc w:val="center"/>
              <w:rPr>
                <w:rFonts w:ascii="Arial" w:hAnsi="Arial" w:cs="Arial"/>
                <w:b/>
                <w:sz w:val="18"/>
                <w:szCs w:val="18"/>
              </w:rPr>
            </w:pPr>
          </w:p>
          <w:p w14:paraId="54097AE7" w14:textId="77777777" w:rsidR="00322C7C" w:rsidRPr="00970E1B" w:rsidRDefault="00322C7C" w:rsidP="000146E9">
            <w:pPr>
              <w:keepNext w:val="0"/>
              <w:spacing w:before="0" w:after="0"/>
              <w:ind w:firstLine="0"/>
              <w:jc w:val="center"/>
              <w:rPr>
                <w:rFonts w:ascii="Arial" w:hAnsi="Arial" w:cs="Arial"/>
                <w:b/>
                <w:sz w:val="18"/>
                <w:szCs w:val="18"/>
              </w:rPr>
            </w:pPr>
          </w:p>
          <w:p w14:paraId="0ABCD753" w14:textId="77777777" w:rsidR="00322C7C" w:rsidRPr="00970E1B" w:rsidRDefault="00322C7C" w:rsidP="000146E9">
            <w:pPr>
              <w:keepNext w:val="0"/>
              <w:spacing w:before="0" w:after="0"/>
              <w:ind w:firstLine="0"/>
              <w:jc w:val="center"/>
              <w:rPr>
                <w:rFonts w:ascii="Arial" w:hAnsi="Arial" w:cs="Arial"/>
                <w:b/>
                <w:sz w:val="18"/>
                <w:szCs w:val="18"/>
              </w:rPr>
            </w:pPr>
          </w:p>
          <w:p w14:paraId="099D31BE" w14:textId="77777777" w:rsidR="00322C7C" w:rsidRPr="00970E1B" w:rsidRDefault="00322C7C" w:rsidP="000146E9">
            <w:pPr>
              <w:keepNext w:val="0"/>
              <w:spacing w:before="0" w:after="0"/>
              <w:ind w:firstLine="0"/>
              <w:jc w:val="center"/>
              <w:rPr>
                <w:rFonts w:ascii="Arial" w:hAnsi="Arial" w:cs="Arial"/>
                <w:b/>
                <w:sz w:val="18"/>
                <w:szCs w:val="18"/>
              </w:rPr>
            </w:pPr>
          </w:p>
          <w:p w14:paraId="6E8A0E67" w14:textId="77777777" w:rsidR="00322C7C" w:rsidRPr="00970E1B" w:rsidRDefault="00322C7C" w:rsidP="000146E9">
            <w:pPr>
              <w:keepNext w:val="0"/>
              <w:spacing w:before="0" w:after="0"/>
              <w:ind w:firstLine="0"/>
              <w:jc w:val="center"/>
              <w:rPr>
                <w:rFonts w:ascii="Arial" w:hAnsi="Arial" w:cs="Arial"/>
                <w:b/>
                <w:sz w:val="18"/>
                <w:szCs w:val="18"/>
              </w:rPr>
            </w:pPr>
          </w:p>
          <w:p w14:paraId="41577117" w14:textId="77777777" w:rsidR="00322C7C" w:rsidRPr="00970E1B" w:rsidRDefault="00322C7C" w:rsidP="000146E9">
            <w:pPr>
              <w:keepNext w:val="0"/>
              <w:spacing w:before="0" w:after="0"/>
              <w:ind w:firstLine="0"/>
              <w:jc w:val="center"/>
              <w:rPr>
                <w:rFonts w:ascii="Arial" w:hAnsi="Arial" w:cs="Arial"/>
                <w:b/>
                <w:sz w:val="18"/>
                <w:szCs w:val="18"/>
              </w:rPr>
            </w:pPr>
          </w:p>
          <w:p w14:paraId="529A59F1" w14:textId="77777777" w:rsidR="00322C7C" w:rsidRPr="00970E1B" w:rsidRDefault="00322C7C" w:rsidP="000146E9">
            <w:pPr>
              <w:keepNext w:val="0"/>
              <w:spacing w:before="0" w:after="0"/>
              <w:ind w:firstLine="0"/>
              <w:jc w:val="center"/>
              <w:rPr>
                <w:rFonts w:ascii="Arial" w:hAnsi="Arial" w:cs="Arial"/>
                <w:b/>
                <w:sz w:val="18"/>
                <w:szCs w:val="18"/>
              </w:rPr>
            </w:pPr>
          </w:p>
          <w:p w14:paraId="0679638C" w14:textId="77777777" w:rsidR="00322C7C" w:rsidRPr="00970E1B" w:rsidRDefault="00322C7C" w:rsidP="000146E9">
            <w:pPr>
              <w:keepNext w:val="0"/>
              <w:spacing w:before="0" w:after="0"/>
              <w:ind w:firstLine="0"/>
              <w:jc w:val="center"/>
              <w:rPr>
                <w:rFonts w:ascii="Arial" w:hAnsi="Arial" w:cs="Arial"/>
                <w:b/>
                <w:sz w:val="18"/>
                <w:szCs w:val="18"/>
              </w:rPr>
            </w:pPr>
          </w:p>
          <w:p w14:paraId="79ECA209" w14:textId="77777777" w:rsidR="00322C7C" w:rsidRPr="00970E1B" w:rsidRDefault="00322C7C" w:rsidP="000146E9">
            <w:pPr>
              <w:keepNext w:val="0"/>
              <w:spacing w:before="0" w:after="0"/>
              <w:ind w:firstLine="0"/>
              <w:jc w:val="center"/>
              <w:rPr>
                <w:rFonts w:ascii="Arial" w:hAnsi="Arial" w:cs="Arial"/>
                <w:b/>
                <w:sz w:val="18"/>
                <w:szCs w:val="18"/>
              </w:rPr>
            </w:pPr>
          </w:p>
          <w:p w14:paraId="06112B9C" w14:textId="77777777" w:rsidR="00322C7C" w:rsidRPr="00970E1B" w:rsidRDefault="00322C7C" w:rsidP="000146E9">
            <w:pPr>
              <w:keepNext w:val="0"/>
              <w:spacing w:before="0" w:after="0"/>
              <w:ind w:firstLine="0"/>
              <w:jc w:val="center"/>
              <w:rPr>
                <w:rFonts w:ascii="Arial" w:hAnsi="Arial" w:cs="Arial"/>
                <w:b/>
                <w:sz w:val="18"/>
                <w:szCs w:val="18"/>
              </w:rPr>
            </w:pPr>
          </w:p>
          <w:p w14:paraId="5BC2A85B" w14:textId="77777777" w:rsidR="00322C7C" w:rsidRPr="00970E1B" w:rsidRDefault="00322C7C" w:rsidP="000146E9">
            <w:pPr>
              <w:keepNext w:val="0"/>
              <w:spacing w:before="0" w:after="0"/>
              <w:ind w:firstLine="0"/>
              <w:jc w:val="center"/>
              <w:rPr>
                <w:rFonts w:ascii="Arial" w:hAnsi="Arial" w:cs="Arial"/>
                <w:b/>
                <w:sz w:val="18"/>
                <w:szCs w:val="18"/>
              </w:rPr>
            </w:pPr>
          </w:p>
          <w:p w14:paraId="55C19D19" w14:textId="77777777" w:rsidR="00322C7C" w:rsidRPr="00970E1B" w:rsidRDefault="00322C7C" w:rsidP="000146E9">
            <w:pPr>
              <w:keepNext w:val="0"/>
              <w:spacing w:before="0" w:after="0"/>
              <w:ind w:firstLine="0"/>
              <w:jc w:val="center"/>
              <w:rPr>
                <w:rFonts w:ascii="Arial" w:hAnsi="Arial" w:cs="Arial"/>
                <w:b/>
                <w:sz w:val="18"/>
                <w:szCs w:val="18"/>
              </w:rPr>
            </w:pPr>
          </w:p>
          <w:p w14:paraId="7FB4B373" w14:textId="77777777" w:rsidR="00322C7C" w:rsidRPr="00970E1B" w:rsidRDefault="00322C7C" w:rsidP="000146E9">
            <w:pPr>
              <w:keepNext w:val="0"/>
              <w:spacing w:before="0" w:after="0"/>
              <w:ind w:firstLine="0"/>
              <w:jc w:val="center"/>
              <w:rPr>
                <w:rFonts w:ascii="Arial" w:hAnsi="Arial" w:cs="Arial"/>
                <w:b/>
                <w:sz w:val="18"/>
                <w:szCs w:val="18"/>
              </w:rPr>
            </w:pPr>
          </w:p>
          <w:p w14:paraId="52554E25" w14:textId="77777777" w:rsidR="00322C7C" w:rsidRPr="00970E1B" w:rsidRDefault="00322C7C" w:rsidP="000146E9">
            <w:pPr>
              <w:keepNext w:val="0"/>
              <w:spacing w:before="0" w:after="0"/>
              <w:ind w:firstLine="0"/>
              <w:jc w:val="center"/>
              <w:rPr>
                <w:rFonts w:ascii="Arial" w:hAnsi="Arial" w:cs="Arial"/>
                <w:b/>
                <w:sz w:val="18"/>
                <w:szCs w:val="18"/>
              </w:rPr>
            </w:pPr>
          </w:p>
          <w:p w14:paraId="2DA3B596" w14:textId="77777777" w:rsidR="00322C7C" w:rsidRPr="00970E1B" w:rsidRDefault="00322C7C" w:rsidP="000146E9">
            <w:pPr>
              <w:keepNext w:val="0"/>
              <w:spacing w:before="0" w:after="0"/>
              <w:ind w:firstLine="0"/>
              <w:jc w:val="center"/>
              <w:rPr>
                <w:rFonts w:ascii="Arial" w:hAnsi="Arial" w:cs="Arial"/>
                <w:b/>
                <w:sz w:val="18"/>
                <w:szCs w:val="18"/>
              </w:rPr>
            </w:pPr>
          </w:p>
          <w:p w14:paraId="7C7A14A7" w14:textId="77777777" w:rsidR="00322C7C" w:rsidRPr="00970E1B" w:rsidRDefault="00322C7C" w:rsidP="000146E9">
            <w:pPr>
              <w:keepNext w:val="0"/>
              <w:spacing w:before="0" w:after="0"/>
              <w:ind w:firstLine="0"/>
              <w:jc w:val="center"/>
              <w:rPr>
                <w:rFonts w:ascii="Arial" w:hAnsi="Arial" w:cs="Arial"/>
                <w:b/>
                <w:sz w:val="18"/>
                <w:szCs w:val="18"/>
              </w:rPr>
            </w:pPr>
          </w:p>
          <w:p w14:paraId="727750B6" w14:textId="77777777" w:rsidR="00322C7C" w:rsidRPr="00970E1B" w:rsidRDefault="00322C7C" w:rsidP="000146E9">
            <w:pPr>
              <w:keepNext w:val="0"/>
              <w:spacing w:before="0" w:after="0"/>
              <w:ind w:firstLine="0"/>
              <w:jc w:val="center"/>
              <w:rPr>
                <w:rFonts w:ascii="Arial" w:hAnsi="Arial" w:cs="Arial"/>
                <w:b/>
                <w:sz w:val="18"/>
                <w:szCs w:val="18"/>
              </w:rPr>
            </w:pPr>
          </w:p>
          <w:p w14:paraId="666054AB" w14:textId="77777777" w:rsidR="00322C7C" w:rsidRPr="00970E1B" w:rsidRDefault="00322C7C" w:rsidP="000146E9">
            <w:pPr>
              <w:keepNext w:val="0"/>
              <w:spacing w:before="0" w:after="0"/>
              <w:ind w:firstLine="0"/>
              <w:jc w:val="center"/>
              <w:rPr>
                <w:rFonts w:ascii="Arial" w:hAnsi="Arial" w:cs="Arial"/>
                <w:b/>
                <w:sz w:val="18"/>
                <w:szCs w:val="18"/>
              </w:rPr>
            </w:pPr>
          </w:p>
          <w:p w14:paraId="189D1C62" w14:textId="77777777" w:rsidR="00322C7C" w:rsidRPr="00970E1B" w:rsidRDefault="00322C7C" w:rsidP="000146E9">
            <w:pPr>
              <w:keepNext w:val="0"/>
              <w:spacing w:before="0" w:after="0"/>
              <w:ind w:firstLine="0"/>
              <w:jc w:val="center"/>
              <w:rPr>
                <w:rFonts w:ascii="Arial" w:hAnsi="Arial" w:cs="Arial"/>
                <w:b/>
                <w:sz w:val="18"/>
                <w:szCs w:val="18"/>
              </w:rPr>
            </w:pPr>
          </w:p>
          <w:p w14:paraId="5E56A388" w14:textId="77777777" w:rsidR="00322C7C" w:rsidRPr="00970E1B" w:rsidRDefault="00322C7C" w:rsidP="000146E9">
            <w:pPr>
              <w:keepNext w:val="0"/>
              <w:spacing w:before="0" w:after="0"/>
              <w:ind w:firstLine="0"/>
              <w:jc w:val="center"/>
              <w:rPr>
                <w:rFonts w:ascii="Arial" w:hAnsi="Arial" w:cs="Arial"/>
                <w:b/>
                <w:sz w:val="18"/>
                <w:szCs w:val="18"/>
              </w:rPr>
            </w:pPr>
          </w:p>
          <w:p w14:paraId="3CCC80A2" w14:textId="77777777" w:rsidR="00322C7C" w:rsidRPr="00970E1B" w:rsidRDefault="00322C7C" w:rsidP="000146E9">
            <w:pPr>
              <w:keepNext w:val="0"/>
              <w:spacing w:before="0" w:after="0"/>
              <w:ind w:firstLine="0"/>
              <w:jc w:val="center"/>
              <w:rPr>
                <w:rFonts w:ascii="Arial" w:hAnsi="Arial" w:cs="Arial"/>
                <w:b/>
                <w:sz w:val="18"/>
                <w:szCs w:val="18"/>
              </w:rPr>
            </w:pPr>
          </w:p>
          <w:p w14:paraId="0C6F93BB" w14:textId="77777777" w:rsidR="00322C7C" w:rsidRPr="00970E1B" w:rsidRDefault="00322C7C" w:rsidP="000146E9">
            <w:pPr>
              <w:keepNext w:val="0"/>
              <w:spacing w:before="0" w:after="0"/>
              <w:ind w:firstLine="0"/>
              <w:jc w:val="center"/>
              <w:rPr>
                <w:rFonts w:ascii="Arial" w:hAnsi="Arial" w:cs="Arial"/>
                <w:b/>
                <w:sz w:val="18"/>
                <w:szCs w:val="18"/>
              </w:rPr>
            </w:pPr>
          </w:p>
          <w:p w14:paraId="2F832E59" w14:textId="77777777" w:rsidR="00322C7C" w:rsidRPr="00970E1B" w:rsidRDefault="00322C7C" w:rsidP="000146E9">
            <w:pPr>
              <w:keepNext w:val="0"/>
              <w:spacing w:before="0" w:after="0"/>
              <w:ind w:firstLine="0"/>
              <w:jc w:val="center"/>
              <w:rPr>
                <w:rFonts w:ascii="Arial" w:hAnsi="Arial" w:cs="Arial"/>
                <w:b/>
                <w:sz w:val="18"/>
                <w:szCs w:val="18"/>
              </w:rPr>
            </w:pPr>
          </w:p>
          <w:p w14:paraId="5695D5C3" w14:textId="77777777" w:rsidR="00322C7C" w:rsidRPr="00970E1B" w:rsidRDefault="00322C7C" w:rsidP="000146E9">
            <w:pPr>
              <w:keepNext w:val="0"/>
              <w:spacing w:before="0" w:after="0"/>
              <w:ind w:firstLine="0"/>
              <w:jc w:val="center"/>
              <w:rPr>
                <w:rFonts w:ascii="Arial" w:hAnsi="Arial" w:cs="Arial"/>
                <w:b/>
                <w:sz w:val="18"/>
                <w:szCs w:val="18"/>
              </w:rPr>
            </w:pPr>
          </w:p>
        </w:tc>
        <w:tc>
          <w:tcPr>
            <w:tcW w:w="6952" w:type="dxa"/>
            <w:gridSpan w:val="2"/>
            <w:shd w:val="clear" w:color="auto" w:fill="auto"/>
            <w:hideMark/>
          </w:tcPr>
          <w:p w14:paraId="4D3673FA" w14:textId="77777777" w:rsidR="00322C7C" w:rsidRPr="00970E1B" w:rsidRDefault="00322C7C" w:rsidP="000146E9">
            <w:pPr>
              <w:keepNext w:val="0"/>
              <w:spacing w:before="0" w:after="0"/>
              <w:ind w:firstLine="0"/>
              <w:rPr>
                <w:rFonts w:ascii="Arial" w:hAnsi="Arial" w:cs="Arial"/>
                <w:b/>
                <w:bCs/>
                <w:sz w:val="18"/>
                <w:szCs w:val="18"/>
              </w:rPr>
            </w:pPr>
            <w:r w:rsidRPr="00970E1B">
              <w:rPr>
                <w:rFonts w:ascii="Arial" w:hAnsi="Arial" w:cs="Arial"/>
                <w:b/>
                <w:bCs/>
                <w:sz w:val="18"/>
                <w:szCs w:val="18"/>
              </w:rPr>
              <w:lastRenderedPageBreak/>
              <w:t xml:space="preserve">Aby ograniczyć emisje zorganizowane pyłu, metali i metaloidów ze spalania odpadów do powietrza, w ramach BAT należy zastosować jedną z poniższych technik lub ich kombinację.   </w:t>
            </w:r>
          </w:p>
          <w:p w14:paraId="3D0C2B5E" w14:textId="77777777" w:rsidR="00322C7C" w:rsidRPr="00970E1B" w:rsidRDefault="00322C7C" w:rsidP="000146E9">
            <w:pPr>
              <w:keepNext w:val="0"/>
              <w:spacing w:before="0" w:after="0"/>
              <w:ind w:firstLine="0"/>
              <w:jc w:val="left"/>
              <w:rPr>
                <w:rFonts w:ascii="Arial" w:hAnsi="Arial" w:cs="Arial"/>
                <w:sz w:val="18"/>
                <w:szCs w:val="18"/>
              </w:rPr>
            </w:pPr>
          </w:p>
        </w:tc>
        <w:tc>
          <w:tcPr>
            <w:tcW w:w="1500" w:type="dxa"/>
            <w:vMerge w:val="restart"/>
          </w:tcPr>
          <w:p w14:paraId="16E87E0E" w14:textId="77777777" w:rsidR="00322C7C" w:rsidRPr="00970E1B" w:rsidRDefault="00322C7C" w:rsidP="000146E9">
            <w:pPr>
              <w:keepNext w:val="0"/>
              <w:spacing w:before="0" w:after="0"/>
              <w:ind w:firstLine="0"/>
              <w:jc w:val="center"/>
              <w:rPr>
                <w:rFonts w:ascii="Arial" w:hAnsi="Arial" w:cs="Arial"/>
                <w:b/>
                <w:bCs/>
                <w:sz w:val="18"/>
                <w:szCs w:val="18"/>
                <w:lang w:eastAsia="en-US"/>
              </w:rPr>
            </w:pPr>
            <w:r w:rsidRPr="00970E1B">
              <w:rPr>
                <w:rFonts w:ascii="Arial" w:hAnsi="Arial" w:cs="Arial"/>
                <w:b/>
                <w:bCs/>
                <w:sz w:val="18"/>
                <w:szCs w:val="18"/>
                <w:lang w:eastAsia="en-US"/>
              </w:rPr>
              <w:t xml:space="preserve">Wymagania </w:t>
            </w:r>
          </w:p>
          <w:p w14:paraId="7038AECF" w14:textId="77777777" w:rsidR="00322C7C" w:rsidRPr="00970E1B" w:rsidRDefault="00322C7C" w:rsidP="000146E9">
            <w:pPr>
              <w:keepNext w:val="0"/>
              <w:spacing w:before="0" w:after="0"/>
              <w:ind w:firstLine="0"/>
              <w:jc w:val="center"/>
              <w:rPr>
                <w:rFonts w:ascii="Arial" w:hAnsi="Arial" w:cs="Arial"/>
                <w:b/>
                <w:bCs/>
                <w:sz w:val="18"/>
                <w:szCs w:val="18"/>
                <w:lang w:eastAsia="en-US"/>
              </w:rPr>
            </w:pPr>
            <w:r w:rsidRPr="00970E1B">
              <w:rPr>
                <w:rFonts w:ascii="Arial" w:hAnsi="Arial" w:cs="Arial"/>
                <w:b/>
                <w:bCs/>
                <w:sz w:val="18"/>
                <w:szCs w:val="18"/>
                <w:lang w:eastAsia="en-US"/>
              </w:rPr>
              <w:t xml:space="preserve">BAT 25 </w:t>
            </w:r>
            <w:r w:rsidRPr="00970E1B">
              <w:rPr>
                <w:rFonts w:ascii="Arial" w:hAnsi="Arial" w:cs="Arial"/>
                <w:b/>
                <w:bCs/>
                <w:sz w:val="18"/>
                <w:szCs w:val="18"/>
                <w:lang w:eastAsia="en-US"/>
              </w:rPr>
              <w:br/>
              <w:t xml:space="preserve">będą </w:t>
            </w:r>
          </w:p>
          <w:p w14:paraId="49971F3A" w14:textId="77777777" w:rsidR="00322C7C" w:rsidRPr="00970E1B" w:rsidRDefault="00322C7C" w:rsidP="000146E9">
            <w:pPr>
              <w:keepNext w:val="0"/>
              <w:spacing w:before="0" w:after="0"/>
              <w:ind w:firstLine="0"/>
              <w:jc w:val="center"/>
              <w:rPr>
                <w:rFonts w:ascii="Arial" w:hAnsi="Arial" w:cs="Arial"/>
                <w:b/>
                <w:bCs/>
                <w:sz w:val="18"/>
                <w:szCs w:val="18"/>
                <w:lang w:eastAsia="en-US"/>
              </w:rPr>
            </w:pPr>
            <w:r w:rsidRPr="00970E1B">
              <w:rPr>
                <w:rFonts w:ascii="Arial" w:hAnsi="Arial" w:cs="Arial"/>
                <w:b/>
                <w:bCs/>
                <w:sz w:val="18"/>
                <w:szCs w:val="18"/>
                <w:lang w:eastAsia="en-US"/>
              </w:rPr>
              <w:t>spełnione</w:t>
            </w:r>
          </w:p>
          <w:p w14:paraId="4595E0CB" w14:textId="77777777" w:rsidR="00322C7C" w:rsidRPr="00970E1B" w:rsidRDefault="00322C7C" w:rsidP="000146E9">
            <w:pPr>
              <w:keepNext w:val="0"/>
              <w:spacing w:before="0" w:after="0"/>
              <w:ind w:firstLine="0"/>
              <w:jc w:val="center"/>
              <w:rPr>
                <w:rFonts w:ascii="Arial" w:hAnsi="Arial" w:cs="Arial"/>
                <w:b/>
                <w:bCs/>
                <w:sz w:val="18"/>
                <w:szCs w:val="18"/>
                <w:lang w:eastAsia="en-US"/>
              </w:rPr>
            </w:pPr>
          </w:p>
          <w:p w14:paraId="21DD94BA" w14:textId="77777777" w:rsidR="00322C7C" w:rsidRPr="00970E1B" w:rsidRDefault="00322C7C" w:rsidP="000146E9">
            <w:pPr>
              <w:keepNext w:val="0"/>
              <w:spacing w:before="0" w:after="0"/>
              <w:ind w:firstLine="0"/>
              <w:jc w:val="left"/>
              <w:rPr>
                <w:rFonts w:ascii="Arial" w:hAnsi="Arial" w:cs="Arial"/>
                <w:b/>
                <w:bCs/>
                <w:sz w:val="18"/>
                <w:szCs w:val="18"/>
                <w:lang w:eastAsia="en-US"/>
              </w:rPr>
            </w:pPr>
          </w:p>
        </w:tc>
      </w:tr>
      <w:tr w:rsidR="00322C7C" w:rsidRPr="00970E1B" w14:paraId="72B33123" w14:textId="77777777" w:rsidTr="002D03D6">
        <w:trPr>
          <w:trHeight w:val="300"/>
          <w:jc w:val="center"/>
        </w:trPr>
        <w:tc>
          <w:tcPr>
            <w:tcW w:w="510" w:type="dxa"/>
            <w:vMerge/>
            <w:vAlign w:val="center"/>
            <w:hideMark/>
          </w:tcPr>
          <w:p w14:paraId="1D223C40"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456E29E8"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a)    Filtr workowy sekcja 2.2.</w:t>
            </w:r>
          </w:p>
        </w:tc>
        <w:tc>
          <w:tcPr>
            <w:tcW w:w="2911" w:type="dxa"/>
            <w:shd w:val="clear" w:color="auto" w:fill="auto"/>
            <w:vAlign w:val="center"/>
          </w:tcPr>
          <w:p w14:paraId="2E4A8E23" w14:textId="77777777" w:rsidR="00322C7C" w:rsidRPr="00970E1B" w:rsidRDefault="00322C7C" w:rsidP="000146E9">
            <w:pPr>
              <w:keepNext w:val="0"/>
              <w:spacing w:before="0" w:after="0"/>
              <w:ind w:firstLine="0"/>
              <w:jc w:val="center"/>
              <w:rPr>
                <w:rFonts w:ascii="Arial" w:hAnsi="Arial" w:cs="Arial"/>
                <w:b/>
                <w:bCs/>
                <w:sz w:val="18"/>
                <w:szCs w:val="18"/>
              </w:rPr>
            </w:pPr>
            <w:r w:rsidRPr="00970E1B">
              <w:rPr>
                <w:rFonts w:ascii="Arial" w:hAnsi="Arial" w:cs="Arial"/>
                <w:b/>
                <w:bCs/>
                <w:sz w:val="18"/>
                <w:szCs w:val="18"/>
              </w:rPr>
              <w:t>Jest stosowany</w:t>
            </w:r>
          </w:p>
        </w:tc>
        <w:tc>
          <w:tcPr>
            <w:tcW w:w="1500" w:type="dxa"/>
            <w:vMerge/>
          </w:tcPr>
          <w:p w14:paraId="7D3B9AEB" w14:textId="77777777" w:rsidR="00322C7C" w:rsidRPr="00970E1B" w:rsidRDefault="00322C7C" w:rsidP="000146E9">
            <w:pPr>
              <w:keepNext w:val="0"/>
              <w:spacing w:before="0" w:after="0"/>
              <w:ind w:firstLine="0"/>
              <w:jc w:val="center"/>
              <w:rPr>
                <w:rFonts w:ascii="Arial" w:hAnsi="Arial" w:cs="Arial"/>
                <w:sz w:val="18"/>
                <w:szCs w:val="18"/>
              </w:rPr>
            </w:pPr>
          </w:p>
        </w:tc>
      </w:tr>
      <w:tr w:rsidR="00322C7C" w:rsidRPr="00970E1B" w14:paraId="48501BD9" w14:textId="77777777" w:rsidTr="002D03D6">
        <w:trPr>
          <w:trHeight w:val="300"/>
          <w:jc w:val="center"/>
        </w:trPr>
        <w:tc>
          <w:tcPr>
            <w:tcW w:w="510" w:type="dxa"/>
            <w:vMerge/>
            <w:vAlign w:val="center"/>
            <w:hideMark/>
          </w:tcPr>
          <w:p w14:paraId="5F711103"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0FA67F54"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b)   Elektrofiltr, sekcja 2.2.</w:t>
            </w:r>
          </w:p>
        </w:tc>
        <w:tc>
          <w:tcPr>
            <w:tcW w:w="2911" w:type="dxa"/>
            <w:shd w:val="clear" w:color="auto" w:fill="auto"/>
            <w:vAlign w:val="center"/>
          </w:tcPr>
          <w:p w14:paraId="016F67D3" w14:textId="77777777" w:rsidR="00322C7C" w:rsidRPr="00970E1B" w:rsidRDefault="00322C7C" w:rsidP="000146E9">
            <w:pPr>
              <w:keepNext w:val="0"/>
              <w:spacing w:before="0" w:after="0"/>
              <w:ind w:firstLine="0"/>
              <w:jc w:val="center"/>
              <w:rPr>
                <w:rFonts w:ascii="Arial" w:hAnsi="Arial" w:cs="Arial"/>
                <w:b/>
                <w:bCs/>
                <w:sz w:val="18"/>
                <w:szCs w:val="18"/>
              </w:rPr>
            </w:pPr>
            <w:r w:rsidRPr="00970E1B">
              <w:rPr>
                <w:rFonts w:ascii="Arial" w:hAnsi="Arial" w:cs="Arial"/>
                <w:b/>
                <w:bCs/>
                <w:sz w:val="18"/>
                <w:szCs w:val="18"/>
              </w:rPr>
              <w:t>-</w:t>
            </w:r>
          </w:p>
        </w:tc>
        <w:tc>
          <w:tcPr>
            <w:tcW w:w="1500" w:type="dxa"/>
            <w:vMerge/>
          </w:tcPr>
          <w:p w14:paraId="29EEC6DF" w14:textId="77777777" w:rsidR="00322C7C" w:rsidRPr="00970E1B" w:rsidRDefault="00322C7C" w:rsidP="000146E9">
            <w:pPr>
              <w:keepNext w:val="0"/>
              <w:spacing w:before="0" w:after="0"/>
              <w:ind w:firstLine="0"/>
              <w:jc w:val="center"/>
              <w:rPr>
                <w:rFonts w:ascii="Arial" w:hAnsi="Arial" w:cs="Arial"/>
                <w:sz w:val="18"/>
                <w:szCs w:val="18"/>
              </w:rPr>
            </w:pPr>
          </w:p>
        </w:tc>
      </w:tr>
      <w:tr w:rsidR="00322C7C" w:rsidRPr="00970E1B" w14:paraId="5AFA39F0" w14:textId="77777777" w:rsidTr="002D03D6">
        <w:trPr>
          <w:trHeight w:val="300"/>
          <w:jc w:val="center"/>
        </w:trPr>
        <w:tc>
          <w:tcPr>
            <w:tcW w:w="510" w:type="dxa"/>
            <w:vMerge/>
            <w:vAlign w:val="center"/>
            <w:hideMark/>
          </w:tcPr>
          <w:p w14:paraId="44493A12"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4845ABCA"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c)    Wtrysk suchego sorbentu, sekcja 2.2.</w:t>
            </w:r>
          </w:p>
          <w:p w14:paraId="33DC49C3" w14:textId="77777777" w:rsidR="00322C7C" w:rsidRPr="00970E1B" w:rsidRDefault="00322C7C" w:rsidP="000146E9">
            <w:pPr>
              <w:keepNext w:val="0"/>
              <w:spacing w:before="0" w:after="0"/>
              <w:ind w:firstLine="0"/>
              <w:jc w:val="left"/>
              <w:rPr>
                <w:rFonts w:ascii="Arial" w:hAnsi="Arial" w:cs="Arial"/>
                <w:sz w:val="18"/>
                <w:szCs w:val="18"/>
              </w:rPr>
            </w:pPr>
          </w:p>
        </w:tc>
        <w:tc>
          <w:tcPr>
            <w:tcW w:w="2911" w:type="dxa"/>
            <w:shd w:val="clear" w:color="auto" w:fill="auto"/>
            <w:vAlign w:val="center"/>
          </w:tcPr>
          <w:p w14:paraId="25068E77" w14:textId="77777777" w:rsidR="00322C7C" w:rsidRPr="00970E1B" w:rsidRDefault="00322C7C" w:rsidP="000146E9">
            <w:pPr>
              <w:keepNext w:val="0"/>
              <w:spacing w:before="0" w:after="0"/>
              <w:ind w:firstLine="0"/>
              <w:jc w:val="center"/>
              <w:rPr>
                <w:rFonts w:ascii="Arial" w:hAnsi="Arial" w:cs="Arial"/>
                <w:b/>
                <w:bCs/>
                <w:sz w:val="18"/>
                <w:szCs w:val="18"/>
              </w:rPr>
            </w:pPr>
            <w:r w:rsidRPr="00970E1B">
              <w:rPr>
                <w:rFonts w:ascii="Arial" w:hAnsi="Arial" w:cs="Arial"/>
                <w:b/>
                <w:bCs/>
                <w:sz w:val="18"/>
                <w:szCs w:val="18"/>
              </w:rPr>
              <w:t>Jest stosowany (wapno oraz węgiel aktywny)</w:t>
            </w:r>
          </w:p>
        </w:tc>
        <w:tc>
          <w:tcPr>
            <w:tcW w:w="1500" w:type="dxa"/>
            <w:vMerge/>
          </w:tcPr>
          <w:p w14:paraId="07942FCB" w14:textId="77777777" w:rsidR="00322C7C" w:rsidRPr="00970E1B" w:rsidRDefault="00322C7C" w:rsidP="000146E9">
            <w:pPr>
              <w:keepNext w:val="0"/>
              <w:spacing w:before="0" w:after="0"/>
              <w:ind w:firstLine="0"/>
              <w:jc w:val="center"/>
              <w:rPr>
                <w:rFonts w:ascii="Arial" w:hAnsi="Arial" w:cs="Arial"/>
                <w:sz w:val="18"/>
                <w:szCs w:val="18"/>
              </w:rPr>
            </w:pPr>
          </w:p>
        </w:tc>
      </w:tr>
      <w:tr w:rsidR="00322C7C" w:rsidRPr="00970E1B" w14:paraId="4E4FD98F" w14:textId="77777777" w:rsidTr="002D03D6">
        <w:trPr>
          <w:trHeight w:val="300"/>
          <w:jc w:val="center"/>
        </w:trPr>
        <w:tc>
          <w:tcPr>
            <w:tcW w:w="510" w:type="dxa"/>
            <w:vMerge/>
            <w:vAlign w:val="center"/>
            <w:hideMark/>
          </w:tcPr>
          <w:p w14:paraId="4C8D990F"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6F35AB5D"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d)   Płuczka gazowa mokra sekcja 2.2.</w:t>
            </w:r>
          </w:p>
          <w:p w14:paraId="78FC0398" w14:textId="77777777" w:rsidR="00322C7C" w:rsidRPr="00970E1B" w:rsidRDefault="00322C7C" w:rsidP="000146E9">
            <w:pPr>
              <w:keepNext w:val="0"/>
              <w:spacing w:before="0" w:after="0"/>
              <w:ind w:firstLine="0"/>
              <w:jc w:val="left"/>
              <w:rPr>
                <w:rFonts w:ascii="Arial" w:hAnsi="Arial" w:cs="Arial"/>
                <w:sz w:val="18"/>
                <w:szCs w:val="18"/>
              </w:rPr>
            </w:pPr>
          </w:p>
        </w:tc>
        <w:tc>
          <w:tcPr>
            <w:tcW w:w="2911" w:type="dxa"/>
            <w:shd w:val="clear" w:color="auto" w:fill="auto"/>
            <w:vAlign w:val="center"/>
          </w:tcPr>
          <w:p w14:paraId="7722E550" w14:textId="0EED02EC" w:rsidR="00322C7C" w:rsidRPr="00970E1B" w:rsidRDefault="00AF6720" w:rsidP="000146E9">
            <w:pPr>
              <w:keepNext w:val="0"/>
              <w:spacing w:before="0" w:after="0"/>
              <w:ind w:firstLine="0"/>
              <w:jc w:val="center"/>
              <w:rPr>
                <w:rFonts w:ascii="Arial" w:hAnsi="Arial" w:cs="Arial"/>
                <w:b/>
                <w:bCs/>
                <w:strike/>
                <w:sz w:val="18"/>
                <w:szCs w:val="18"/>
              </w:rPr>
            </w:pPr>
            <w:r w:rsidRPr="00970E1B">
              <w:rPr>
                <w:rFonts w:ascii="Arial" w:hAnsi="Arial" w:cs="Arial"/>
                <w:b/>
                <w:bCs/>
                <w:strike/>
                <w:sz w:val="18"/>
                <w:szCs w:val="18"/>
              </w:rPr>
              <w:t>-</w:t>
            </w:r>
          </w:p>
        </w:tc>
        <w:tc>
          <w:tcPr>
            <w:tcW w:w="1500" w:type="dxa"/>
            <w:vMerge/>
          </w:tcPr>
          <w:p w14:paraId="10C41B16" w14:textId="77777777" w:rsidR="00322C7C" w:rsidRPr="00970E1B" w:rsidRDefault="00322C7C" w:rsidP="000146E9">
            <w:pPr>
              <w:keepNext w:val="0"/>
              <w:spacing w:before="0" w:after="0"/>
              <w:ind w:firstLine="0"/>
              <w:jc w:val="center"/>
              <w:rPr>
                <w:rFonts w:ascii="Arial" w:hAnsi="Arial" w:cs="Arial"/>
                <w:sz w:val="18"/>
                <w:szCs w:val="18"/>
              </w:rPr>
            </w:pPr>
          </w:p>
        </w:tc>
      </w:tr>
      <w:tr w:rsidR="00322C7C" w:rsidRPr="00970E1B" w14:paraId="218CE854" w14:textId="77777777" w:rsidTr="002D03D6">
        <w:trPr>
          <w:trHeight w:val="300"/>
          <w:jc w:val="center"/>
        </w:trPr>
        <w:tc>
          <w:tcPr>
            <w:tcW w:w="510" w:type="dxa"/>
            <w:vMerge/>
            <w:vAlign w:val="center"/>
            <w:hideMark/>
          </w:tcPr>
          <w:p w14:paraId="685A1020"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622978E9"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e)   Adsorpcja na złożu stałym lub ruchomym. sekcja 2.2.</w:t>
            </w:r>
          </w:p>
        </w:tc>
        <w:tc>
          <w:tcPr>
            <w:tcW w:w="2911" w:type="dxa"/>
            <w:shd w:val="clear" w:color="auto" w:fill="auto"/>
            <w:vAlign w:val="center"/>
          </w:tcPr>
          <w:p w14:paraId="6C1061F3"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w:t>
            </w:r>
          </w:p>
        </w:tc>
        <w:tc>
          <w:tcPr>
            <w:tcW w:w="1500" w:type="dxa"/>
            <w:vMerge/>
          </w:tcPr>
          <w:p w14:paraId="4B8AA947" w14:textId="77777777" w:rsidR="00322C7C" w:rsidRPr="00970E1B" w:rsidRDefault="00322C7C" w:rsidP="000146E9">
            <w:pPr>
              <w:keepNext w:val="0"/>
              <w:spacing w:before="0" w:after="0"/>
              <w:ind w:firstLine="0"/>
              <w:jc w:val="center"/>
              <w:rPr>
                <w:rFonts w:ascii="Arial" w:hAnsi="Arial" w:cs="Arial"/>
                <w:sz w:val="18"/>
                <w:szCs w:val="18"/>
              </w:rPr>
            </w:pPr>
          </w:p>
        </w:tc>
      </w:tr>
      <w:tr w:rsidR="00322C7C" w:rsidRPr="00970E1B" w14:paraId="2F1A77AF" w14:textId="77777777" w:rsidTr="002D03D6">
        <w:trPr>
          <w:trHeight w:val="139"/>
          <w:jc w:val="center"/>
        </w:trPr>
        <w:tc>
          <w:tcPr>
            <w:tcW w:w="510" w:type="dxa"/>
            <w:vMerge/>
            <w:shd w:val="clear" w:color="auto" w:fill="auto"/>
          </w:tcPr>
          <w:p w14:paraId="35B9A8B2" w14:textId="77777777" w:rsidR="00322C7C" w:rsidRPr="00970E1B" w:rsidRDefault="00322C7C" w:rsidP="000146E9">
            <w:pPr>
              <w:keepNext w:val="0"/>
              <w:spacing w:before="0" w:after="0"/>
              <w:ind w:firstLine="0"/>
              <w:jc w:val="center"/>
              <w:rPr>
                <w:rFonts w:ascii="Arial" w:hAnsi="Arial" w:cs="Arial"/>
                <w:b/>
                <w:sz w:val="18"/>
                <w:szCs w:val="18"/>
              </w:rPr>
            </w:pPr>
          </w:p>
        </w:tc>
        <w:tc>
          <w:tcPr>
            <w:tcW w:w="4041" w:type="dxa"/>
            <w:shd w:val="clear" w:color="auto" w:fill="auto"/>
          </w:tcPr>
          <w:p w14:paraId="2E8987C3" w14:textId="77777777" w:rsidR="00322C7C" w:rsidRPr="00970E1B" w:rsidRDefault="00322C7C" w:rsidP="000146E9">
            <w:pPr>
              <w:keepNext w:val="0"/>
              <w:autoSpaceDE w:val="0"/>
              <w:autoSpaceDN w:val="0"/>
              <w:adjustRightInd w:val="0"/>
              <w:spacing w:before="0" w:after="0"/>
              <w:ind w:firstLine="0"/>
              <w:rPr>
                <w:rFonts w:ascii="Arial" w:hAnsi="Arial" w:cs="Arial"/>
                <w:b/>
                <w:sz w:val="18"/>
                <w:szCs w:val="18"/>
              </w:rPr>
            </w:pPr>
            <w:r w:rsidRPr="00970E1B">
              <w:rPr>
                <w:rFonts w:ascii="Arial" w:hAnsi="Arial" w:cs="Arial"/>
                <w:b/>
                <w:sz w:val="18"/>
                <w:szCs w:val="18"/>
              </w:rPr>
              <w:t xml:space="preserve">Tabela 3 </w:t>
            </w:r>
          </w:p>
          <w:p w14:paraId="6D2A082C" w14:textId="75A286B6" w:rsidR="00322C7C" w:rsidRPr="00970E1B" w:rsidRDefault="00322C7C" w:rsidP="000146E9">
            <w:pPr>
              <w:keepNext w:val="0"/>
              <w:autoSpaceDE w:val="0"/>
              <w:autoSpaceDN w:val="0"/>
              <w:adjustRightInd w:val="0"/>
              <w:spacing w:before="0" w:after="0"/>
              <w:ind w:firstLine="0"/>
              <w:rPr>
                <w:rFonts w:ascii="Arial" w:hAnsi="Arial" w:cs="Arial"/>
                <w:b/>
                <w:sz w:val="18"/>
                <w:szCs w:val="18"/>
              </w:rPr>
            </w:pPr>
            <w:r w:rsidRPr="00970E1B">
              <w:rPr>
                <w:rFonts w:ascii="Arial" w:hAnsi="Arial" w:cs="Arial"/>
                <w:b/>
                <w:sz w:val="18"/>
                <w:szCs w:val="18"/>
              </w:rPr>
              <w:t>Wymagane poziomy emisji BAT-AEL</w:t>
            </w:r>
            <w:r w:rsidRPr="00970E1B">
              <w:rPr>
                <w:rFonts w:ascii="Arial" w:hAnsi="Arial" w:cs="Arial"/>
                <w:b/>
                <w:bCs/>
                <w:sz w:val="18"/>
                <w:szCs w:val="18"/>
              </w:rPr>
              <w:t xml:space="preserve"> </w:t>
            </w:r>
            <w:r w:rsidR="00CF17BB" w:rsidRPr="00970E1B">
              <w:rPr>
                <w:rFonts w:ascii="Arial" w:hAnsi="Arial" w:cs="Arial"/>
                <w:b/>
                <w:bCs/>
                <w:sz w:val="18"/>
                <w:szCs w:val="18"/>
              </w:rPr>
              <w:br/>
            </w:r>
            <w:r w:rsidRPr="00970E1B">
              <w:rPr>
                <w:rFonts w:ascii="Arial" w:hAnsi="Arial" w:cs="Arial"/>
                <w:b/>
                <w:bCs/>
                <w:sz w:val="18"/>
                <w:szCs w:val="18"/>
              </w:rPr>
              <w:t>w odniesieniu do zorganizowanych emisji pyłu, metali i metaloidów ze spalania odpadów</w:t>
            </w:r>
          </w:p>
          <w:p w14:paraId="00887301" w14:textId="77777777" w:rsidR="00322C7C" w:rsidRPr="00970E1B" w:rsidRDefault="00322C7C" w:rsidP="000146E9">
            <w:pPr>
              <w:keepNext w:val="0"/>
              <w:autoSpaceDE w:val="0"/>
              <w:autoSpaceDN w:val="0"/>
              <w:adjustRightInd w:val="0"/>
              <w:spacing w:before="0" w:after="0"/>
              <w:ind w:firstLine="0"/>
              <w:rPr>
                <w:rFonts w:ascii="Arial" w:hAnsi="Arial" w:cs="Arial"/>
                <w:sz w:val="18"/>
                <w:szCs w:val="18"/>
              </w:rPr>
            </w:pPr>
            <w:r w:rsidRPr="00970E1B">
              <w:rPr>
                <w:rFonts w:ascii="Arial" w:hAnsi="Arial" w:cs="Arial"/>
                <w:sz w:val="18"/>
                <w:szCs w:val="18"/>
              </w:rPr>
              <w:t>Pył                                                         &lt; 2–5 (1)  mg/m</w:t>
            </w:r>
            <w:r w:rsidRPr="00970E1B">
              <w:rPr>
                <w:rFonts w:ascii="Arial" w:hAnsi="Arial" w:cs="Arial"/>
                <w:sz w:val="18"/>
                <w:szCs w:val="18"/>
                <w:vertAlign w:val="superscript"/>
              </w:rPr>
              <w:t>3</w:t>
            </w:r>
            <w:r w:rsidRPr="00970E1B">
              <w:rPr>
                <w:rFonts w:ascii="Arial" w:hAnsi="Arial" w:cs="Arial"/>
                <w:sz w:val="18"/>
                <w:szCs w:val="18"/>
              </w:rPr>
              <w:t xml:space="preserve">  Średnia dobowa</w:t>
            </w:r>
          </w:p>
          <w:p w14:paraId="0DB099F3" w14:textId="77777777" w:rsidR="00322C7C" w:rsidRPr="00970E1B" w:rsidRDefault="00322C7C" w:rsidP="000146E9">
            <w:pPr>
              <w:keepNext w:val="0"/>
              <w:autoSpaceDE w:val="0"/>
              <w:autoSpaceDN w:val="0"/>
              <w:adjustRightInd w:val="0"/>
              <w:spacing w:before="0" w:after="0"/>
              <w:ind w:firstLine="0"/>
              <w:rPr>
                <w:rFonts w:ascii="Arial" w:hAnsi="Arial" w:cs="Arial"/>
                <w:sz w:val="18"/>
                <w:szCs w:val="18"/>
              </w:rPr>
            </w:pPr>
            <w:proofErr w:type="spellStart"/>
            <w:r w:rsidRPr="00970E1B">
              <w:rPr>
                <w:rFonts w:ascii="Arial" w:hAnsi="Arial" w:cs="Arial"/>
                <w:sz w:val="18"/>
                <w:szCs w:val="18"/>
              </w:rPr>
              <w:t>Cd+Tl</w:t>
            </w:r>
            <w:proofErr w:type="spellEnd"/>
            <w:r w:rsidRPr="00970E1B">
              <w:rPr>
                <w:rFonts w:ascii="Arial" w:hAnsi="Arial" w:cs="Arial"/>
                <w:sz w:val="18"/>
                <w:szCs w:val="18"/>
              </w:rPr>
              <w:t xml:space="preserve">                                                        0,005–0,02  mg/m</w:t>
            </w:r>
            <w:r w:rsidRPr="00970E1B">
              <w:rPr>
                <w:rFonts w:ascii="Arial" w:hAnsi="Arial" w:cs="Arial"/>
                <w:sz w:val="18"/>
                <w:szCs w:val="18"/>
                <w:vertAlign w:val="superscript"/>
              </w:rPr>
              <w:t>3</w:t>
            </w:r>
            <w:r w:rsidRPr="00970E1B">
              <w:rPr>
                <w:rFonts w:ascii="Arial" w:hAnsi="Arial" w:cs="Arial"/>
                <w:sz w:val="18"/>
                <w:szCs w:val="18"/>
              </w:rPr>
              <w:t xml:space="preserve"> Średnia z okresu pobierania próbek</w:t>
            </w:r>
          </w:p>
          <w:p w14:paraId="4B0EB5AD" w14:textId="77777777" w:rsidR="00322C7C" w:rsidRPr="00970E1B" w:rsidRDefault="00322C7C" w:rsidP="000146E9">
            <w:pPr>
              <w:keepNext w:val="0"/>
              <w:autoSpaceDE w:val="0"/>
              <w:autoSpaceDN w:val="0"/>
              <w:adjustRightInd w:val="0"/>
              <w:spacing w:before="0" w:after="0"/>
              <w:ind w:firstLine="0"/>
              <w:rPr>
                <w:rFonts w:ascii="Arial" w:hAnsi="Arial" w:cs="Arial"/>
                <w:sz w:val="18"/>
                <w:szCs w:val="18"/>
              </w:rPr>
            </w:pPr>
            <w:proofErr w:type="spellStart"/>
            <w:r w:rsidRPr="00970E1B">
              <w:rPr>
                <w:rFonts w:ascii="Arial" w:hAnsi="Arial" w:cs="Arial"/>
                <w:sz w:val="18"/>
                <w:szCs w:val="18"/>
              </w:rPr>
              <w:t>Sb+As+Pb+Cr+Co+Cu+Mn+Ni+V</w:t>
            </w:r>
            <w:proofErr w:type="spellEnd"/>
            <w:r w:rsidRPr="00970E1B">
              <w:rPr>
                <w:rFonts w:ascii="Arial" w:hAnsi="Arial" w:cs="Arial"/>
                <w:sz w:val="18"/>
                <w:szCs w:val="18"/>
              </w:rPr>
              <w:t xml:space="preserve">       0,01–0,3 mg/m</w:t>
            </w:r>
            <w:r w:rsidRPr="00970E1B">
              <w:rPr>
                <w:rFonts w:ascii="Arial" w:hAnsi="Arial" w:cs="Arial"/>
                <w:sz w:val="18"/>
                <w:szCs w:val="18"/>
                <w:vertAlign w:val="superscript"/>
              </w:rPr>
              <w:t>3</w:t>
            </w:r>
            <w:r w:rsidRPr="00970E1B">
              <w:rPr>
                <w:rFonts w:ascii="Arial" w:hAnsi="Arial" w:cs="Arial"/>
                <w:sz w:val="18"/>
                <w:szCs w:val="18"/>
              </w:rPr>
              <w:t xml:space="preserve"> Średnia z okresu pobierania próbek</w:t>
            </w:r>
          </w:p>
          <w:p w14:paraId="0E5C8E3F" w14:textId="77777777" w:rsidR="00322C7C" w:rsidRPr="00970E1B" w:rsidRDefault="00322C7C" w:rsidP="000146E9">
            <w:pPr>
              <w:keepNext w:val="0"/>
              <w:autoSpaceDE w:val="0"/>
              <w:autoSpaceDN w:val="0"/>
              <w:adjustRightInd w:val="0"/>
              <w:spacing w:before="0" w:after="0"/>
              <w:ind w:firstLine="0"/>
              <w:rPr>
                <w:rFonts w:ascii="Arial" w:hAnsi="Arial" w:cs="Arial"/>
                <w:sz w:val="18"/>
                <w:szCs w:val="18"/>
              </w:rPr>
            </w:pPr>
          </w:p>
          <w:p w14:paraId="0FC9C156" w14:textId="77777777" w:rsidR="00322C7C" w:rsidRPr="00970E1B" w:rsidRDefault="00322C7C" w:rsidP="000146E9">
            <w:pPr>
              <w:keepNext w:val="0"/>
              <w:autoSpaceDE w:val="0"/>
              <w:autoSpaceDN w:val="0"/>
              <w:adjustRightInd w:val="0"/>
              <w:spacing w:before="0" w:after="0"/>
              <w:ind w:firstLine="0"/>
              <w:rPr>
                <w:rFonts w:ascii="Arial" w:hAnsi="Arial" w:cs="Arial"/>
                <w:sz w:val="18"/>
                <w:szCs w:val="18"/>
              </w:rPr>
            </w:pPr>
          </w:p>
          <w:p w14:paraId="4A0AA76E" w14:textId="77777777" w:rsidR="00322C7C" w:rsidRPr="00970E1B" w:rsidRDefault="00322C7C" w:rsidP="000146E9">
            <w:pPr>
              <w:keepNext w:val="0"/>
              <w:autoSpaceDE w:val="0"/>
              <w:autoSpaceDN w:val="0"/>
              <w:adjustRightInd w:val="0"/>
              <w:spacing w:before="0" w:after="0"/>
              <w:ind w:firstLine="0"/>
              <w:rPr>
                <w:rFonts w:ascii="Arial" w:hAnsi="Arial" w:cs="Arial"/>
                <w:sz w:val="18"/>
                <w:szCs w:val="18"/>
              </w:rPr>
            </w:pPr>
          </w:p>
          <w:p w14:paraId="15C600BA" w14:textId="77777777" w:rsidR="00322C7C" w:rsidRPr="00970E1B" w:rsidRDefault="00322C7C" w:rsidP="000146E9">
            <w:pPr>
              <w:keepNext w:val="0"/>
              <w:autoSpaceDE w:val="0"/>
              <w:autoSpaceDN w:val="0"/>
              <w:adjustRightInd w:val="0"/>
              <w:spacing w:before="0" w:after="0"/>
              <w:ind w:firstLine="0"/>
              <w:rPr>
                <w:rFonts w:ascii="Arial" w:hAnsi="Arial" w:cs="Arial"/>
                <w:sz w:val="18"/>
                <w:szCs w:val="18"/>
              </w:rPr>
            </w:pPr>
          </w:p>
          <w:p w14:paraId="6816AA46" w14:textId="77777777" w:rsidR="00322C7C" w:rsidRPr="00970E1B" w:rsidRDefault="00322C7C" w:rsidP="000146E9">
            <w:pPr>
              <w:keepNext w:val="0"/>
              <w:autoSpaceDE w:val="0"/>
              <w:autoSpaceDN w:val="0"/>
              <w:adjustRightInd w:val="0"/>
              <w:spacing w:before="0" w:after="0"/>
              <w:ind w:firstLine="0"/>
              <w:rPr>
                <w:rFonts w:ascii="Arial" w:hAnsi="Arial" w:cs="Arial"/>
                <w:sz w:val="18"/>
                <w:szCs w:val="18"/>
              </w:rPr>
            </w:pPr>
          </w:p>
          <w:p w14:paraId="488F1CF1" w14:textId="77777777" w:rsidR="00322C7C" w:rsidRPr="00970E1B" w:rsidRDefault="00322C7C" w:rsidP="000146E9">
            <w:pPr>
              <w:keepNext w:val="0"/>
              <w:autoSpaceDE w:val="0"/>
              <w:autoSpaceDN w:val="0"/>
              <w:adjustRightInd w:val="0"/>
              <w:spacing w:before="0" w:after="0"/>
              <w:ind w:firstLine="0"/>
              <w:rPr>
                <w:rFonts w:ascii="Arial" w:hAnsi="Arial" w:cs="Arial"/>
                <w:sz w:val="18"/>
                <w:szCs w:val="18"/>
              </w:rPr>
            </w:pPr>
          </w:p>
          <w:p w14:paraId="35561767" w14:textId="77777777" w:rsidR="00322C7C" w:rsidRPr="00970E1B" w:rsidRDefault="00322C7C" w:rsidP="000146E9">
            <w:pPr>
              <w:keepNext w:val="0"/>
              <w:autoSpaceDE w:val="0"/>
              <w:autoSpaceDN w:val="0"/>
              <w:adjustRightInd w:val="0"/>
              <w:spacing w:before="0" w:after="0"/>
              <w:ind w:firstLine="0"/>
              <w:rPr>
                <w:rFonts w:ascii="Arial" w:hAnsi="Arial" w:cs="Arial"/>
                <w:sz w:val="18"/>
                <w:szCs w:val="18"/>
              </w:rPr>
            </w:pPr>
          </w:p>
          <w:p w14:paraId="42CC99B1" w14:textId="77777777" w:rsidR="00322C7C" w:rsidRPr="00970E1B" w:rsidRDefault="00322C7C" w:rsidP="000146E9">
            <w:pPr>
              <w:keepNext w:val="0"/>
              <w:autoSpaceDE w:val="0"/>
              <w:autoSpaceDN w:val="0"/>
              <w:adjustRightInd w:val="0"/>
              <w:spacing w:before="0" w:after="0"/>
              <w:ind w:firstLine="0"/>
              <w:rPr>
                <w:rFonts w:ascii="Arial" w:hAnsi="Arial" w:cs="Arial"/>
                <w:sz w:val="18"/>
                <w:szCs w:val="18"/>
              </w:rPr>
            </w:pPr>
          </w:p>
          <w:p w14:paraId="3E30FBE2" w14:textId="77777777" w:rsidR="00322C7C" w:rsidRPr="00970E1B" w:rsidRDefault="00322C7C" w:rsidP="000146E9">
            <w:pPr>
              <w:keepNext w:val="0"/>
              <w:autoSpaceDE w:val="0"/>
              <w:autoSpaceDN w:val="0"/>
              <w:adjustRightInd w:val="0"/>
              <w:spacing w:before="0" w:after="0"/>
              <w:ind w:firstLine="0"/>
              <w:rPr>
                <w:rFonts w:ascii="Arial" w:hAnsi="Arial" w:cs="Arial"/>
                <w:sz w:val="18"/>
                <w:szCs w:val="18"/>
              </w:rPr>
            </w:pPr>
          </w:p>
          <w:p w14:paraId="783BEC1C" w14:textId="77777777" w:rsidR="00322C7C" w:rsidRPr="00970E1B" w:rsidRDefault="00322C7C" w:rsidP="000146E9">
            <w:pPr>
              <w:keepNext w:val="0"/>
              <w:autoSpaceDE w:val="0"/>
              <w:autoSpaceDN w:val="0"/>
              <w:adjustRightInd w:val="0"/>
              <w:spacing w:before="0" w:after="0"/>
              <w:ind w:firstLine="0"/>
              <w:rPr>
                <w:rFonts w:ascii="Arial" w:hAnsi="Arial" w:cs="Arial"/>
                <w:b/>
                <w:bCs/>
                <w:sz w:val="18"/>
                <w:szCs w:val="18"/>
              </w:rPr>
            </w:pPr>
          </w:p>
        </w:tc>
        <w:tc>
          <w:tcPr>
            <w:tcW w:w="2911" w:type="dxa"/>
            <w:shd w:val="clear" w:color="auto" w:fill="auto"/>
            <w:vAlign w:val="center"/>
          </w:tcPr>
          <w:p w14:paraId="2DDDD44D" w14:textId="77777777" w:rsidR="00322C7C" w:rsidRPr="00970E1B" w:rsidRDefault="00322C7C" w:rsidP="000146E9">
            <w:pPr>
              <w:keepNext w:val="0"/>
              <w:spacing w:before="0" w:after="0"/>
              <w:ind w:firstLine="0"/>
              <w:jc w:val="center"/>
              <w:rPr>
                <w:rFonts w:ascii="Arial" w:hAnsi="Arial" w:cs="Arial"/>
                <w:bCs/>
                <w:sz w:val="18"/>
                <w:szCs w:val="18"/>
                <w:lang w:eastAsia="en-US"/>
              </w:rPr>
            </w:pPr>
            <w:r w:rsidRPr="00970E1B">
              <w:rPr>
                <w:rFonts w:ascii="Arial" w:eastAsia="Calibri" w:hAnsi="Arial" w:cs="Arial"/>
                <w:bCs/>
                <w:sz w:val="18"/>
                <w:szCs w:val="18"/>
                <w:lang w:eastAsia="en-US"/>
              </w:rPr>
              <w:t xml:space="preserve">Wymagania BAT w zakresie poziomów emisji dla </w:t>
            </w:r>
            <w:proofErr w:type="spellStart"/>
            <w:r w:rsidRPr="00970E1B">
              <w:rPr>
                <w:rFonts w:ascii="Arial" w:eastAsia="Calibri" w:hAnsi="Arial" w:cs="Arial"/>
                <w:bCs/>
                <w:sz w:val="18"/>
                <w:szCs w:val="18"/>
                <w:lang w:eastAsia="en-US"/>
              </w:rPr>
              <w:t>Cd+Tl</w:t>
            </w:r>
            <w:proofErr w:type="spellEnd"/>
            <w:r w:rsidRPr="00970E1B">
              <w:rPr>
                <w:rFonts w:ascii="Arial" w:eastAsia="Calibri" w:hAnsi="Arial" w:cs="Arial"/>
                <w:bCs/>
                <w:sz w:val="18"/>
                <w:szCs w:val="18"/>
                <w:lang w:eastAsia="en-US"/>
              </w:rPr>
              <w:t xml:space="preserve">   oraz </w:t>
            </w:r>
            <w:proofErr w:type="spellStart"/>
            <w:r w:rsidRPr="00970E1B">
              <w:rPr>
                <w:rFonts w:ascii="Arial" w:eastAsia="Calibri" w:hAnsi="Arial" w:cs="Arial"/>
                <w:bCs/>
                <w:sz w:val="18"/>
                <w:szCs w:val="18"/>
                <w:lang w:eastAsia="en-US"/>
              </w:rPr>
              <w:t>Sb+As+Pb+Cr+Co+Cu+Mn+Ni+V</w:t>
            </w:r>
            <w:proofErr w:type="spellEnd"/>
            <w:r w:rsidRPr="00970E1B">
              <w:rPr>
                <w:rFonts w:ascii="Arial" w:hAnsi="Arial" w:cs="Arial"/>
                <w:bCs/>
                <w:sz w:val="18"/>
                <w:szCs w:val="18"/>
                <w:lang w:eastAsia="en-US"/>
              </w:rPr>
              <w:t xml:space="preserve">  </w:t>
            </w:r>
            <w:r w:rsidRPr="00970E1B">
              <w:rPr>
                <w:rFonts w:ascii="Arial" w:hAnsi="Arial" w:cs="Arial"/>
                <w:bCs/>
                <w:sz w:val="18"/>
                <w:szCs w:val="18"/>
                <w:lang w:eastAsia="en-US"/>
              </w:rPr>
              <w:br/>
              <w:t>są spełnione</w:t>
            </w:r>
          </w:p>
          <w:p w14:paraId="322657A1" w14:textId="77777777" w:rsidR="00322C7C" w:rsidRPr="00970E1B" w:rsidRDefault="00322C7C" w:rsidP="000146E9">
            <w:pPr>
              <w:keepNext w:val="0"/>
              <w:spacing w:before="0" w:after="0"/>
              <w:ind w:firstLine="0"/>
              <w:jc w:val="center"/>
              <w:rPr>
                <w:rFonts w:ascii="Arial" w:hAnsi="Arial" w:cs="Arial"/>
                <w:sz w:val="18"/>
                <w:szCs w:val="18"/>
                <w:lang w:eastAsia="en-US"/>
              </w:rPr>
            </w:pPr>
            <w:r w:rsidRPr="00970E1B">
              <w:rPr>
                <w:rFonts w:ascii="Arial" w:hAnsi="Arial" w:cs="Arial"/>
                <w:sz w:val="18"/>
                <w:szCs w:val="18"/>
                <w:lang w:eastAsia="en-US"/>
              </w:rPr>
              <w:t>Aktualnie, obowiązują następujące wartości dopuszczalne:</w:t>
            </w:r>
          </w:p>
          <w:p w14:paraId="03FC842C" w14:textId="77777777" w:rsidR="00322C7C" w:rsidRPr="00970E1B" w:rsidRDefault="00322C7C" w:rsidP="000146E9">
            <w:pPr>
              <w:keepNext w:val="0"/>
              <w:spacing w:before="0" w:after="0"/>
              <w:ind w:firstLine="0"/>
              <w:jc w:val="left"/>
              <w:rPr>
                <w:rFonts w:ascii="Arial" w:hAnsi="Arial" w:cs="Arial"/>
                <w:sz w:val="18"/>
                <w:szCs w:val="18"/>
                <w:lang w:eastAsia="en-US"/>
              </w:rPr>
            </w:pPr>
            <w:r w:rsidRPr="00970E1B">
              <w:rPr>
                <w:rFonts w:ascii="Arial" w:hAnsi="Arial" w:cs="Arial"/>
                <w:sz w:val="18"/>
                <w:szCs w:val="18"/>
                <w:lang w:eastAsia="en-US"/>
              </w:rPr>
              <w:t>- pył ogółem &lt; 10 mg/m</w:t>
            </w:r>
            <w:r w:rsidRPr="00970E1B">
              <w:rPr>
                <w:rFonts w:ascii="Arial" w:hAnsi="Arial" w:cs="Arial"/>
                <w:sz w:val="18"/>
                <w:szCs w:val="18"/>
                <w:vertAlign w:val="superscript"/>
                <w:lang w:eastAsia="en-US"/>
              </w:rPr>
              <w:t xml:space="preserve">3 </w:t>
            </w:r>
            <w:r w:rsidRPr="00970E1B">
              <w:rPr>
                <w:rFonts w:ascii="Arial" w:hAnsi="Arial" w:cs="Arial"/>
                <w:sz w:val="18"/>
                <w:szCs w:val="18"/>
                <w:lang w:eastAsia="en-US"/>
              </w:rPr>
              <w:t>(średnia dobowa)</w:t>
            </w:r>
          </w:p>
          <w:p w14:paraId="096746CF" w14:textId="4E5F8B43" w:rsidR="00322C7C" w:rsidRPr="00970E1B" w:rsidRDefault="00322C7C" w:rsidP="000146E9">
            <w:pPr>
              <w:keepNext w:val="0"/>
              <w:autoSpaceDE w:val="0"/>
              <w:autoSpaceDN w:val="0"/>
              <w:adjustRightInd w:val="0"/>
              <w:spacing w:before="0" w:after="0"/>
              <w:ind w:firstLine="0"/>
              <w:rPr>
                <w:rFonts w:ascii="Arial" w:hAnsi="Arial" w:cs="Arial"/>
                <w:sz w:val="18"/>
                <w:szCs w:val="18"/>
              </w:rPr>
            </w:pPr>
            <w:r w:rsidRPr="00970E1B">
              <w:rPr>
                <w:rFonts w:ascii="Arial" w:hAnsi="Arial" w:cs="Arial"/>
                <w:sz w:val="18"/>
                <w:szCs w:val="18"/>
              </w:rPr>
              <w:t xml:space="preserve">- </w:t>
            </w:r>
            <w:proofErr w:type="spellStart"/>
            <w:r w:rsidRPr="00970E1B">
              <w:rPr>
                <w:rFonts w:ascii="Arial" w:hAnsi="Arial" w:cs="Arial"/>
                <w:sz w:val="18"/>
                <w:szCs w:val="18"/>
              </w:rPr>
              <w:t>Cd+Tl</w:t>
            </w:r>
            <w:proofErr w:type="spellEnd"/>
            <w:r w:rsidRPr="00970E1B">
              <w:rPr>
                <w:rFonts w:ascii="Arial" w:hAnsi="Arial" w:cs="Arial"/>
                <w:sz w:val="18"/>
                <w:szCs w:val="18"/>
              </w:rPr>
              <w:t xml:space="preserve">  &lt; 0,05 mg/m</w:t>
            </w:r>
            <w:r w:rsidRPr="00970E1B">
              <w:rPr>
                <w:rFonts w:ascii="Arial" w:hAnsi="Arial" w:cs="Arial"/>
                <w:sz w:val="18"/>
                <w:szCs w:val="18"/>
                <w:vertAlign w:val="superscript"/>
              </w:rPr>
              <w:t xml:space="preserve">3 </w:t>
            </w:r>
            <w:r w:rsidRPr="00970E1B">
              <w:rPr>
                <w:rFonts w:ascii="Arial" w:hAnsi="Arial" w:cs="Arial"/>
                <w:sz w:val="18"/>
                <w:szCs w:val="18"/>
              </w:rPr>
              <w:t xml:space="preserve">(średnia </w:t>
            </w:r>
            <w:r w:rsidR="00AF6720" w:rsidRPr="00970E1B">
              <w:rPr>
                <w:rFonts w:ascii="Arial" w:hAnsi="Arial" w:cs="Arial"/>
                <w:sz w:val="18"/>
                <w:szCs w:val="18"/>
              </w:rPr>
              <w:br/>
            </w:r>
            <w:r w:rsidRPr="00970E1B">
              <w:rPr>
                <w:rFonts w:ascii="Arial" w:hAnsi="Arial" w:cs="Arial"/>
                <w:sz w:val="18"/>
                <w:szCs w:val="18"/>
              </w:rPr>
              <w:t>z próby o czasie trwania od 30 minut do 8 godzin)</w:t>
            </w:r>
          </w:p>
          <w:p w14:paraId="5A1416DD" w14:textId="0019B3E4" w:rsidR="00322C7C" w:rsidRPr="00970E1B" w:rsidRDefault="00322C7C" w:rsidP="000146E9">
            <w:pPr>
              <w:keepNext w:val="0"/>
              <w:autoSpaceDE w:val="0"/>
              <w:autoSpaceDN w:val="0"/>
              <w:adjustRightInd w:val="0"/>
              <w:spacing w:before="0" w:after="0"/>
              <w:ind w:firstLine="0"/>
              <w:rPr>
                <w:rFonts w:ascii="Arial" w:hAnsi="Arial" w:cs="Arial"/>
                <w:sz w:val="18"/>
                <w:szCs w:val="18"/>
              </w:rPr>
            </w:pPr>
            <w:r w:rsidRPr="00970E1B">
              <w:rPr>
                <w:rFonts w:ascii="Arial" w:hAnsi="Arial" w:cs="Arial"/>
                <w:sz w:val="18"/>
                <w:szCs w:val="18"/>
              </w:rPr>
              <w:t>-</w:t>
            </w:r>
            <w:proofErr w:type="spellStart"/>
            <w:r w:rsidRPr="00970E1B">
              <w:rPr>
                <w:rFonts w:ascii="Arial" w:hAnsi="Arial" w:cs="Arial"/>
                <w:sz w:val="18"/>
                <w:szCs w:val="18"/>
              </w:rPr>
              <w:t>Sb+As+Pb+Cr+Co+Cu+Mn+Ni+V</w:t>
            </w:r>
            <w:proofErr w:type="spellEnd"/>
            <w:r w:rsidRPr="00970E1B">
              <w:rPr>
                <w:rFonts w:ascii="Arial" w:hAnsi="Arial" w:cs="Arial"/>
                <w:sz w:val="18"/>
                <w:szCs w:val="18"/>
              </w:rPr>
              <w:t xml:space="preserve"> &lt; 0,5 mg/m</w:t>
            </w:r>
            <w:r w:rsidRPr="00970E1B">
              <w:rPr>
                <w:rFonts w:ascii="Arial" w:hAnsi="Arial" w:cs="Arial"/>
                <w:sz w:val="18"/>
                <w:szCs w:val="18"/>
                <w:vertAlign w:val="superscript"/>
              </w:rPr>
              <w:t>3</w:t>
            </w:r>
            <w:r w:rsidRPr="00970E1B">
              <w:rPr>
                <w:rFonts w:ascii="Arial" w:hAnsi="Arial" w:cs="Arial"/>
                <w:sz w:val="18"/>
                <w:szCs w:val="18"/>
              </w:rPr>
              <w:t xml:space="preserve"> (średnia z próby </w:t>
            </w:r>
            <w:r w:rsidR="00AF6720" w:rsidRPr="00970E1B">
              <w:rPr>
                <w:rFonts w:ascii="Arial" w:hAnsi="Arial" w:cs="Arial"/>
                <w:sz w:val="18"/>
                <w:szCs w:val="18"/>
              </w:rPr>
              <w:br/>
            </w:r>
            <w:r w:rsidRPr="00970E1B">
              <w:rPr>
                <w:rFonts w:ascii="Arial" w:hAnsi="Arial" w:cs="Arial"/>
                <w:sz w:val="18"/>
                <w:szCs w:val="18"/>
              </w:rPr>
              <w:t xml:space="preserve">o czasie trwania od 30 minut do </w:t>
            </w:r>
            <w:r w:rsidR="00AF6720" w:rsidRPr="00970E1B">
              <w:rPr>
                <w:rFonts w:ascii="Arial" w:hAnsi="Arial" w:cs="Arial"/>
                <w:sz w:val="18"/>
                <w:szCs w:val="18"/>
              </w:rPr>
              <w:br/>
            </w:r>
            <w:r w:rsidRPr="00970E1B">
              <w:rPr>
                <w:rFonts w:ascii="Arial" w:hAnsi="Arial" w:cs="Arial"/>
                <w:sz w:val="18"/>
                <w:szCs w:val="18"/>
              </w:rPr>
              <w:t>8 godzin)</w:t>
            </w:r>
          </w:p>
          <w:p w14:paraId="4FBE07CE" w14:textId="77777777" w:rsidR="00322C7C" w:rsidRPr="00970E1B" w:rsidRDefault="00322C7C" w:rsidP="000146E9">
            <w:pPr>
              <w:keepNext w:val="0"/>
              <w:spacing w:before="0" w:after="0"/>
              <w:ind w:firstLine="0"/>
              <w:jc w:val="center"/>
              <w:rPr>
                <w:rFonts w:ascii="Arial" w:eastAsia="Calibri" w:hAnsi="Arial" w:cs="Arial"/>
                <w:bCs/>
                <w:sz w:val="18"/>
                <w:szCs w:val="18"/>
                <w:lang w:eastAsia="en-US"/>
              </w:rPr>
            </w:pPr>
            <w:r w:rsidRPr="00970E1B">
              <w:rPr>
                <w:rFonts w:ascii="Arial" w:eastAsia="Calibri" w:hAnsi="Arial" w:cs="Arial"/>
                <w:bCs/>
                <w:sz w:val="18"/>
                <w:szCs w:val="18"/>
                <w:lang w:eastAsia="en-US"/>
              </w:rPr>
              <w:t xml:space="preserve">Rzeczywiste wartości uzyskane </w:t>
            </w:r>
            <w:r w:rsidRPr="00970E1B">
              <w:rPr>
                <w:rFonts w:ascii="Arial" w:eastAsia="Calibri" w:hAnsi="Arial" w:cs="Arial"/>
                <w:bCs/>
                <w:sz w:val="18"/>
                <w:szCs w:val="18"/>
                <w:lang w:eastAsia="en-US"/>
              </w:rPr>
              <w:br/>
              <w:t>w wyniku pomiarów przeprowadzonych w 2019 roku:</w:t>
            </w:r>
          </w:p>
          <w:p w14:paraId="483E5CC7" w14:textId="77777777" w:rsidR="00322C7C" w:rsidRPr="00970E1B" w:rsidRDefault="00322C7C" w:rsidP="000146E9">
            <w:pPr>
              <w:keepNext w:val="0"/>
              <w:spacing w:before="0" w:after="0"/>
              <w:ind w:firstLine="0"/>
              <w:jc w:val="left"/>
              <w:rPr>
                <w:rFonts w:ascii="Arial" w:eastAsia="Calibri" w:hAnsi="Arial" w:cs="Arial"/>
                <w:b/>
                <w:sz w:val="18"/>
                <w:szCs w:val="18"/>
                <w:lang w:eastAsia="en-US"/>
              </w:rPr>
            </w:pPr>
            <w:r w:rsidRPr="00970E1B">
              <w:rPr>
                <w:rFonts w:ascii="Arial" w:hAnsi="Arial" w:cs="Arial"/>
                <w:sz w:val="18"/>
                <w:szCs w:val="18"/>
                <w:lang w:eastAsia="en-US"/>
              </w:rPr>
              <w:t xml:space="preserve">- pył ogółem - </w:t>
            </w:r>
            <w:r w:rsidRPr="00970E1B">
              <w:rPr>
                <w:rFonts w:ascii="Arial" w:eastAsia="Calibri" w:hAnsi="Arial" w:cs="Arial"/>
                <w:b/>
                <w:sz w:val="18"/>
                <w:szCs w:val="18"/>
                <w:lang w:eastAsia="en-US"/>
              </w:rPr>
              <w:t xml:space="preserve">8,05 </w:t>
            </w:r>
            <w:r w:rsidRPr="00970E1B">
              <w:rPr>
                <w:rFonts w:ascii="Arial" w:hAnsi="Arial" w:cs="Arial"/>
                <w:sz w:val="18"/>
                <w:szCs w:val="18"/>
                <w:lang w:eastAsia="en-US"/>
              </w:rPr>
              <w:t xml:space="preserve"> mg/m</w:t>
            </w:r>
            <w:r w:rsidRPr="00970E1B">
              <w:rPr>
                <w:rFonts w:ascii="Arial" w:hAnsi="Arial" w:cs="Arial"/>
                <w:sz w:val="18"/>
                <w:szCs w:val="18"/>
                <w:vertAlign w:val="superscript"/>
                <w:lang w:eastAsia="en-US"/>
              </w:rPr>
              <w:t xml:space="preserve">3 </w:t>
            </w:r>
            <w:r w:rsidRPr="00970E1B">
              <w:rPr>
                <w:rFonts w:ascii="Arial" w:hAnsi="Arial" w:cs="Arial"/>
                <w:sz w:val="18"/>
                <w:szCs w:val="18"/>
                <w:lang w:eastAsia="en-US"/>
              </w:rPr>
              <w:t>(średnia dobowa)</w:t>
            </w:r>
          </w:p>
          <w:p w14:paraId="1B7A0A33" w14:textId="77777777" w:rsidR="00322C7C" w:rsidRPr="00970E1B" w:rsidRDefault="00322C7C" w:rsidP="000146E9">
            <w:pPr>
              <w:keepNext w:val="0"/>
              <w:spacing w:before="0" w:after="0"/>
              <w:ind w:firstLine="0"/>
              <w:rPr>
                <w:rFonts w:ascii="Arial" w:hAnsi="Arial" w:cs="Arial"/>
                <w:sz w:val="18"/>
                <w:szCs w:val="18"/>
                <w:lang w:eastAsia="en-US"/>
              </w:rPr>
            </w:pPr>
            <w:r w:rsidRPr="00970E1B">
              <w:rPr>
                <w:rFonts w:ascii="Arial" w:hAnsi="Arial" w:cs="Arial"/>
                <w:sz w:val="18"/>
                <w:szCs w:val="18"/>
                <w:lang w:eastAsia="en-US"/>
              </w:rPr>
              <w:t>W wymaganym terminie instalacja ITPOE będzie wymagała nieznacznego dostosowania do nowych wymagań BAT.</w:t>
            </w:r>
          </w:p>
          <w:p w14:paraId="33E5FA14" w14:textId="77777777" w:rsidR="00322C7C" w:rsidRPr="00970E1B" w:rsidRDefault="00322C7C" w:rsidP="000146E9">
            <w:pPr>
              <w:keepNext w:val="0"/>
              <w:spacing w:before="0" w:after="0"/>
              <w:ind w:firstLine="0"/>
              <w:rPr>
                <w:rFonts w:ascii="Arial" w:hAnsi="Arial" w:cs="Arial"/>
                <w:sz w:val="18"/>
                <w:szCs w:val="18"/>
                <w:lang w:eastAsia="en-US"/>
              </w:rPr>
            </w:pPr>
            <w:r w:rsidRPr="00970E1B">
              <w:rPr>
                <w:rFonts w:ascii="Arial" w:hAnsi="Arial" w:cs="Arial"/>
                <w:sz w:val="18"/>
                <w:szCs w:val="18"/>
                <w:lang w:eastAsia="en-US"/>
              </w:rPr>
              <w:t>Planowana jest wymiana worków filtracyjnych na worki o większej skuteczności odpylania.</w:t>
            </w:r>
          </w:p>
          <w:p w14:paraId="18B7A9E9" w14:textId="1DAE964D" w:rsidR="00322C7C" w:rsidRPr="00970E1B" w:rsidRDefault="00322C7C" w:rsidP="000146E9">
            <w:pPr>
              <w:keepNext w:val="0"/>
              <w:autoSpaceDE w:val="0"/>
              <w:autoSpaceDN w:val="0"/>
              <w:adjustRightInd w:val="0"/>
              <w:spacing w:before="0" w:after="0"/>
              <w:ind w:firstLine="0"/>
              <w:rPr>
                <w:rFonts w:ascii="Arial" w:hAnsi="Arial" w:cs="Arial"/>
                <w:sz w:val="18"/>
                <w:szCs w:val="18"/>
              </w:rPr>
            </w:pPr>
            <w:r w:rsidRPr="00970E1B">
              <w:rPr>
                <w:rFonts w:ascii="Arial" w:hAnsi="Arial" w:cs="Arial"/>
                <w:sz w:val="18"/>
                <w:szCs w:val="18"/>
              </w:rPr>
              <w:t xml:space="preserve">- </w:t>
            </w:r>
            <w:proofErr w:type="spellStart"/>
            <w:r w:rsidRPr="00970E1B">
              <w:rPr>
                <w:rFonts w:ascii="Arial" w:hAnsi="Arial" w:cs="Arial"/>
                <w:sz w:val="18"/>
                <w:szCs w:val="18"/>
              </w:rPr>
              <w:t>Cd+Tl</w:t>
            </w:r>
            <w:proofErr w:type="spellEnd"/>
            <w:r w:rsidRPr="00970E1B">
              <w:rPr>
                <w:rFonts w:ascii="Arial" w:hAnsi="Arial" w:cs="Arial"/>
                <w:sz w:val="18"/>
                <w:szCs w:val="18"/>
              </w:rPr>
              <w:t xml:space="preserve">  </w:t>
            </w:r>
            <w:r w:rsidRPr="00970E1B">
              <w:rPr>
                <w:rFonts w:ascii="Arial" w:hAnsi="Arial" w:cs="Arial"/>
                <w:b/>
                <w:sz w:val="18"/>
                <w:szCs w:val="18"/>
              </w:rPr>
              <w:t>&lt; 0,01</w:t>
            </w:r>
            <w:r w:rsidRPr="00970E1B">
              <w:rPr>
                <w:rFonts w:ascii="Arial" w:hAnsi="Arial" w:cs="Arial"/>
                <w:sz w:val="18"/>
                <w:szCs w:val="18"/>
              </w:rPr>
              <w:t xml:space="preserve"> mg/m</w:t>
            </w:r>
            <w:r w:rsidRPr="00970E1B">
              <w:rPr>
                <w:rFonts w:ascii="Arial" w:hAnsi="Arial" w:cs="Arial"/>
                <w:sz w:val="18"/>
                <w:szCs w:val="18"/>
                <w:vertAlign w:val="superscript"/>
              </w:rPr>
              <w:t xml:space="preserve">3 </w:t>
            </w:r>
            <w:r w:rsidRPr="00970E1B">
              <w:rPr>
                <w:rFonts w:ascii="Arial" w:hAnsi="Arial" w:cs="Arial"/>
                <w:sz w:val="18"/>
                <w:szCs w:val="18"/>
              </w:rPr>
              <w:t xml:space="preserve">(średnia </w:t>
            </w:r>
            <w:r w:rsidR="00AF6720" w:rsidRPr="00970E1B">
              <w:rPr>
                <w:rFonts w:ascii="Arial" w:hAnsi="Arial" w:cs="Arial"/>
                <w:sz w:val="18"/>
                <w:szCs w:val="18"/>
              </w:rPr>
              <w:br/>
            </w:r>
            <w:r w:rsidRPr="00970E1B">
              <w:rPr>
                <w:rFonts w:ascii="Arial" w:hAnsi="Arial" w:cs="Arial"/>
                <w:sz w:val="18"/>
                <w:szCs w:val="18"/>
              </w:rPr>
              <w:t>z próby o czasie trwania 180 min)</w:t>
            </w:r>
          </w:p>
          <w:p w14:paraId="58FDFE8C" w14:textId="77777777" w:rsidR="00365895" w:rsidRPr="00970E1B" w:rsidRDefault="00322C7C" w:rsidP="000146E9">
            <w:pPr>
              <w:keepNext w:val="0"/>
              <w:autoSpaceDE w:val="0"/>
              <w:autoSpaceDN w:val="0"/>
              <w:adjustRightInd w:val="0"/>
              <w:spacing w:before="0" w:after="0"/>
              <w:ind w:firstLine="0"/>
              <w:rPr>
                <w:rFonts w:ascii="Arial" w:hAnsi="Arial" w:cs="Arial"/>
                <w:sz w:val="18"/>
                <w:szCs w:val="18"/>
                <w:lang w:val="en-US"/>
              </w:rPr>
            </w:pPr>
            <w:r w:rsidRPr="00970E1B">
              <w:rPr>
                <w:rFonts w:ascii="Arial" w:hAnsi="Arial" w:cs="Arial"/>
                <w:sz w:val="18"/>
                <w:szCs w:val="18"/>
                <w:lang w:val="en-US"/>
              </w:rPr>
              <w:t xml:space="preserve">- </w:t>
            </w:r>
            <w:proofErr w:type="spellStart"/>
            <w:r w:rsidRPr="00970E1B">
              <w:rPr>
                <w:rFonts w:ascii="Arial" w:hAnsi="Arial" w:cs="Arial"/>
                <w:sz w:val="18"/>
                <w:szCs w:val="18"/>
                <w:lang w:val="en-US"/>
              </w:rPr>
              <w:t>Sb+As+Pb+Cr+Co+Cu+Mn</w:t>
            </w:r>
            <w:proofErr w:type="spellEnd"/>
            <w:r w:rsidRPr="00970E1B">
              <w:rPr>
                <w:rFonts w:ascii="Arial" w:hAnsi="Arial" w:cs="Arial"/>
                <w:sz w:val="18"/>
                <w:szCs w:val="18"/>
                <w:lang w:val="en-US"/>
              </w:rPr>
              <w:t>+</w:t>
            </w:r>
          </w:p>
          <w:p w14:paraId="231B35D3" w14:textId="77777777" w:rsidR="00322C7C" w:rsidRPr="00970E1B" w:rsidRDefault="00322C7C" w:rsidP="000146E9">
            <w:pPr>
              <w:keepNext w:val="0"/>
              <w:autoSpaceDE w:val="0"/>
              <w:autoSpaceDN w:val="0"/>
              <w:adjustRightInd w:val="0"/>
              <w:spacing w:before="0" w:after="0"/>
              <w:ind w:firstLine="0"/>
              <w:rPr>
                <w:rFonts w:ascii="Arial" w:hAnsi="Arial" w:cs="Arial"/>
                <w:sz w:val="18"/>
                <w:szCs w:val="18"/>
              </w:rPr>
            </w:pPr>
            <w:proofErr w:type="spellStart"/>
            <w:r w:rsidRPr="00970E1B">
              <w:rPr>
                <w:rFonts w:ascii="Arial" w:hAnsi="Arial" w:cs="Arial"/>
                <w:sz w:val="18"/>
                <w:szCs w:val="18"/>
              </w:rPr>
              <w:t>Ni+V</w:t>
            </w:r>
            <w:proofErr w:type="spellEnd"/>
            <w:r w:rsidRPr="00970E1B">
              <w:rPr>
                <w:rFonts w:ascii="Arial" w:hAnsi="Arial" w:cs="Arial"/>
                <w:sz w:val="18"/>
                <w:szCs w:val="18"/>
              </w:rPr>
              <w:t xml:space="preserve"> </w:t>
            </w:r>
            <w:r w:rsidRPr="00970E1B">
              <w:rPr>
                <w:rFonts w:ascii="Arial" w:hAnsi="Arial" w:cs="Arial"/>
                <w:sz w:val="18"/>
                <w:szCs w:val="18"/>
              </w:rPr>
              <w:br/>
            </w:r>
            <w:r w:rsidRPr="00970E1B">
              <w:rPr>
                <w:rFonts w:ascii="Arial" w:hAnsi="Arial" w:cs="Arial"/>
                <w:b/>
                <w:sz w:val="18"/>
                <w:szCs w:val="18"/>
              </w:rPr>
              <w:t>&lt; 0,1093</w:t>
            </w:r>
            <w:r w:rsidRPr="00970E1B">
              <w:rPr>
                <w:rFonts w:ascii="Arial" w:hAnsi="Arial" w:cs="Arial"/>
                <w:sz w:val="18"/>
                <w:szCs w:val="18"/>
              </w:rPr>
              <w:t xml:space="preserve"> mg/m</w:t>
            </w:r>
            <w:r w:rsidRPr="00970E1B">
              <w:rPr>
                <w:rFonts w:ascii="Arial" w:hAnsi="Arial" w:cs="Arial"/>
                <w:sz w:val="18"/>
                <w:szCs w:val="18"/>
                <w:vertAlign w:val="superscript"/>
              </w:rPr>
              <w:t>3</w:t>
            </w:r>
            <w:r w:rsidRPr="00970E1B">
              <w:rPr>
                <w:rFonts w:ascii="Arial" w:hAnsi="Arial" w:cs="Arial"/>
                <w:sz w:val="18"/>
                <w:szCs w:val="18"/>
              </w:rPr>
              <w:t xml:space="preserve"> (średnia z próby </w:t>
            </w:r>
            <w:r w:rsidRPr="00970E1B">
              <w:rPr>
                <w:rFonts w:ascii="Arial" w:hAnsi="Arial" w:cs="Arial"/>
                <w:sz w:val="18"/>
                <w:szCs w:val="18"/>
              </w:rPr>
              <w:br/>
              <w:t>o czasie trwania 180 min)</w:t>
            </w:r>
          </w:p>
          <w:p w14:paraId="42F166D6" w14:textId="401CBB2D" w:rsidR="00322C7C" w:rsidRPr="00970E1B" w:rsidRDefault="00322C7C" w:rsidP="000146E9">
            <w:pPr>
              <w:keepNext w:val="0"/>
              <w:spacing w:before="0" w:after="0"/>
              <w:ind w:firstLine="0"/>
              <w:rPr>
                <w:rFonts w:ascii="Arial" w:hAnsi="Arial" w:cs="Arial"/>
                <w:bCs/>
                <w:sz w:val="18"/>
                <w:szCs w:val="18"/>
                <w:lang w:eastAsia="en-US"/>
              </w:rPr>
            </w:pPr>
            <w:r w:rsidRPr="00970E1B">
              <w:rPr>
                <w:rFonts w:ascii="Arial" w:eastAsia="Calibri" w:hAnsi="Arial" w:cs="Arial"/>
                <w:sz w:val="18"/>
                <w:szCs w:val="18"/>
                <w:lang w:eastAsia="en-US"/>
              </w:rPr>
              <w:t xml:space="preserve">W związku z wdrożonymi działaniami, mającymi na celu ograniczenie emisji pyłu, </w:t>
            </w:r>
            <w:r w:rsidR="00020B03" w:rsidRPr="00970E1B">
              <w:rPr>
                <w:rFonts w:ascii="Arial" w:eastAsia="Calibri" w:hAnsi="Arial" w:cs="Arial"/>
                <w:bCs/>
                <w:sz w:val="18"/>
                <w:szCs w:val="18"/>
                <w:lang w:eastAsia="en-US"/>
              </w:rPr>
              <w:t>r</w:t>
            </w:r>
            <w:r w:rsidRPr="00970E1B">
              <w:rPr>
                <w:rFonts w:ascii="Arial" w:eastAsia="Calibri" w:hAnsi="Arial" w:cs="Arial"/>
                <w:bCs/>
                <w:sz w:val="18"/>
                <w:szCs w:val="18"/>
                <w:lang w:eastAsia="en-US"/>
              </w:rPr>
              <w:t>zeczywiste wartości uzyskane</w:t>
            </w:r>
            <w:r w:rsidR="00020B03" w:rsidRPr="00970E1B">
              <w:rPr>
                <w:rFonts w:ascii="Arial" w:eastAsia="Calibri" w:hAnsi="Arial" w:cs="Arial"/>
                <w:bCs/>
                <w:sz w:val="18"/>
                <w:szCs w:val="18"/>
                <w:lang w:eastAsia="en-US"/>
              </w:rPr>
              <w:t xml:space="preserve"> </w:t>
            </w:r>
            <w:r w:rsidR="00EC049E" w:rsidRPr="00970E1B">
              <w:rPr>
                <w:rFonts w:ascii="Arial" w:eastAsia="Calibri" w:hAnsi="Arial" w:cs="Arial"/>
                <w:bCs/>
                <w:sz w:val="18"/>
                <w:szCs w:val="18"/>
                <w:lang w:eastAsia="en-US"/>
              </w:rPr>
              <w:br/>
            </w:r>
            <w:r w:rsidRPr="00970E1B">
              <w:rPr>
                <w:rFonts w:ascii="Arial" w:eastAsia="Calibri" w:hAnsi="Arial" w:cs="Arial"/>
                <w:bCs/>
                <w:sz w:val="18"/>
                <w:szCs w:val="18"/>
                <w:lang w:eastAsia="en-US"/>
              </w:rPr>
              <w:t>w wyniku pomiarów przeprowadzonych w 2022 roku:</w:t>
            </w:r>
          </w:p>
          <w:p w14:paraId="4203027F" w14:textId="77777777" w:rsidR="00322C7C" w:rsidRPr="00970E1B" w:rsidRDefault="00322C7C" w:rsidP="000146E9">
            <w:pPr>
              <w:keepNext w:val="0"/>
              <w:spacing w:before="0" w:after="0"/>
              <w:ind w:firstLine="0"/>
              <w:rPr>
                <w:rFonts w:ascii="Arial" w:hAnsi="Arial" w:cs="Arial"/>
                <w:bCs/>
                <w:sz w:val="18"/>
                <w:szCs w:val="18"/>
                <w:lang w:eastAsia="en-US"/>
              </w:rPr>
            </w:pPr>
            <w:r w:rsidRPr="00970E1B">
              <w:rPr>
                <w:rFonts w:ascii="Arial" w:hAnsi="Arial" w:cs="Arial"/>
                <w:bCs/>
                <w:sz w:val="18"/>
                <w:szCs w:val="18"/>
                <w:lang w:eastAsia="en-US"/>
              </w:rPr>
              <w:t>- pył ogółem - 3</w:t>
            </w:r>
            <w:r w:rsidRPr="00970E1B">
              <w:rPr>
                <w:rFonts w:ascii="Arial" w:eastAsia="Calibri" w:hAnsi="Arial" w:cs="Arial"/>
                <w:bCs/>
                <w:sz w:val="18"/>
                <w:szCs w:val="18"/>
                <w:lang w:eastAsia="en-US"/>
              </w:rPr>
              <w:t xml:space="preserve">,8 </w:t>
            </w:r>
            <w:r w:rsidRPr="00970E1B">
              <w:rPr>
                <w:rFonts w:ascii="Arial" w:hAnsi="Arial" w:cs="Arial"/>
                <w:bCs/>
                <w:sz w:val="18"/>
                <w:szCs w:val="18"/>
                <w:lang w:eastAsia="en-US"/>
              </w:rPr>
              <w:t xml:space="preserve"> mg/m</w:t>
            </w:r>
            <w:r w:rsidRPr="00970E1B">
              <w:rPr>
                <w:rFonts w:ascii="Arial" w:hAnsi="Arial" w:cs="Arial"/>
                <w:bCs/>
                <w:sz w:val="18"/>
                <w:szCs w:val="18"/>
                <w:vertAlign w:val="superscript"/>
                <w:lang w:eastAsia="en-US"/>
              </w:rPr>
              <w:t xml:space="preserve">3 </w:t>
            </w:r>
            <w:r w:rsidRPr="00970E1B">
              <w:rPr>
                <w:rFonts w:ascii="Arial" w:hAnsi="Arial" w:cs="Arial"/>
                <w:bCs/>
                <w:sz w:val="18"/>
                <w:szCs w:val="18"/>
                <w:lang w:eastAsia="en-US"/>
              </w:rPr>
              <w:t>(maksymalna wielkość średnia dobowa).</w:t>
            </w:r>
          </w:p>
          <w:p w14:paraId="0883AB6A" w14:textId="77777777" w:rsidR="00322C7C" w:rsidRPr="00970E1B" w:rsidRDefault="00322C7C" w:rsidP="000146E9">
            <w:pPr>
              <w:keepNext w:val="0"/>
              <w:widowControl w:val="0"/>
              <w:autoSpaceDE w:val="0"/>
              <w:autoSpaceDN w:val="0"/>
              <w:adjustRightInd w:val="0"/>
              <w:spacing w:before="0" w:after="0"/>
              <w:ind w:firstLine="0"/>
              <w:rPr>
                <w:rFonts w:ascii="Arial" w:hAnsi="Arial" w:cs="Arial"/>
                <w:bCs/>
                <w:sz w:val="18"/>
                <w:szCs w:val="18"/>
              </w:rPr>
            </w:pPr>
            <w:r w:rsidRPr="00970E1B">
              <w:rPr>
                <w:rFonts w:ascii="Arial" w:hAnsi="Arial" w:cs="Arial"/>
                <w:bCs/>
                <w:sz w:val="18"/>
                <w:szCs w:val="18"/>
              </w:rPr>
              <w:t xml:space="preserve">Wymagania BAT w zakresie poziomów emisji dla pyłu, metali </w:t>
            </w:r>
            <w:r w:rsidRPr="00970E1B">
              <w:rPr>
                <w:rFonts w:ascii="Arial" w:hAnsi="Arial" w:cs="Arial"/>
                <w:bCs/>
                <w:sz w:val="18"/>
                <w:szCs w:val="18"/>
              </w:rPr>
              <w:br/>
              <w:t xml:space="preserve">i metaloidów </w:t>
            </w:r>
            <w:proofErr w:type="spellStart"/>
            <w:r w:rsidRPr="00970E1B">
              <w:rPr>
                <w:rFonts w:ascii="Arial" w:hAnsi="Arial" w:cs="Arial"/>
                <w:bCs/>
                <w:sz w:val="18"/>
                <w:szCs w:val="18"/>
              </w:rPr>
              <w:t>Cd+Tl</w:t>
            </w:r>
            <w:proofErr w:type="spellEnd"/>
            <w:r w:rsidRPr="00970E1B">
              <w:rPr>
                <w:rFonts w:ascii="Arial" w:hAnsi="Arial" w:cs="Arial"/>
                <w:bCs/>
                <w:sz w:val="18"/>
                <w:szCs w:val="18"/>
              </w:rPr>
              <w:t xml:space="preserve"> oraz </w:t>
            </w:r>
            <w:proofErr w:type="spellStart"/>
            <w:r w:rsidRPr="00970E1B">
              <w:rPr>
                <w:rFonts w:ascii="Arial" w:hAnsi="Arial" w:cs="Arial"/>
                <w:bCs/>
                <w:sz w:val="18"/>
                <w:szCs w:val="18"/>
              </w:rPr>
              <w:t>Sb+As+Pb+Cr+Co+Cu+Mn+Ni+V</w:t>
            </w:r>
            <w:proofErr w:type="spellEnd"/>
            <w:r w:rsidRPr="00970E1B">
              <w:rPr>
                <w:rFonts w:ascii="Arial" w:hAnsi="Arial" w:cs="Arial"/>
                <w:bCs/>
                <w:sz w:val="18"/>
                <w:szCs w:val="18"/>
              </w:rPr>
              <w:t xml:space="preserve">  </w:t>
            </w:r>
          </w:p>
          <w:p w14:paraId="3E53BCDA" w14:textId="77777777" w:rsidR="00322C7C" w:rsidRPr="00970E1B" w:rsidRDefault="00322C7C" w:rsidP="000146E9">
            <w:pPr>
              <w:keepNext w:val="0"/>
              <w:widowControl w:val="0"/>
              <w:autoSpaceDE w:val="0"/>
              <w:autoSpaceDN w:val="0"/>
              <w:adjustRightInd w:val="0"/>
              <w:spacing w:before="0" w:after="0"/>
              <w:ind w:firstLine="0"/>
              <w:rPr>
                <w:rFonts w:ascii="Arial" w:hAnsi="Arial" w:cs="Arial"/>
                <w:bCs/>
                <w:sz w:val="18"/>
                <w:szCs w:val="18"/>
              </w:rPr>
            </w:pPr>
            <w:r w:rsidRPr="00970E1B">
              <w:rPr>
                <w:rFonts w:ascii="Arial" w:hAnsi="Arial" w:cs="Arial"/>
                <w:bCs/>
                <w:sz w:val="18"/>
                <w:szCs w:val="18"/>
              </w:rPr>
              <w:t>są spełnione.</w:t>
            </w:r>
          </w:p>
          <w:p w14:paraId="2D80CBA4" w14:textId="77777777" w:rsidR="00322C7C" w:rsidRPr="00970E1B" w:rsidRDefault="00322C7C" w:rsidP="000146E9">
            <w:pPr>
              <w:keepNext w:val="0"/>
              <w:widowControl w:val="0"/>
              <w:autoSpaceDE w:val="0"/>
              <w:autoSpaceDN w:val="0"/>
              <w:adjustRightInd w:val="0"/>
              <w:spacing w:before="0" w:after="0"/>
              <w:ind w:firstLine="0"/>
              <w:rPr>
                <w:rFonts w:ascii="Arial" w:hAnsi="Arial" w:cs="Arial"/>
                <w:bCs/>
                <w:sz w:val="18"/>
                <w:szCs w:val="18"/>
              </w:rPr>
            </w:pPr>
            <w:r w:rsidRPr="00970E1B">
              <w:rPr>
                <w:rFonts w:ascii="Arial" w:hAnsi="Arial" w:cs="Arial"/>
                <w:bCs/>
                <w:sz w:val="18"/>
                <w:szCs w:val="18"/>
              </w:rPr>
              <w:t>Od 4 grudnia 2023r., będą spełnione następujące wartości dopuszczalne:</w:t>
            </w:r>
          </w:p>
          <w:p w14:paraId="41112141" w14:textId="77777777" w:rsidR="00322C7C" w:rsidRPr="00970E1B" w:rsidRDefault="00322C7C" w:rsidP="000146E9">
            <w:pPr>
              <w:keepNext w:val="0"/>
              <w:widowControl w:val="0"/>
              <w:autoSpaceDE w:val="0"/>
              <w:autoSpaceDN w:val="0"/>
              <w:adjustRightInd w:val="0"/>
              <w:spacing w:before="0" w:after="0"/>
              <w:ind w:firstLine="0"/>
              <w:rPr>
                <w:rFonts w:ascii="Arial" w:hAnsi="Arial" w:cs="Arial"/>
                <w:bCs/>
                <w:sz w:val="18"/>
                <w:szCs w:val="18"/>
              </w:rPr>
            </w:pPr>
            <w:r w:rsidRPr="00970E1B">
              <w:rPr>
                <w:rFonts w:ascii="Arial" w:hAnsi="Arial" w:cs="Arial"/>
                <w:bCs/>
                <w:sz w:val="18"/>
                <w:szCs w:val="18"/>
              </w:rPr>
              <w:lastRenderedPageBreak/>
              <w:t>- pył ogółem &lt; 5 mg/m</w:t>
            </w:r>
            <w:r w:rsidRPr="00970E1B">
              <w:rPr>
                <w:rFonts w:ascii="Arial" w:hAnsi="Arial" w:cs="Arial"/>
                <w:bCs/>
                <w:sz w:val="18"/>
                <w:szCs w:val="18"/>
                <w:vertAlign w:val="superscript"/>
              </w:rPr>
              <w:t>3</w:t>
            </w:r>
            <w:r w:rsidRPr="00970E1B">
              <w:rPr>
                <w:rFonts w:ascii="Arial" w:hAnsi="Arial" w:cs="Arial"/>
                <w:bCs/>
                <w:sz w:val="18"/>
                <w:szCs w:val="18"/>
              </w:rPr>
              <w:t xml:space="preserve"> (średnia dobowa)</w:t>
            </w:r>
          </w:p>
          <w:p w14:paraId="493589D0" w14:textId="4DC8BB26" w:rsidR="00322C7C" w:rsidRPr="00970E1B" w:rsidRDefault="00322C7C" w:rsidP="000146E9">
            <w:pPr>
              <w:keepNext w:val="0"/>
              <w:widowControl w:val="0"/>
              <w:autoSpaceDE w:val="0"/>
              <w:autoSpaceDN w:val="0"/>
              <w:adjustRightInd w:val="0"/>
              <w:spacing w:before="0" w:after="0"/>
              <w:ind w:firstLine="0"/>
              <w:rPr>
                <w:rFonts w:ascii="Arial" w:hAnsi="Arial" w:cs="Arial"/>
                <w:bCs/>
                <w:sz w:val="18"/>
                <w:szCs w:val="18"/>
              </w:rPr>
            </w:pPr>
            <w:r w:rsidRPr="00970E1B">
              <w:rPr>
                <w:rFonts w:ascii="Arial" w:hAnsi="Arial" w:cs="Arial"/>
                <w:bCs/>
                <w:sz w:val="18"/>
                <w:szCs w:val="18"/>
              </w:rPr>
              <w:t xml:space="preserve">- </w:t>
            </w:r>
            <w:proofErr w:type="spellStart"/>
            <w:r w:rsidRPr="00970E1B">
              <w:rPr>
                <w:rFonts w:ascii="Arial" w:hAnsi="Arial" w:cs="Arial"/>
                <w:bCs/>
                <w:sz w:val="18"/>
                <w:szCs w:val="18"/>
              </w:rPr>
              <w:t>Cd+Tl</w:t>
            </w:r>
            <w:proofErr w:type="spellEnd"/>
            <w:r w:rsidRPr="00970E1B">
              <w:rPr>
                <w:rFonts w:ascii="Arial" w:hAnsi="Arial" w:cs="Arial"/>
                <w:bCs/>
                <w:sz w:val="18"/>
                <w:szCs w:val="18"/>
              </w:rPr>
              <w:t xml:space="preserve">  &lt; 0,05 mg/m</w:t>
            </w:r>
            <w:r w:rsidRPr="00970E1B">
              <w:rPr>
                <w:rFonts w:ascii="Arial" w:hAnsi="Arial" w:cs="Arial"/>
                <w:bCs/>
                <w:sz w:val="18"/>
                <w:szCs w:val="18"/>
                <w:vertAlign w:val="superscript"/>
              </w:rPr>
              <w:t>3</w:t>
            </w:r>
            <w:r w:rsidRPr="00970E1B">
              <w:rPr>
                <w:rFonts w:ascii="Arial" w:hAnsi="Arial" w:cs="Arial"/>
                <w:bCs/>
                <w:sz w:val="18"/>
                <w:szCs w:val="18"/>
              </w:rPr>
              <w:t xml:space="preserve"> (średnia </w:t>
            </w:r>
            <w:r w:rsidRPr="00970E1B">
              <w:rPr>
                <w:rFonts w:ascii="Arial" w:hAnsi="Arial" w:cs="Arial"/>
                <w:bCs/>
                <w:sz w:val="18"/>
                <w:szCs w:val="18"/>
              </w:rPr>
              <w:br/>
              <w:t xml:space="preserve">z próby o czasie trwania od </w:t>
            </w:r>
            <w:r w:rsidR="00AF6720" w:rsidRPr="00970E1B">
              <w:rPr>
                <w:rFonts w:ascii="Arial" w:hAnsi="Arial" w:cs="Arial"/>
                <w:bCs/>
                <w:sz w:val="18"/>
                <w:szCs w:val="18"/>
              </w:rPr>
              <w:br/>
            </w:r>
            <w:r w:rsidRPr="00970E1B">
              <w:rPr>
                <w:rFonts w:ascii="Arial" w:hAnsi="Arial" w:cs="Arial"/>
                <w:bCs/>
                <w:sz w:val="18"/>
                <w:szCs w:val="18"/>
              </w:rPr>
              <w:t>30 minut do 8 godzin)</w:t>
            </w:r>
          </w:p>
          <w:p w14:paraId="25F4CA2E" w14:textId="77777777" w:rsidR="00322C7C" w:rsidRPr="00970E1B" w:rsidRDefault="00322C7C" w:rsidP="000146E9">
            <w:pPr>
              <w:keepNext w:val="0"/>
              <w:spacing w:before="0" w:after="0"/>
              <w:ind w:firstLine="0"/>
              <w:jc w:val="left"/>
              <w:rPr>
                <w:rFonts w:ascii="Arial" w:eastAsia="Calibri" w:hAnsi="Arial" w:cs="Arial"/>
                <w:bCs/>
                <w:sz w:val="18"/>
                <w:szCs w:val="18"/>
                <w:lang w:eastAsia="en-US"/>
              </w:rPr>
            </w:pPr>
            <w:r w:rsidRPr="00970E1B">
              <w:rPr>
                <w:rFonts w:ascii="Arial" w:eastAsia="Calibri" w:hAnsi="Arial" w:cs="Arial"/>
                <w:bCs/>
                <w:sz w:val="18"/>
                <w:szCs w:val="18"/>
                <w:lang w:eastAsia="en-US"/>
              </w:rPr>
              <w:t>-</w:t>
            </w:r>
            <w:proofErr w:type="spellStart"/>
            <w:r w:rsidRPr="00970E1B">
              <w:rPr>
                <w:rFonts w:ascii="Arial" w:eastAsia="Calibri" w:hAnsi="Arial" w:cs="Arial"/>
                <w:bCs/>
                <w:sz w:val="18"/>
                <w:szCs w:val="18"/>
                <w:lang w:eastAsia="en-US"/>
              </w:rPr>
              <w:t>Sb+As+Pb+Cr+Co+Cu+Mn+Ni</w:t>
            </w:r>
            <w:proofErr w:type="spellEnd"/>
            <w:r w:rsidRPr="00970E1B">
              <w:rPr>
                <w:rFonts w:ascii="Arial" w:eastAsia="Calibri" w:hAnsi="Arial" w:cs="Arial"/>
                <w:bCs/>
                <w:sz w:val="18"/>
                <w:szCs w:val="18"/>
                <w:lang w:eastAsia="en-US"/>
              </w:rPr>
              <w:t>+</w:t>
            </w:r>
          </w:p>
          <w:p w14:paraId="177B4513" w14:textId="0FD448B6" w:rsidR="00322C7C" w:rsidRPr="00970E1B" w:rsidRDefault="00322C7C" w:rsidP="000146E9">
            <w:pPr>
              <w:keepNext w:val="0"/>
              <w:spacing w:before="0" w:after="0"/>
              <w:ind w:firstLine="0"/>
              <w:rPr>
                <w:rFonts w:ascii="Arial" w:eastAsia="Calibri" w:hAnsi="Arial" w:cs="Arial"/>
                <w:b/>
                <w:sz w:val="18"/>
                <w:szCs w:val="18"/>
                <w:lang w:eastAsia="en-US"/>
              </w:rPr>
            </w:pPr>
            <w:r w:rsidRPr="00970E1B">
              <w:rPr>
                <w:rFonts w:ascii="Arial" w:eastAsia="Calibri" w:hAnsi="Arial" w:cs="Arial"/>
                <w:b/>
                <w:sz w:val="18"/>
                <w:szCs w:val="18"/>
                <w:lang w:eastAsia="en-US"/>
              </w:rPr>
              <w:t>V &lt; 0,5 mg/m</w:t>
            </w:r>
            <w:r w:rsidRPr="00970E1B">
              <w:rPr>
                <w:rFonts w:ascii="Arial" w:eastAsia="Calibri" w:hAnsi="Arial" w:cs="Arial"/>
                <w:b/>
                <w:sz w:val="18"/>
                <w:szCs w:val="18"/>
                <w:vertAlign w:val="superscript"/>
                <w:lang w:eastAsia="en-US"/>
              </w:rPr>
              <w:t>3</w:t>
            </w:r>
            <w:r w:rsidRPr="00970E1B">
              <w:rPr>
                <w:rFonts w:ascii="Arial" w:eastAsia="Calibri" w:hAnsi="Arial" w:cs="Arial"/>
                <w:sz w:val="18"/>
                <w:szCs w:val="18"/>
                <w:lang w:eastAsia="en-US"/>
              </w:rPr>
              <w:t xml:space="preserve"> (średnia z próby </w:t>
            </w:r>
            <w:r w:rsidRPr="00970E1B">
              <w:rPr>
                <w:rFonts w:ascii="Arial" w:eastAsia="Calibri" w:hAnsi="Arial" w:cs="Arial"/>
                <w:sz w:val="18"/>
                <w:szCs w:val="18"/>
                <w:lang w:eastAsia="en-US"/>
              </w:rPr>
              <w:br/>
              <w:t xml:space="preserve">o czasie trwania od 30 minut do </w:t>
            </w:r>
            <w:r w:rsidR="00AF6720" w:rsidRPr="00970E1B">
              <w:rPr>
                <w:rFonts w:ascii="Arial" w:eastAsia="Calibri" w:hAnsi="Arial" w:cs="Arial"/>
                <w:sz w:val="18"/>
                <w:szCs w:val="18"/>
                <w:lang w:eastAsia="en-US"/>
              </w:rPr>
              <w:br/>
            </w:r>
            <w:r w:rsidRPr="00970E1B">
              <w:rPr>
                <w:rFonts w:ascii="Arial" w:eastAsia="Calibri" w:hAnsi="Arial" w:cs="Arial"/>
                <w:sz w:val="18"/>
                <w:szCs w:val="18"/>
                <w:lang w:eastAsia="en-US"/>
              </w:rPr>
              <w:t>8 godzin).</w:t>
            </w:r>
          </w:p>
        </w:tc>
        <w:tc>
          <w:tcPr>
            <w:tcW w:w="1500" w:type="dxa"/>
            <w:vMerge/>
          </w:tcPr>
          <w:p w14:paraId="6F15B700" w14:textId="77777777" w:rsidR="00322C7C" w:rsidRPr="00970E1B" w:rsidRDefault="00322C7C" w:rsidP="000146E9">
            <w:pPr>
              <w:keepNext w:val="0"/>
              <w:spacing w:before="0" w:after="0"/>
              <w:ind w:firstLine="0"/>
              <w:jc w:val="center"/>
              <w:rPr>
                <w:rFonts w:ascii="Arial" w:eastAsia="Calibri" w:hAnsi="Arial" w:cs="Arial"/>
                <w:b/>
                <w:sz w:val="18"/>
                <w:szCs w:val="18"/>
                <w:lang w:eastAsia="en-US"/>
              </w:rPr>
            </w:pPr>
          </w:p>
        </w:tc>
      </w:tr>
      <w:tr w:rsidR="00322C7C" w:rsidRPr="00970E1B" w14:paraId="1C1D8791" w14:textId="77777777" w:rsidTr="002D03D6">
        <w:trPr>
          <w:trHeight w:val="281"/>
          <w:jc w:val="center"/>
        </w:trPr>
        <w:tc>
          <w:tcPr>
            <w:tcW w:w="510" w:type="dxa"/>
            <w:shd w:val="clear" w:color="auto" w:fill="auto"/>
            <w:hideMark/>
          </w:tcPr>
          <w:p w14:paraId="256E31A5" w14:textId="77777777" w:rsidR="00322C7C" w:rsidRPr="00970E1B" w:rsidRDefault="00322C7C" w:rsidP="000146E9">
            <w:pPr>
              <w:keepNext w:val="0"/>
              <w:spacing w:before="0" w:after="0"/>
              <w:ind w:firstLine="0"/>
              <w:jc w:val="center"/>
              <w:rPr>
                <w:rFonts w:ascii="Arial" w:hAnsi="Arial" w:cs="Arial"/>
                <w:b/>
                <w:sz w:val="18"/>
                <w:szCs w:val="18"/>
              </w:rPr>
            </w:pPr>
          </w:p>
          <w:p w14:paraId="0F733BD8" w14:textId="77777777" w:rsidR="00322C7C" w:rsidRPr="00970E1B" w:rsidRDefault="00322C7C" w:rsidP="000146E9">
            <w:pPr>
              <w:keepNext w:val="0"/>
              <w:spacing w:before="0" w:after="0"/>
              <w:ind w:firstLine="0"/>
              <w:jc w:val="center"/>
              <w:rPr>
                <w:rFonts w:ascii="Arial" w:hAnsi="Arial" w:cs="Arial"/>
                <w:b/>
                <w:sz w:val="18"/>
                <w:szCs w:val="18"/>
              </w:rPr>
            </w:pPr>
            <w:r w:rsidRPr="00970E1B">
              <w:rPr>
                <w:rFonts w:ascii="Arial" w:hAnsi="Arial" w:cs="Arial"/>
                <w:b/>
                <w:sz w:val="18"/>
                <w:szCs w:val="18"/>
              </w:rPr>
              <w:t xml:space="preserve"> 26</w:t>
            </w:r>
          </w:p>
        </w:tc>
        <w:tc>
          <w:tcPr>
            <w:tcW w:w="4041" w:type="dxa"/>
            <w:shd w:val="clear" w:color="auto" w:fill="auto"/>
            <w:hideMark/>
          </w:tcPr>
          <w:p w14:paraId="52CB8A16" w14:textId="77777777" w:rsidR="00322C7C" w:rsidRPr="00970E1B" w:rsidRDefault="00322C7C" w:rsidP="000146E9">
            <w:pPr>
              <w:keepNext w:val="0"/>
              <w:spacing w:before="0" w:after="0"/>
              <w:ind w:firstLine="0"/>
              <w:rPr>
                <w:rFonts w:ascii="Arial" w:hAnsi="Arial" w:cs="Arial"/>
                <w:b/>
                <w:bCs/>
                <w:sz w:val="18"/>
                <w:szCs w:val="18"/>
              </w:rPr>
            </w:pPr>
            <w:r w:rsidRPr="00970E1B">
              <w:rPr>
                <w:rFonts w:ascii="Arial" w:hAnsi="Arial" w:cs="Arial"/>
                <w:b/>
                <w:bCs/>
                <w:sz w:val="18"/>
                <w:szCs w:val="18"/>
              </w:rPr>
              <w:t xml:space="preserve">Aby ograniczyć zorganizowane emisje do powietrza </w:t>
            </w:r>
            <w:bookmarkStart w:id="42" w:name="_Hlk42067141"/>
            <w:r w:rsidRPr="00970E1B">
              <w:rPr>
                <w:rFonts w:ascii="Arial" w:hAnsi="Arial" w:cs="Arial"/>
                <w:b/>
                <w:bCs/>
                <w:sz w:val="18"/>
                <w:szCs w:val="18"/>
              </w:rPr>
              <w:t xml:space="preserve">pyłu z zamkniętej obróbki żużli </w:t>
            </w:r>
            <w:r w:rsidR="00B2286C" w:rsidRPr="00970E1B">
              <w:rPr>
                <w:rFonts w:ascii="Arial" w:hAnsi="Arial" w:cs="Arial"/>
                <w:b/>
                <w:bCs/>
                <w:sz w:val="18"/>
                <w:szCs w:val="18"/>
              </w:rPr>
              <w:br/>
            </w:r>
            <w:r w:rsidRPr="00970E1B">
              <w:rPr>
                <w:rFonts w:ascii="Arial" w:hAnsi="Arial" w:cs="Arial"/>
                <w:b/>
                <w:bCs/>
                <w:sz w:val="18"/>
                <w:szCs w:val="18"/>
              </w:rPr>
              <w:t>i popiołów paleniskowych poprzez odsysanie powietrza (zob.BAT 24 f), w ramach BAT należy stosować filtr workowy odpylający system wyciągu powietrza</w:t>
            </w:r>
            <w:r w:rsidRPr="00970E1B">
              <w:rPr>
                <w:rFonts w:ascii="Arial" w:hAnsi="Arial" w:cs="Arial"/>
                <w:sz w:val="18"/>
                <w:szCs w:val="18"/>
              </w:rPr>
              <w:t xml:space="preserve"> (</w:t>
            </w:r>
            <w:proofErr w:type="spellStart"/>
            <w:r w:rsidRPr="00970E1B">
              <w:rPr>
                <w:rFonts w:ascii="Arial" w:hAnsi="Arial" w:cs="Arial"/>
                <w:sz w:val="18"/>
                <w:szCs w:val="18"/>
              </w:rPr>
              <w:t>zob</w:t>
            </w:r>
            <w:proofErr w:type="spellEnd"/>
            <w:r w:rsidRPr="00970E1B">
              <w:rPr>
                <w:rFonts w:ascii="Arial" w:hAnsi="Arial" w:cs="Arial"/>
                <w:sz w:val="18"/>
                <w:szCs w:val="18"/>
              </w:rPr>
              <w:t xml:space="preserve"> sekcja 2.2.).</w:t>
            </w:r>
          </w:p>
          <w:p w14:paraId="11EBEB8C" w14:textId="77777777" w:rsidR="00322C7C" w:rsidRPr="00970E1B" w:rsidRDefault="00322C7C" w:rsidP="000146E9">
            <w:pPr>
              <w:keepNext w:val="0"/>
              <w:spacing w:before="0" w:after="0"/>
              <w:ind w:firstLine="0"/>
              <w:rPr>
                <w:rFonts w:ascii="Arial" w:hAnsi="Arial" w:cs="Arial"/>
                <w:b/>
                <w:bCs/>
                <w:sz w:val="18"/>
                <w:szCs w:val="18"/>
              </w:rPr>
            </w:pPr>
          </w:p>
          <w:p w14:paraId="22B80911" w14:textId="77777777" w:rsidR="00322C7C" w:rsidRPr="00970E1B" w:rsidRDefault="00322C7C" w:rsidP="000146E9">
            <w:pPr>
              <w:keepNext w:val="0"/>
              <w:spacing w:before="0" w:after="0"/>
              <w:ind w:firstLine="0"/>
              <w:rPr>
                <w:rFonts w:ascii="Arial" w:hAnsi="Arial" w:cs="Arial"/>
                <w:b/>
                <w:bCs/>
                <w:sz w:val="18"/>
                <w:szCs w:val="18"/>
              </w:rPr>
            </w:pPr>
            <w:r w:rsidRPr="00970E1B">
              <w:rPr>
                <w:rFonts w:ascii="Arial" w:hAnsi="Arial" w:cs="Arial"/>
                <w:b/>
                <w:bCs/>
                <w:sz w:val="18"/>
                <w:szCs w:val="18"/>
              </w:rPr>
              <w:t xml:space="preserve">Tabela 4 Poziomy emisji powiązane z BAT (VBAT- AEL) w odniesieniu do zorganizowanych emisji pyłu do powietrza </w:t>
            </w:r>
            <w:r w:rsidR="00B2286C" w:rsidRPr="00970E1B">
              <w:rPr>
                <w:rFonts w:ascii="Arial" w:hAnsi="Arial" w:cs="Arial"/>
                <w:b/>
                <w:bCs/>
                <w:sz w:val="18"/>
                <w:szCs w:val="18"/>
              </w:rPr>
              <w:br/>
            </w:r>
            <w:r w:rsidRPr="00970E1B">
              <w:rPr>
                <w:rFonts w:ascii="Arial" w:hAnsi="Arial" w:cs="Arial"/>
                <w:b/>
                <w:bCs/>
                <w:sz w:val="18"/>
                <w:szCs w:val="18"/>
              </w:rPr>
              <w:t>z zamkniętej obróbki żużli i popiołów paleniskowych przy użyciu systemu wyciągu powietrza (mg/Nm</w:t>
            </w:r>
            <w:r w:rsidRPr="00970E1B">
              <w:rPr>
                <w:rFonts w:ascii="Arial" w:hAnsi="Arial" w:cs="Arial"/>
                <w:b/>
                <w:bCs/>
                <w:sz w:val="18"/>
                <w:szCs w:val="18"/>
                <w:vertAlign w:val="superscript"/>
              </w:rPr>
              <w:t>3</w:t>
            </w:r>
            <w:r w:rsidRPr="00970E1B">
              <w:rPr>
                <w:rFonts w:ascii="Arial" w:hAnsi="Arial" w:cs="Arial"/>
                <w:b/>
                <w:bCs/>
                <w:sz w:val="18"/>
                <w:szCs w:val="18"/>
              </w:rPr>
              <w:t>)</w:t>
            </w:r>
          </w:p>
          <w:tbl>
            <w:tblPr>
              <w:tblStyle w:val="Tabela-Siatka5"/>
              <w:tblW w:w="0" w:type="auto"/>
              <w:tblLook w:val="04A0" w:firstRow="1" w:lastRow="0" w:firstColumn="1" w:lastColumn="0" w:noHBand="0" w:noVBand="1"/>
            </w:tblPr>
            <w:tblGrid>
              <w:gridCol w:w="1332"/>
              <w:gridCol w:w="1080"/>
              <w:gridCol w:w="1479"/>
            </w:tblGrid>
            <w:tr w:rsidR="00322C7C" w:rsidRPr="00970E1B" w14:paraId="71E4D7E0" w14:textId="77777777" w:rsidTr="002D03D6">
              <w:tc>
                <w:tcPr>
                  <w:tcW w:w="2566" w:type="dxa"/>
                </w:tcPr>
                <w:p w14:paraId="0940954A" w14:textId="77777777" w:rsidR="00322C7C" w:rsidRPr="00970E1B" w:rsidRDefault="00322C7C" w:rsidP="000146E9">
                  <w:pPr>
                    <w:keepNext w:val="0"/>
                    <w:spacing w:before="0" w:after="0"/>
                    <w:ind w:firstLine="0"/>
                    <w:rPr>
                      <w:rFonts w:ascii="Arial" w:hAnsi="Arial" w:cs="Arial"/>
                      <w:bCs/>
                      <w:sz w:val="18"/>
                      <w:szCs w:val="18"/>
                    </w:rPr>
                  </w:pPr>
                  <w:r w:rsidRPr="00970E1B">
                    <w:rPr>
                      <w:rFonts w:ascii="Arial" w:hAnsi="Arial" w:cs="Arial"/>
                      <w:bCs/>
                      <w:sz w:val="18"/>
                      <w:szCs w:val="18"/>
                    </w:rPr>
                    <w:t>Parametr</w:t>
                  </w:r>
                </w:p>
              </w:tc>
              <w:tc>
                <w:tcPr>
                  <w:tcW w:w="2566" w:type="dxa"/>
                </w:tcPr>
                <w:p w14:paraId="0DABEFA2" w14:textId="77777777" w:rsidR="00322C7C" w:rsidRPr="00970E1B" w:rsidRDefault="00322C7C" w:rsidP="000146E9">
                  <w:pPr>
                    <w:keepNext w:val="0"/>
                    <w:spacing w:before="0" w:after="0"/>
                    <w:ind w:firstLine="0"/>
                    <w:rPr>
                      <w:rFonts w:ascii="Arial" w:hAnsi="Arial" w:cs="Arial"/>
                      <w:bCs/>
                      <w:sz w:val="18"/>
                      <w:szCs w:val="18"/>
                    </w:rPr>
                  </w:pPr>
                  <w:r w:rsidRPr="00970E1B">
                    <w:rPr>
                      <w:rFonts w:ascii="Arial" w:hAnsi="Arial" w:cs="Arial"/>
                      <w:bCs/>
                      <w:sz w:val="18"/>
                      <w:szCs w:val="18"/>
                    </w:rPr>
                    <w:t>BAT-AEL</w:t>
                  </w:r>
                </w:p>
              </w:tc>
              <w:tc>
                <w:tcPr>
                  <w:tcW w:w="2567" w:type="dxa"/>
                </w:tcPr>
                <w:p w14:paraId="1814D2BA" w14:textId="77777777" w:rsidR="00322C7C" w:rsidRPr="00970E1B" w:rsidRDefault="00322C7C" w:rsidP="000146E9">
                  <w:pPr>
                    <w:keepNext w:val="0"/>
                    <w:spacing w:before="0" w:after="0"/>
                    <w:ind w:firstLine="0"/>
                    <w:rPr>
                      <w:rFonts w:ascii="Arial" w:hAnsi="Arial" w:cs="Arial"/>
                      <w:bCs/>
                      <w:sz w:val="18"/>
                      <w:szCs w:val="18"/>
                    </w:rPr>
                  </w:pPr>
                  <w:r w:rsidRPr="00970E1B">
                    <w:rPr>
                      <w:rFonts w:ascii="Arial" w:hAnsi="Arial" w:cs="Arial"/>
                      <w:bCs/>
                      <w:sz w:val="18"/>
                      <w:szCs w:val="18"/>
                    </w:rPr>
                    <w:t>Okres uśredniania</w:t>
                  </w:r>
                </w:p>
              </w:tc>
            </w:tr>
            <w:tr w:rsidR="00322C7C" w:rsidRPr="00970E1B" w14:paraId="1D8BD6CC" w14:textId="77777777" w:rsidTr="002D03D6">
              <w:tc>
                <w:tcPr>
                  <w:tcW w:w="2566" w:type="dxa"/>
                </w:tcPr>
                <w:p w14:paraId="733A8FF4"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Pył</w:t>
                  </w:r>
                </w:p>
              </w:tc>
              <w:tc>
                <w:tcPr>
                  <w:tcW w:w="2566" w:type="dxa"/>
                </w:tcPr>
                <w:p w14:paraId="28B16CEB"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2-5</w:t>
                  </w:r>
                </w:p>
              </w:tc>
              <w:tc>
                <w:tcPr>
                  <w:tcW w:w="2567" w:type="dxa"/>
                </w:tcPr>
                <w:p w14:paraId="39AC2ECA"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 xml:space="preserve">Średnia z okresu pobierania próbek </w:t>
                  </w:r>
                </w:p>
              </w:tc>
            </w:tr>
          </w:tbl>
          <w:p w14:paraId="18BC1AAA" w14:textId="77777777" w:rsidR="00322C7C" w:rsidRPr="00970E1B" w:rsidRDefault="00322C7C" w:rsidP="000146E9">
            <w:pPr>
              <w:keepNext w:val="0"/>
              <w:spacing w:before="0" w:after="0"/>
              <w:ind w:firstLine="0"/>
              <w:rPr>
                <w:rFonts w:ascii="Arial" w:hAnsi="Arial" w:cs="Arial"/>
                <w:b/>
                <w:bCs/>
                <w:sz w:val="18"/>
                <w:szCs w:val="18"/>
              </w:rPr>
            </w:pPr>
            <w:r w:rsidRPr="00970E1B">
              <w:rPr>
                <w:rFonts w:ascii="Arial" w:hAnsi="Arial" w:cs="Arial"/>
                <w:b/>
                <w:bCs/>
                <w:sz w:val="18"/>
                <w:szCs w:val="18"/>
              </w:rPr>
              <w:t>Powiązane monitorowanie BAT 4.</w:t>
            </w:r>
          </w:p>
          <w:bookmarkEnd w:id="42"/>
          <w:p w14:paraId="0357BB56" w14:textId="77777777" w:rsidR="00322C7C" w:rsidRPr="00970E1B" w:rsidRDefault="00322C7C" w:rsidP="000146E9">
            <w:pPr>
              <w:keepNext w:val="0"/>
              <w:spacing w:before="0" w:after="0"/>
              <w:ind w:firstLine="0"/>
              <w:rPr>
                <w:rFonts w:ascii="Arial" w:hAnsi="Arial" w:cs="Arial"/>
                <w:b/>
                <w:bCs/>
                <w:sz w:val="18"/>
                <w:szCs w:val="18"/>
              </w:rPr>
            </w:pPr>
          </w:p>
          <w:p w14:paraId="57BA81F8" w14:textId="77777777" w:rsidR="00322C7C" w:rsidRPr="00970E1B" w:rsidRDefault="00322C7C" w:rsidP="000146E9">
            <w:pPr>
              <w:keepNext w:val="0"/>
              <w:spacing w:before="0" w:after="0"/>
              <w:ind w:firstLine="0"/>
              <w:rPr>
                <w:rFonts w:ascii="Arial" w:hAnsi="Arial" w:cs="Arial"/>
                <w:b/>
                <w:bCs/>
                <w:sz w:val="18"/>
                <w:szCs w:val="18"/>
              </w:rPr>
            </w:pPr>
          </w:p>
        </w:tc>
        <w:tc>
          <w:tcPr>
            <w:tcW w:w="2911" w:type="dxa"/>
            <w:shd w:val="clear" w:color="auto" w:fill="auto"/>
            <w:vAlign w:val="center"/>
          </w:tcPr>
          <w:p w14:paraId="2918FBFC"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W układzie odsysania powietrza </w:t>
            </w:r>
            <w:r w:rsidRPr="00970E1B">
              <w:rPr>
                <w:rFonts w:ascii="Arial" w:hAnsi="Arial" w:cs="Arial"/>
                <w:sz w:val="18"/>
                <w:szCs w:val="18"/>
              </w:rPr>
              <w:br/>
              <w:t xml:space="preserve">z hali waloryzacji żużla został zainstalowany filtr workowy </w:t>
            </w:r>
            <w:r w:rsidRPr="00970E1B">
              <w:rPr>
                <w:rFonts w:ascii="Arial" w:hAnsi="Arial" w:cs="Arial"/>
                <w:sz w:val="18"/>
                <w:szCs w:val="18"/>
              </w:rPr>
              <w:br/>
              <w:t xml:space="preserve">o skuteczności 99,9%. </w:t>
            </w:r>
          </w:p>
          <w:p w14:paraId="3E87B3CF" w14:textId="772121F4" w:rsidR="00322C7C" w:rsidRPr="00970E1B" w:rsidRDefault="00322C7C" w:rsidP="000146E9">
            <w:pPr>
              <w:keepNext w:val="0"/>
              <w:spacing w:before="0" w:after="0"/>
              <w:ind w:firstLine="0"/>
              <w:rPr>
                <w:rFonts w:ascii="Arial" w:eastAsia="Calibri" w:hAnsi="Arial" w:cs="Arial"/>
                <w:sz w:val="18"/>
                <w:szCs w:val="18"/>
                <w:lang w:eastAsia="en-US"/>
              </w:rPr>
            </w:pPr>
            <w:bookmarkStart w:id="43" w:name="_Hlk41997161"/>
            <w:r w:rsidRPr="00970E1B">
              <w:rPr>
                <w:rFonts w:ascii="Arial" w:hAnsi="Arial" w:cs="Arial"/>
                <w:sz w:val="18"/>
                <w:szCs w:val="18"/>
              </w:rPr>
              <w:t xml:space="preserve">Emisja dopuszczalna </w:t>
            </w:r>
            <w:r w:rsidR="00CF17BB" w:rsidRPr="00970E1B">
              <w:rPr>
                <w:rFonts w:ascii="Arial" w:hAnsi="Arial" w:cs="Arial"/>
                <w:sz w:val="18"/>
                <w:szCs w:val="18"/>
              </w:rPr>
              <w:br/>
            </w:r>
            <w:r w:rsidRPr="00970E1B">
              <w:rPr>
                <w:rFonts w:ascii="Arial" w:hAnsi="Arial" w:cs="Arial"/>
                <w:sz w:val="18"/>
                <w:szCs w:val="18"/>
              </w:rPr>
              <w:t>w pozwoleniu zintegrowanym została ustalona na poziomie 0,00625 kg/h.</w:t>
            </w:r>
            <w:bookmarkEnd w:id="43"/>
            <w:r w:rsidRPr="00970E1B">
              <w:rPr>
                <w:rFonts w:ascii="Arial" w:eastAsia="Calibri" w:hAnsi="Arial" w:cs="Arial"/>
                <w:sz w:val="18"/>
                <w:szCs w:val="18"/>
                <w:lang w:eastAsia="en-US"/>
              </w:rPr>
              <w:t xml:space="preserve"> </w:t>
            </w:r>
          </w:p>
          <w:p w14:paraId="7709EE0D" w14:textId="77777777" w:rsidR="00322C7C" w:rsidRPr="00970E1B" w:rsidRDefault="00322C7C" w:rsidP="000146E9">
            <w:pPr>
              <w:keepNext w:val="0"/>
              <w:spacing w:before="0" w:after="0"/>
              <w:ind w:firstLine="0"/>
              <w:rPr>
                <w:rFonts w:ascii="Arial" w:eastAsia="Calibri" w:hAnsi="Arial" w:cs="Arial"/>
                <w:sz w:val="18"/>
                <w:szCs w:val="18"/>
                <w:lang w:eastAsia="en-US"/>
              </w:rPr>
            </w:pPr>
            <w:r w:rsidRPr="00970E1B">
              <w:rPr>
                <w:rFonts w:ascii="Arial" w:hAnsi="Arial" w:cs="Arial"/>
                <w:sz w:val="18"/>
                <w:szCs w:val="18"/>
              </w:rPr>
              <w:t>S</w:t>
            </w:r>
            <w:r w:rsidRPr="00970E1B">
              <w:rPr>
                <w:rFonts w:ascii="Arial" w:eastAsia="Calibri" w:hAnsi="Arial" w:cs="Arial"/>
                <w:sz w:val="18"/>
                <w:szCs w:val="18"/>
                <w:lang w:eastAsia="en-US"/>
              </w:rPr>
              <w:t>tężenie pyłu gwarantowane za filtrem: 5 mg/m</w:t>
            </w:r>
            <w:r w:rsidRPr="00970E1B">
              <w:rPr>
                <w:rFonts w:ascii="Arial" w:eastAsia="Calibri" w:hAnsi="Arial" w:cs="Arial"/>
                <w:sz w:val="18"/>
                <w:szCs w:val="18"/>
                <w:vertAlign w:val="superscript"/>
                <w:lang w:eastAsia="en-US"/>
              </w:rPr>
              <w:t>3</w:t>
            </w:r>
            <w:r w:rsidRPr="00970E1B">
              <w:rPr>
                <w:rFonts w:ascii="Arial" w:eastAsia="Calibri" w:hAnsi="Arial" w:cs="Arial"/>
                <w:sz w:val="18"/>
                <w:szCs w:val="18"/>
                <w:lang w:eastAsia="en-US"/>
              </w:rPr>
              <w:t xml:space="preserve"> (dotrzymanie poziomu BAT-AEL).</w:t>
            </w:r>
          </w:p>
          <w:p w14:paraId="52FE7177"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Emisja wyliczona we wniosku:</w:t>
            </w:r>
          </w:p>
          <w:p w14:paraId="0653CF1B" w14:textId="77777777" w:rsidR="00322C7C" w:rsidRPr="00970E1B" w:rsidRDefault="00322C7C" w:rsidP="000146E9">
            <w:pPr>
              <w:keepNext w:val="0"/>
              <w:spacing w:before="0" w:after="0"/>
              <w:ind w:firstLine="0"/>
              <w:rPr>
                <w:rFonts w:ascii="Arial" w:hAnsi="Arial" w:cs="Arial"/>
                <w:sz w:val="18"/>
                <w:szCs w:val="18"/>
              </w:rPr>
            </w:pPr>
            <w:r w:rsidRPr="00970E1B">
              <w:rPr>
                <w:rFonts w:ascii="Arial" w:eastAsia="Calibri" w:hAnsi="Arial" w:cs="Arial"/>
                <w:sz w:val="18"/>
                <w:szCs w:val="18"/>
                <w:lang w:eastAsia="en-US"/>
              </w:rPr>
              <w:t>Wydajność wentylatora: 1250 m</w:t>
            </w:r>
            <w:r w:rsidRPr="00970E1B">
              <w:rPr>
                <w:rFonts w:ascii="Arial" w:eastAsia="Calibri" w:hAnsi="Arial" w:cs="Arial"/>
                <w:sz w:val="18"/>
                <w:szCs w:val="18"/>
                <w:vertAlign w:val="superscript"/>
                <w:lang w:eastAsia="en-US"/>
              </w:rPr>
              <w:t>3</w:t>
            </w:r>
            <w:r w:rsidRPr="00970E1B">
              <w:rPr>
                <w:rFonts w:ascii="Arial" w:eastAsia="Calibri" w:hAnsi="Arial" w:cs="Arial"/>
                <w:sz w:val="18"/>
                <w:szCs w:val="18"/>
                <w:lang w:eastAsia="en-US"/>
              </w:rPr>
              <w:t>/h</w:t>
            </w:r>
          </w:p>
          <w:p w14:paraId="583CEF5C" w14:textId="77777777" w:rsidR="00322C7C" w:rsidRPr="00970E1B" w:rsidRDefault="00322C7C" w:rsidP="000146E9">
            <w:pPr>
              <w:keepNext w:val="0"/>
              <w:spacing w:before="0" w:after="0"/>
              <w:ind w:firstLine="0"/>
              <w:rPr>
                <w:rFonts w:ascii="Arial" w:eastAsia="Calibri" w:hAnsi="Arial" w:cs="Arial"/>
                <w:sz w:val="18"/>
                <w:szCs w:val="18"/>
                <w:lang w:eastAsia="en-US"/>
              </w:rPr>
            </w:pPr>
            <w:r w:rsidRPr="00970E1B">
              <w:rPr>
                <w:rFonts w:ascii="Arial" w:eastAsia="Calibri" w:hAnsi="Arial" w:cs="Arial"/>
                <w:sz w:val="18"/>
                <w:szCs w:val="18"/>
                <w:lang w:eastAsia="en-US"/>
              </w:rPr>
              <w:t xml:space="preserve">Emisja: 1250*5/1000000 </w:t>
            </w:r>
            <w:r w:rsidR="00365895" w:rsidRPr="00970E1B">
              <w:rPr>
                <w:rFonts w:ascii="Arial" w:eastAsia="Calibri" w:hAnsi="Arial" w:cs="Arial"/>
                <w:sz w:val="18"/>
                <w:szCs w:val="18"/>
                <w:lang w:eastAsia="en-US"/>
              </w:rPr>
              <w:br/>
            </w:r>
            <w:r w:rsidRPr="00970E1B">
              <w:rPr>
                <w:rFonts w:ascii="Arial" w:eastAsia="Calibri" w:hAnsi="Arial" w:cs="Arial"/>
                <w:sz w:val="18"/>
                <w:szCs w:val="18"/>
                <w:lang w:eastAsia="en-US"/>
              </w:rPr>
              <w:t>= 0,00625 kg/h</w:t>
            </w:r>
          </w:p>
          <w:p w14:paraId="34B7913C" w14:textId="77777777" w:rsidR="00322C7C" w:rsidRPr="00970E1B" w:rsidRDefault="00322C7C" w:rsidP="000146E9">
            <w:pPr>
              <w:keepNext w:val="0"/>
              <w:spacing w:before="0" w:after="0"/>
              <w:ind w:firstLine="0"/>
              <w:rPr>
                <w:rFonts w:ascii="Arial" w:eastAsia="Calibri" w:hAnsi="Arial" w:cs="Arial"/>
                <w:sz w:val="18"/>
                <w:szCs w:val="18"/>
                <w:lang w:eastAsia="en-US"/>
              </w:rPr>
            </w:pPr>
            <w:r w:rsidRPr="00970E1B">
              <w:rPr>
                <w:rFonts w:ascii="Arial" w:eastAsia="Calibri" w:hAnsi="Arial" w:cs="Arial"/>
                <w:sz w:val="18"/>
                <w:szCs w:val="18"/>
                <w:lang w:eastAsia="en-US"/>
              </w:rPr>
              <w:t xml:space="preserve">Gwarancja przez producenta stężenie pyłu za filtrem wynosi </w:t>
            </w:r>
            <w:r w:rsidRPr="00970E1B">
              <w:rPr>
                <w:rFonts w:ascii="Arial" w:eastAsia="Calibri" w:hAnsi="Arial" w:cs="Arial"/>
                <w:sz w:val="18"/>
                <w:szCs w:val="18"/>
                <w:lang w:eastAsia="en-US"/>
              </w:rPr>
              <w:br/>
            </w:r>
            <w:r w:rsidRPr="00970E1B">
              <w:rPr>
                <w:rFonts w:ascii="Arial" w:eastAsia="Calibri" w:hAnsi="Arial" w:cs="Arial"/>
                <w:bCs/>
                <w:sz w:val="18"/>
                <w:szCs w:val="18"/>
                <w:lang w:eastAsia="en-US"/>
              </w:rPr>
              <w:t>5 mg/Nm</w:t>
            </w:r>
            <w:r w:rsidRPr="00970E1B">
              <w:rPr>
                <w:rFonts w:ascii="Arial" w:eastAsia="Calibri" w:hAnsi="Arial" w:cs="Arial"/>
                <w:bCs/>
                <w:sz w:val="18"/>
                <w:szCs w:val="18"/>
                <w:vertAlign w:val="superscript"/>
                <w:lang w:eastAsia="en-US"/>
              </w:rPr>
              <w:t>3</w:t>
            </w:r>
            <w:r w:rsidRPr="00970E1B">
              <w:rPr>
                <w:rFonts w:ascii="Arial" w:eastAsia="Calibri" w:hAnsi="Arial" w:cs="Arial"/>
                <w:bCs/>
                <w:sz w:val="18"/>
                <w:szCs w:val="18"/>
                <w:lang w:eastAsia="en-US"/>
              </w:rPr>
              <w:t>.</w:t>
            </w:r>
          </w:p>
          <w:p w14:paraId="014B8B75" w14:textId="77777777" w:rsidR="00322C7C" w:rsidRPr="00970E1B" w:rsidRDefault="00322C7C" w:rsidP="000146E9">
            <w:pPr>
              <w:keepNext w:val="0"/>
              <w:spacing w:before="0" w:after="0"/>
              <w:ind w:firstLine="0"/>
              <w:rPr>
                <w:rFonts w:ascii="Arial" w:eastAsia="Calibri" w:hAnsi="Arial" w:cs="Arial"/>
                <w:sz w:val="18"/>
                <w:szCs w:val="18"/>
                <w:lang w:eastAsia="en-US"/>
              </w:rPr>
            </w:pPr>
            <w:r w:rsidRPr="00970E1B">
              <w:rPr>
                <w:rFonts w:ascii="Arial" w:eastAsia="Calibri" w:hAnsi="Arial" w:cs="Arial"/>
                <w:sz w:val="18"/>
                <w:szCs w:val="18"/>
                <w:lang w:eastAsia="en-US"/>
              </w:rPr>
              <w:t>Ze względu na wprowadzoną zmianę techniczną, w wyniku której odsysane powietrze z obróbki żużla po przejściu przez filtr tkaninowy,  jako  powietrze oczyszczone jest  kierowane do hali, zorganizowana emisja pyłu do powietrza nie występuje.</w:t>
            </w:r>
          </w:p>
          <w:p w14:paraId="4A31C71E" w14:textId="77777777" w:rsidR="00322C7C" w:rsidRPr="00970E1B" w:rsidRDefault="00322C7C" w:rsidP="000146E9">
            <w:pPr>
              <w:keepNext w:val="0"/>
              <w:spacing w:before="0" w:after="0"/>
              <w:ind w:firstLine="0"/>
              <w:jc w:val="left"/>
              <w:rPr>
                <w:rFonts w:ascii="Arial" w:eastAsia="Calibri" w:hAnsi="Arial" w:cs="Arial"/>
                <w:sz w:val="18"/>
                <w:szCs w:val="18"/>
                <w:lang w:eastAsia="en-US"/>
              </w:rPr>
            </w:pPr>
          </w:p>
        </w:tc>
        <w:tc>
          <w:tcPr>
            <w:tcW w:w="1500" w:type="dxa"/>
          </w:tcPr>
          <w:p w14:paraId="72B0ABE7" w14:textId="77777777" w:rsidR="00322C7C" w:rsidRPr="00970E1B" w:rsidRDefault="00322C7C" w:rsidP="000146E9">
            <w:pPr>
              <w:keepNext w:val="0"/>
              <w:spacing w:before="0" w:after="0"/>
              <w:ind w:firstLine="0"/>
              <w:jc w:val="center"/>
              <w:rPr>
                <w:rFonts w:ascii="Arial" w:eastAsia="Calibri" w:hAnsi="Arial" w:cs="Arial"/>
                <w:b/>
                <w:color w:val="FF0000"/>
                <w:sz w:val="18"/>
                <w:szCs w:val="18"/>
                <w:lang w:eastAsia="en-US"/>
              </w:rPr>
            </w:pPr>
          </w:p>
          <w:p w14:paraId="7EBFB8B2" w14:textId="77777777" w:rsidR="00322C7C" w:rsidRPr="00970E1B" w:rsidRDefault="00322C7C" w:rsidP="000146E9">
            <w:pPr>
              <w:keepNext w:val="0"/>
              <w:spacing w:before="0" w:after="0"/>
              <w:ind w:firstLine="0"/>
              <w:jc w:val="center"/>
              <w:rPr>
                <w:rFonts w:ascii="Arial" w:eastAsia="Calibri" w:hAnsi="Arial" w:cs="Arial"/>
                <w:b/>
                <w:sz w:val="18"/>
                <w:szCs w:val="18"/>
                <w:lang w:eastAsia="en-US"/>
              </w:rPr>
            </w:pPr>
            <w:r w:rsidRPr="00970E1B">
              <w:rPr>
                <w:rFonts w:ascii="Arial" w:eastAsia="Calibri" w:hAnsi="Arial" w:cs="Arial"/>
                <w:b/>
                <w:sz w:val="18"/>
                <w:szCs w:val="18"/>
                <w:lang w:eastAsia="en-US"/>
              </w:rPr>
              <w:t>Nie dotyczy –zorganizowana emisja pyłu nie występuje</w:t>
            </w:r>
          </w:p>
        </w:tc>
      </w:tr>
      <w:tr w:rsidR="00322C7C" w:rsidRPr="00970E1B" w14:paraId="74293E87" w14:textId="77777777" w:rsidTr="002D03D6">
        <w:trPr>
          <w:trHeight w:val="300"/>
          <w:jc w:val="center"/>
        </w:trPr>
        <w:tc>
          <w:tcPr>
            <w:tcW w:w="510" w:type="dxa"/>
            <w:vMerge w:val="restart"/>
            <w:shd w:val="clear" w:color="auto" w:fill="auto"/>
            <w:hideMark/>
          </w:tcPr>
          <w:p w14:paraId="33E685BE" w14:textId="77777777" w:rsidR="00322C7C" w:rsidRPr="00970E1B" w:rsidRDefault="00322C7C" w:rsidP="000146E9">
            <w:pPr>
              <w:keepNext w:val="0"/>
              <w:spacing w:before="0" w:after="0"/>
              <w:ind w:firstLine="0"/>
              <w:jc w:val="center"/>
              <w:rPr>
                <w:rFonts w:ascii="Arial" w:hAnsi="Arial" w:cs="Arial"/>
                <w:b/>
                <w:sz w:val="18"/>
                <w:szCs w:val="18"/>
              </w:rPr>
            </w:pPr>
          </w:p>
          <w:p w14:paraId="2DA5891D" w14:textId="77777777" w:rsidR="00322C7C" w:rsidRPr="00970E1B" w:rsidRDefault="00322C7C" w:rsidP="000146E9">
            <w:pPr>
              <w:keepNext w:val="0"/>
              <w:spacing w:before="0" w:after="0"/>
              <w:ind w:firstLine="0"/>
              <w:jc w:val="center"/>
              <w:rPr>
                <w:rFonts w:ascii="Arial" w:hAnsi="Arial" w:cs="Arial"/>
                <w:b/>
                <w:sz w:val="18"/>
                <w:szCs w:val="18"/>
              </w:rPr>
            </w:pPr>
            <w:r w:rsidRPr="00970E1B">
              <w:rPr>
                <w:rFonts w:ascii="Arial" w:hAnsi="Arial" w:cs="Arial"/>
                <w:b/>
                <w:sz w:val="18"/>
                <w:szCs w:val="18"/>
              </w:rPr>
              <w:t>27</w:t>
            </w:r>
          </w:p>
        </w:tc>
        <w:tc>
          <w:tcPr>
            <w:tcW w:w="6952" w:type="dxa"/>
            <w:gridSpan w:val="2"/>
            <w:shd w:val="clear" w:color="auto" w:fill="auto"/>
            <w:hideMark/>
          </w:tcPr>
          <w:p w14:paraId="4289F520" w14:textId="77777777" w:rsidR="00322C7C" w:rsidRPr="00970E1B" w:rsidRDefault="00322C7C" w:rsidP="000146E9">
            <w:pPr>
              <w:keepNext w:val="0"/>
              <w:spacing w:before="0" w:after="0"/>
              <w:ind w:firstLine="0"/>
              <w:jc w:val="left"/>
              <w:rPr>
                <w:rFonts w:ascii="Arial" w:hAnsi="Arial" w:cs="Arial"/>
                <w:b/>
                <w:bCs/>
                <w:sz w:val="18"/>
                <w:szCs w:val="18"/>
              </w:rPr>
            </w:pPr>
            <w:r w:rsidRPr="00970E1B">
              <w:rPr>
                <w:rFonts w:ascii="Arial" w:hAnsi="Arial" w:cs="Arial"/>
                <w:b/>
                <w:bCs/>
                <w:sz w:val="18"/>
                <w:szCs w:val="18"/>
              </w:rPr>
              <w:t xml:space="preserve">Aby ograniczyć emisje zorganizowane HCl, HF oraz SO2 do powietrza ze spalania odpadów, w ramach BAT należy stosować jedną z poniższych technik lub ich kombinację.  </w:t>
            </w:r>
          </w:p>
        </w:tc>
        <w:tc>
          <w:tcPr>
            <w:tcW w:w="1500" w:type="dxa"/>
          </w:tcPr>
          <w:p w14:paraId="418DB36D" w14:textId="77777777" w:rsidR="00322C7C" w:rsidRPr="00970E1B" w:rsidRDefault="00322C7C" w:rsidP="000146E9">
            <w:pPr>
              <w:keepNext w:val="0"/>
              <w:spacing w:before="0" w:after="0"/>
              <w:ind w:firstLine="0"/>
              <w:jc w:val="center"/>
              <w:rPr>
                <w:rFonts w:ascii="Arial" w:eastAsia="Calibri" w:hAnsi="Arial" w:cs="Arial"/>
                <w:b/>
                <w:sz w:val="18"/>
                <w:szCs w:val="18"/>
                <w:lang w:eastAsia="en-US"/>
              </w:rPr>
            </w:pPr>
            <w:r w:rsidRPr="00970E1B">
              <w:rPr>
                <w:rFonts w:ascii="Arial" w:eastAsia="Calibri" w:hAnsi="Arial" w:cs="Arial"/>
                <w:b/>
                <w:sz w:val="18"/>
                <w:szCs w:val="18"/>
                <w:lang w:eastAsia="en-US"/>
              </w:rPr>
              <w:t xml:space="preserve">Wymagania BAT 27 </w:t>
            </w:r>
            <w:r w:rsidRPr="00970E1B">
              <w:rPr>
                <w:rFonts w:ascii="Arial" w:eastAsia="Calibri" w:hAnsi="Arial" w:cs="Arial"/>
                <w:b/>
                <w:sz w:val="18"/>
                <w:szCs w:val="18"/>
                <w:lang w:eastAsia="en-US"/>
              </w:rPr>
              <w:br/>
              <w:t>są spełnione</w:t>
            </w:r>
          </w:p>
        </w:tc>
      </w:tr>
      <w:tr w:rsidR="00322C7C" w:rsidRPr="00970E1B" w14:paraId="1BA0DEE3" w14:textId="77777777" w:rsidTr="002D03D6">
        <w:trPr>
          <w:trHeight w:val="300"/>
          <w:jc w:val="center"/>
        </w:trPr>
        <w:tc>
          <w:tcPr>
            <w:tcW w:w="510" w:type="dxa"/>
            <w:vMerge/>
            <w:vAlign w:val="center"/>
            <w:hideMark/>
          </w:tcPr>
          <w:p w14:paraId="6D50AA64"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4AA5A727"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a)    Płuczka gazowa mokra,</w:t>
            </w:r>
          </w:p>
        </w:tc>
        <w:tc>
          <w:tcPr>
            <w:tcW w:w="2911" w:type="dxa"/>
            <w:shd w:val="clear" w:color="auto" w:fill="auto"/>
            <w:vAlign w:val="center"/>
          </w:tcPr>
          <w:p w14:paraId="500A6181"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Nie dotyczy</w:t>
            </w:r>
          </w:p>
        </w:tc>
        <w:tc>
          <w:tcPr>
            <w:tcW w:w="1500" w:type="dxa"/>
          </w:tcPr>
          <w:p w14:paraId="394B5FA4"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w:t>
            </w:r>
          </w:p>
        </w:tc>
      </w:tr>
      <w:tr w:rsidR="00322C7C" w:rsidRPr="00970E1B" w14:paraId="42F1D79C" w14:textId="77777777" w:rsidTr="002D03D6">
        <w:trPr>
          <w:trHeight w:val="300"/>
          <w:jc w:val="center"/>
        </w:trPr>
        <w:tc>
          <w:tcPr>
            <w:tcW w:w="510" w:type="dxa"/>
            <w:vMerge/>
            <w:vAlign w:val="center"/>
            <w:hideMark/>
          </w:tcPr>
          <w:p w14:paraId="059368CF"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03288579" w14:textId="77777777" w:rsidR="00322C7C" w:rsidRPr="00970E1B" w:rsidRDefault="00322C7C" w:rsidP="000146E9">
            <w:pPr>
              <w:keepNext w:val="0"/>
              <w:spacing w:before="0" w:after="0"/>
              <w:ind w:firstLine="0"/>
              <w:jc w:val="left"/>
              <w:rPr>
                <w:rFonts w:ascii="Arial" w:hAnsi="Arial" w:cs="Arial"/>
                <w:sz w:val="18"/>
                <w:szCs w:val="18"/>
              </w:rPr>
            </w:pPr>
          </w:p>
          <w:p w14:paraId="4495363E"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b)   Absorber półmokry</w:t>
            </w:r>
          </w:p>
          <w:p w14:paraId="2B4EC6B6" w14:textId="77777777" w:rsidR="00322C7C" w:rsidRPr="00970E1B" w:rsidRDefault="00322C7C" w:rsidP="000146E9">
            <w:pPr>
              <w:keepNext w:val="0"/>
              <w:spacing w:before="0" w:after="0"/>
              <w:ind w:firstLine="0"/>
              <w:jc w:val="left"/>
              <w:rPr>
                <w:rFonts w:ascii="Arial" w:hAnsi="Arial" w:cs="Arial"/>
                <w:sz w:val="18"/>
                <w:szCs w:val="18"/>
              </w:rPr>
            </w:pPr>
          </w:p>
        </w:tc>
        <w:tc>
          <w:tcPr>
            <w:tcW w:w="2911" w:type="dxa"/>
            <w:shd w:val="clear" w:color="auto" w:fill="auto"/>
            <w:vAlign w:val="center"/>
          </w:tcPr>
          <w:p w14:paraId="082A0AF6" w14:textId="5DF62137" w:rsidR="00322C7C" w:rsidRPr="00970E1B" w:rsidRDefault="00944285" w:rsidP="000146E9">
            <w:pPr>
              <w:keepNext w:val="0"/>
              <w:spacing w:before="0" w:after="0"/>
              <w:ind w:firstLine="0"/>
              <w:jc w:val="center"/>
              <w:rPr>
                <w:rFonts w:ascii="Arial" w:hAnsi="Arial" w:cs="Arial"/>
                <w:strike/>
                <w:sz w:val="18"/>
                <w:szCs w:val="18"/>
              </w:rPr>
            </w:pPr>
            <w:r w:rsidRPr="00970E1B">
              <w:rPr>
                <w:rFonts w:ascii="Arial" w:hAnsi="Arial" w:cs="Arial"/>
                <w:sz w:val="18"/>
                <w:szCs w:val="18"/>
              </w:rPr>
              <w:t>Nie dotyczy</w:t>
            </w:r>
          </w:p>
        </w:tc>
        <w:tc>
          <w:tcPr>
            <w:tcW w:w="1500" w:type="dxa"/>
          </w:tcPr>
          <w:p w14:paraId="4FF346D9" w14:textId="0ECA98DB" w:rsidR="00322C7C" w:rsidRPr="00970E1B" w:rsidRDefault="00944285" w:rsidP="000146E9">
            <w:pPr>
              <w:keepNext w:val="0"/>
              <w:spacing w:before="0" w:after="0"/>
              <w:ind w:firstLine="0"/>
              <w:jc w:val="center"/>
              <w:rPr>
                <w:rFonts w:ascii="Arial" w:hAnsi="Arial" w:cs="Arial"/>
                <w:strike/>
                <w:sz w:val="18"/>
                <w:szCs w:val="18"/>
              </w:rPr>
            </w:pPr>
            <w:r w:rsidRPr="00970E1B">
              <w:rPr>
                <w:rFonts w:ascii="Arial" w:hAnsi="Arial" w:cs="Arial"/>
                <w:strike/>
                <w:sz w:val="18"/>
                <w:szCs w:val="18"/>
              </w:rPr>
              <w:t>-</w:t>
            </w:r>
          </w:p>
        </w:tc>
      </w:tr>
      <w:tr w:rsidR="00322C7C" w:rsidRPr="00970E1B" w14:paraId="42ED5B98" w14:textId="77777777" w:rsidTr="002D03D6">
        <w:trPr>
          <w:trHeight w:val="300"/>
          <w:jc w:val="center"/>
        </w:trPr>
        <w:tc>
          <w:tcPr>
            <w:tcW w:w="510" w:type="dxa"/>
            <w:vMerge/>
            <w:vAlign w:val="center"/>
            <w:hideMark/>
          </w:tcPr>
          <w:p w14:paraId="52E96146"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5E459FF5" w14:textId="77777777" w:rsidR="00322C7C" w:rsidRPr="00970E1B" w:rsidRDefault="00322C7C" w:rsidP="000146E9">
            <w:pPr>
              <w:keepNext w:val="0"/>
              <w:spacing w:before="0" w:after="0"/>
              <w:ind w:firstLine="0"/>
              <w:jc w:val="left"/>
              <w:rPr>
                <w:rFonts w:ascii="Arial" w:hAnsi="Arial" w:cs="Arial"/>
                <w:sz w:val="18"/>
                <w:szCs w:val="18"/>
              </w:rPr>
            </w:pPr>
          </w:p>
          <w:p w14:paraId="30165891"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c)    Wtrysk suchego sorbentu,</w:t>
            </w:r>
          </w:p>
        </w:tc>
        <w:tc>
          <w:tcPr>
            <w:tcW w:w="2911" w:type="dxa"/>
            <w:shd w:val="clear" w:color="auto" w:fill="auto"/>
            <w:vAlign w:val="center"/>
          </w:tcPr>
          <w:p w14:paraId="64506EFE"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Instalacja wyposażona jest w półsuchą instalację usuwania kwaśnych zanieczyszczeń oraz metali ciężkich</w:t>
            </w:r>
          </w:p>
        </w:tc>
        <w:tc>
          <w:tcPr>
            <w:tcW w:w="1500" w:type="dxa"/>
          </w:tcPr>
          <w:p w14:paraId="7CBEE893" w14:textId="355BFC9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 xml:space="preserve">Stosowana technika </w:t>
            </w:r>
            <w:r w:rsidR="00006200" w:rsidRPr="00970E1B">
              <w:rPr>
                <w:rFonts w:ascii="Arial" w:hAnsi="Arial" w:cs="Arial"/>
                <w:sz w:val="18"/>
                <w:szCs w:val="18"/>
              </w:rPr>
              <w:t>c</w:t>
            </w:r>
            <w:r w:rsidRPr="00970E1B">
              <w:rPr>
                <w:rFonts w:ascii="Arial" w:hAnsi="Arial" w:cs="Arial"/>
                <w:sz w:val="18"/>
                <w:szCs w:val="18"/>
              </w:rPr>
              <w:t>)</w:t>
            </w:r>
          </w:p>
        </w:tc>
      </w:tr>
      <w:tr w:rsidR="00322C7C" w:rsidRPr="00970E1B" w14:paraId="566C03C5" w14:textId="77777777" w:rsidTr="002D03D6">
        <w:trPr>
          <w:trHeight w:val="300"/>
          <w:jc w:val="center"/>
        </w:trPr>
        <w:tc>
          <w:tcPr>
            <w:tcW w:w="510" w:type="dxa"/>
            <w:vMerge/>
            <w:vAlign w:val="center"/>
            <w:hideMark/>
          </w:tcPr>
          <w:p w14:paraId="26DFAA5D"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6D978AF3"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d)   Bezpośrednie odsiarczanie,</w:t>
            </w:r>
          </w:p>
        </w:tc>
        <w:tc>
          <w:tcPr>
            <w:tcW w:w="2911" w:type="dxa"/>
            <w:shd w:val="clear" w:color="auto" w:fill="auto"/>
            <w:vAlign w:val="center"/>
          </w:tcPr>
          <w:p w14:paraId="69BA6BF5"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Nie dotyczy</w:t>
            </w:r>
          </w:p>
        </w:tc>
        <w:tc>
          <w:tcPr>
            <w:tcW w:w="1500" w:type="dxa"/>
          </w:tcPr>
          <w:p w14:paraId="2FCC948F"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w:t>
            </w:r>
          </w:p>
        </w:tc>
      </w:tr>
      <w:tr w:rsidR="00322C7C" w:rsidRPr="00970E1B" w14:paraId="42994006" w14:textId="77777777" w:rsidTr="002D03D6">
        <w:trPr>
          <w:trHeight w:val="300"/>
          <w:jc w:val="center"/>
        </w:trPr>
        <w:tc>
          <w:tcPr>
            <w:tcW w:w="510" w:type="dxa"/>
            <w:vMerge/>
            <w:vAlign w:val="center"/>
            <w:hideMark/>
          </w:tcPr>
          <w:p w14:paraId="08D983E5"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1BA5AE2D"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e)   Wtrysk sorbentu do kotła.</w:t>
            </w:r>
          </w:p>
        </w:tc>
        <w:tc>
          <w:tcPr>
            <w:tcW w:w="2911" w:type="dxa"/>
            <w:shd w:val="clear" w:color="auto" w:fill="auto"/>
            <w:vAlign w:val="center"/>
          </w:tcPr>
          <w:p w14:paraId="3E17C0DA"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Nie dotyczy</w:t>
            </w:r>
          </w:p>
        </w:tc>
        <w:tc>
          <w:tcPr>
            <w:tcW w:w="1500" w:type="dxa"/>
          </w:tcPr>
          <w:p w14:paraId="304E3021"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w:t>
            </w:r>
          </w:p>
        </w:tc>
      </w:tr>
      <w:tr w:rsidR="00322C7C" w:rsidRPr="00970E1B" w14:paraId="09DC024D" w14:textId="77777777" w:rsidTr="002D03D6">
        <w:trPr>
          <w:trHeight w:val="600"/>
          <w:jc w:val="center"/>
        </w:trPr>
        <w:tc>
          <w:tcPr>
            <w:tcW w:w="510" w:type="dxa"/>
            <w:vMerge w:val="restart"/>
            <w:shd w:val="clear" w:color="auto" w:fill="auto"/>
            <w:hideMark/>
          </w:tcPr>
          <w:p w14:paraId="0C39FE73" w14:textId="77777777" w:rsidR="00322C7C" w:rsidRPr="00970E1B" w:rsidRDefault="00322C7C" w:rsidP="000146E9">
            <w:pPr>
              <w:keepNext w:val="0"/>
              <w:spacing w:before="0" w:after="0"/>
              <w:ind w:firstLine="0"/>
              <w:jc w:val="center"/>
              <w:rPr>
                <w:rFonts w:ascii="Arial" w:hAnsi="Arial" w:cs="Arial"/>
                <w:b/>
                <w:sz w:val="18"/>
                <w:szCs w:val="18"/>
              </w:rPr>
            </w:pPr>
          </w:p>
          <w:p w14:paraId="27E33435" w14:textId="77777777" w:rsidR="00322C7C" w:rsidRPr="00970E1B" w:rsidRDefault="00322C7C" w:rsidP="000146E9">
            <w:pPr>
              <w:keepNext w:val="0"/>
              <w:spacing w:before="0" w:after="0"/>
              <w:ind w:firstLine="0"/>
              <w:jc w:val="center"/>
              <w:rPr>
                <w:rFonts w:ascii="Arial" w:hAnsi="Arial" w:cs="Arial"/>
                <w:b/>
                <w:sz w:val="18"/>
                <w:szCs w:val="18"/>
              </w:rPr>
            </w:pPr>
            <w:r w:rsidRPr="00970E1B">
              <w:rPr>
                <w:rFonts w:ascii="Arial" w:hAnsi="Arial" w:cs="Arial"/>
                <w:b/>
                <w:sz w:val="18"/>
                <w:szCs w:val="18"/>
              </w:rPr>
              <w:t>28</w:t>
            </w:r>
          </w:p>
          <w:p w14:paraId="52569218" w14:textId="77777777" w:rsidR="00322C7C" w:rsidRPr="00970E1B" w:rsidRDefault="00322C7C" w:rsidP="000146E9">
            <w:pPr>
              <w:keepNext w:val="0"/>
              <w:spacing w:before="0" w:after="0"/>
              <w:ind w:firstLine="0"/>
              <w:jc w:val="center"/>
              <w:rPr>
                <w:rFonts w:ascii="Arial" w:hAnsi="Arial" w:cs="Arial"/>
                <w:b/>
                <w:sz w:val="18"/>
                <w:szCs w:val="18"/>
              </w:rPr>
            </w:pPr>
          </w:p>
          <w:p w14:paraId="5E2F8F70" w14:textId="77777777" w:rsidR="00322C7C" w:rsidRPr="00970E1B" w:rsidRDefault="00322C7C" w:rsidP="000146E9">
            <w:pPr>
              <w:keepNext w:val="0"/>
              <w:spacing w:before="0" w:after="0"/>
              <w:ind w:firstLine="0"/>
              <w:jc w:val="center"/>
              <w:rPr>
                <w:rFonts w:ascii="Arial" w:hAnsi="Arial" w:cs="Arial"/>
                <w:b/>
                <w:sz w:val="18"/>
                <w:szCs w:val="18"/>
              </w:rPr>
            </w:pPr>
          </w:p>
          <w:p w14:paraId="619EAB07" w14:textId="77777777" w:rsidR="00322C7C" w:rsidRPr="00970E1B" w:rsidRDefault="00322C7C" w:rsidP="000146E9">
            <w:pPr>
              <w:keepNext w:val="0"/>
              <w:spacing w:before="0" w:after="0"/>
              <w:ind w:firstLine="0"/>
              <w:jc w:val="center"/>
              <w:rPr>
                <w:rFonts w:ascii="Arial" w:hAnsi="Arial" w:cs="Arial"/>
                <w:b/>
                <w:sz w:val="18"/>
                <w:szCs w:val="18"/>
              </w:rPr>
            </w:pPr>
          </w:p>
          <w:p w14:paraId="1F14289A" w14:textId="77777777" w:rsidR="00322C7C" w:rsidRPr="00970E1B" w:rsidRDefault="00322C7C" w:rsidP="000146E9">
            <w:pPr>
              <w:keepNext w:val="0"/>
              <w:spacing w:before="0" w:after="0"/>
              <w:ind w:firstLine="0"/>
              <w:jc w:val="center"/>
              <w:rPr>
                <w:rFonts w:ascii="Arial" w:hAnsi="Arial" w:cs="Arial"/>
                <w:b/>
                <w:sz w:val="18"/>
                <w:szCs w:val="18"/>
              </w:rPr>
            </w:pPr>
          </w:p>
          <w:p w14:paraId="6366557D" w14:textId="77777777" w:rsidR="00322C7C" w:rsidRPr="00970E1B" w:rsidRDefault="00322C7C" w:rsidP="000146E9">
            <w:pPr>
              <w:keepNext w:val="0"/>
              <w:spacing w:before="0" w:after="0"/>
              <w:ind w:firstLine="0"/>
              <w:jc w:val="center"/>
              <w:rPr>
                <w:rFonts w:ascii="Arial" w:hAnsi="Arial" w:cs="Arial"/>
                <w:b/>
                <w:sz w:val="18"/>
                <w:szCs w:val="18"/>
              </w:rPr>
            </w:pPr>
          </w:p>
          <w:p w14:paraId="67EA896E" w14:textId="77777777" w:rsidR="00322C7C" w:rsidRPr="00970E1B" w:rsidRDefault="00322C7C" w:rsidP="000146E9">
            <w:pPr>
              <w:keepNext w:val="0"/>
              <w:spacing w:before="0" w:after="0"/>
              <w:ind w:firstLine="0"/>
              <w:jc w:val="center"/>
              <w:rPr>
                <w:rFonts w:ascii="Arial" w:hAnsi="Arial" w:cs="Arial"/>
                <w:b/>
                <w:sz w:val="18"/>
                <w:szCs w:val="18"/>
              </w:rPr>
            </w:pPr>
          </w:p>
          <w:p w14:paraId="2BA725D1" w14:textId="77777777" w:rsidR="00322C7C" w:rsidRPr="00970E1B" w:rsidRDefault="00322C7C" w:rsidP="000146E9">
            <w:pPr>
              <w:keepNext w:val="0"/>
              <w:spacing w:before="0" w:after="0"/>
              <w:ind w:firstLine="0"/>
              <w:jc w:val="center"/>
              <w:rPr>
                <w:rFonts w:ascii="Arial" w:hAnsi="Arial" w:cs="Arial"/>
                <w:b/>
                <w:sz w:val="18"/>
                <w:szCs w:val="18"/>
              </w:rPr>
            </w:pPr>
          </w:p>
          <w:p w14:paraId="46628922" w14:textId="77777777" w:rsidR="00322C7C" w:rsidRPr="00970E1B" w:rsidRDefault="00322C7C" w:rsidP="000146E9">
            <w:pPr>
              <w:keepNext w:val="0"/>
              <w:spacing w:before="0" w:after="0"/>
              <w:ind w:firstLine="0"/>
              <w:jc w:val="center"/>
              <w:rPr>
                <w:rFonts w:ascii="Arial" w:hAnsi="Arial" w:cs="Arial"/>
                <w:b/>
                <w:sz w:val="18"/>
                <w:szCs w:val="18"/>
              </w:rPr>
            </w:pPr>
          </w:p>
          <w:p w14:paraId="4D33BEC2" w14:textId="77777777" w:rsidR="00322C7C" w:rsidRPr="00970E1B" w:rsidRDefault="00322C7C" w:rsidP="000146E9">
            <w:pPr>
              <w:keepNext w:val="0"/>
              <w:spacing w:before="0" w:after="0"/>
              <w:ind w:firstLine="0"/>
              <w:jc w:val="center"/>
              <w:rPr>
                <w:rFonts w:ascii="Arial" w:hAnsi="Arial" w:cs="Arial"/>
                <w:b/>
                <w:sz w:val="18"/>
                <w:szCs w:val="18"/>
              </w:rPr>
            </w:pPr>
          </w:p>
          <w:p w14:paraId="5529F769" w14:textId="77777777" w:rsidR="00322C7C" w:rsidRPr="00970E1B" w:rsidRDefault="00322C7C" w:rsidP="000146E9">
            <w:pPr>
              <w:keepNext w:val="0"/>
              <w:spacing w:before="0" w:after="0"/>
              <w:ind w:firstLine="0"/>
              <w:jc w:val="center"/>
              <w:rPr>
                <w:rFonts w:ascii="Arial" w:hAnsi="Arial" w:cs="Arial"/>
                <w:b/>
                <w:sz w:val="18"/>
                <w:szCs w:val="18"/>
              </w:rPr>
            </w:pPr>
          </w:p>
          <w:p w14:paraId="4605564E" w14:textId="77777777" w:rsidR="00322C7C" w:rsidRPr="00970E1B" w:rsidRDefault="00322C7C" w:rsidP="000146E9">
            <w:pPr>
              <w:keepNext w:val="0"/>
              <w:spacing w:before="0" w:after="0"/>
              <w:ind w:firstLine="0"/>
              <w:jc w:val="center"/>
              <w:rPr>
                <w:rFonts w:ascii="Arial" w:hAnsi="Arial" w:cs="Arial"/>
                <w:b/>
                <w:sz w:val="18"/>
                <w:szCs w:val="18"/>
              </w:rPr>
            </w:pPr>
          </w:p>
          <w:p w14:paraId="55CCBC09" w14:textId="77777777" w:rsidR="00322C7C" w:rsidRPr="00970E1B" w:rsidRDefault="00322C7C" w:rsidP="000146E9">
            <w:pPr>
              <w:keepNext w:val="0"/>
              <w:spacing w:before="0" w:after="0"/>
              <w:ind w:firstLine="0"/>
              <w:jc w:val="center"/>
              <w:rPr>
                <w:rFonts w:ascii="Arial" w:hAnsi="Arial" w:cs="Arial"/>
                <w:b/>
                <w:sz w:val="18"/>
                <w:szCs w:val="18"/>
              </w:rPr>
            </w:pPr>
          </w:p>
          <w:p w14:paraId="2A568CF9" w14:textId="77777777" w:rsidR="00322C7C" w:rsidRPr="00970E1B" w:rsidRDefault="00322C7C" w:rsidP="000146E9">
            <w:pPr>
              <w:keepNext w:val="0"/>
              <w:spacing w:before="0" w:after="0"/>
              <w:ind w:firstLine="0"/>
              <w:jc w:val="center"/>
              <w:rPr>
                <w:rFonts w:ascii="Arial" w:hAnsi="Arial" w:cs="Arial"/>
                <w:b/>
                <w:sz w:val="18"/>
                <w:szCs w:val="18"/>
              </w:rPr>
            </w:pPr>
          </w:p>
          <w:p w14:paraId="556AEEEB" w14:textId="77777777" w:rsidR="00322C7C" w:rsidRPr="00970E1B" w:rsidRDefault="00322C7C" w:rsidP="000146E9">
            <w:pPr>
              <w:keepNext w:val="0"/>
              <w:spacing w:before="0" w:after="0"/>
              <w:ind w:firstLine="0"/>
              <w:jc w:val="center"/>
              <w:rPr>
                <w:rFonts w:ascii="Arial" w:hAnsi="Arial" w:cs="Arial"/>
                <w:b/>
                <w:sz w:val="18"/>
                <w:szCs w:val="18"/>
              </w:rPr>
            </w:pPr>
          </w:p>
          <w:p w14:paraId="025C8BA3" w14:textId="77777777" w:rsidR="00322C7C" w:rsidRPr="00970E1B" w:rsidRDefault="00322C7C" w:rsidP="000146E9">
            <w:pPr>
              <w:keepNext w:val="0"/>
              <w:spacing w:before="0" w:after="0"/>
              <w:ind w:firstLine="0"/>
              <w:jc w:val="center"/>
              <w:rPr>
                <w:rFonts w:ascii="Arial" w:hAnsi="Arial" w:cs="Arial"/>
                <w:b/>
                <w:sz w:val="18"/>
                <w:szCs w:val="18"/>
              </w:rPr>
            </w:pPr>
          </w:p>
          <w:p w14:paraId="33658CA9" w14:textId="77777777" w:rsidR="00322C7C" w:rsidRPr="00970E1B" w:rsidRDefault="00322C7C" w:rsidP="000146E9">
            <w:pPr>
              <w:keepNext w:val="0"/>
              <w:spacing w:before="0" w:after="0"/>
              <w:ind w:firstLine="0"/>
              <w:jc w:val="center"/>
              <w:rPr>
                <w:rFonts w:ascii="Arial" w:hAnsi="Arial" w:cs="Arial"/>
                <w:b/>
                <w:sz w:val="18"/>
                <w:szCs w:val="18"/>
              </w:rPr>
            </w:pPr>
          </w:p>
          <w:p w14:paraId="59D1FBD3" w14:textId="77777777" w:rsidR="00322C7C" w:rsidRPr="00970E1B" w:rsidRDefault="00322C7C" w:rsidP="000146E9">
            <w:pPr>
              <w:keepNext w:val="0"/>
              <w:spacing w:before="0" w:after="0"/>
              <w:ind w:firstLine="0"/>
              <w:jc w:val="center"/>
              <w:rPr>
                <w:rFonts w:ascii="Arial" w:hAnsi="Arial" w:cs="Arial"/>
                <w:b/>
                <w:sz w:val="18"/>
                <w:szCs w:val="18"/>
              </w:rPr>
            </w:pPr>
          </w:p>
          <w:p w14:paraId="67B6A29E" w14:textId="77777777" w:rsidR="00322C7C" w:rsidRPr="00970E1B" w:rsidRDefault="00322C7C" w:rsidP="000146E9">
            <w:pPr>
              <w:keepNext w:val="0"/>
              <w:spacing w:before="0" w:after="0"/>
              <w:ind w:firstLine="0"/>
              <w:jc w:val="center"/>
              <w:rPr>
                <w:rFonts w:ascii="Arial" w:hAnsi="Arial" w:cs="Arial"/>
                <w:b/>
                <w:sz w:val="18"/>
                <w:szCs w:val="18"/>
              </w:rPr>
            </w:pPr>
          </w:p>
          <w:p w14:paraId="648986D9" w14:textId="77777777" w:rsidR="00322C7C" w:rsidRPr="00970E1B" w:rsidRDefault="00322C7C" w:rsidP="000146E9">
            <w:pPr>
              <w:keepNext w:val="0"/>
              <w:spacing w:before="0" w:after="0"/>
              <w:ind w:firstLine="0"/>
              <w:jc w:val="center"/>
              <w:rPr>
                <w:rFonts w:ascii="Arial" w:hAnsi="Arial" w:cs="Arial"/>
                <w:b/>
                <w:sz w:val="18"/>
                <w:szCs w:val="18"/>
              </w:rPr>
            </w:pPr>
          </w:p>
          <w:p w14:paraId="0B0731EA" w14:textId="77777777" w:rsidR="00322C7C" w:rsidRPr="00970E1B" w:rsidRDefault="00322C7C" w:rsidP="000146E9">
            <w:pPr>
              <w:keepNext w:val="0"/>
              <w:spacing w:before="0" w:after="0"/>
              <w:ind w:firstLine="0"/>
              <w:jc w:val="center"/>
              <w:rPr>
                <w:rFonts w:ascii="Arial" w:hAnsi="Arial" w:cs="Arial"/>
                <w:b/>
                <w:sz w:val="18"/>
                <w:szCs w:val="18"/>
              </w:rPr>
            </w:pPr>
          </w:p>
          <w:p w14:paraId="2E1293E2" w14:textId="77777777" w:rsidR="00322C7C" w:rsidRPr="00970E1B" w:rsidRDefault="00322C7C" w:rsidP="000146E9">
            <w:pPr>
              <w:keepNext w:val="0"/>
              <w:spacing w:before="0" w:after="0"/>
              <w:ind w:firstLine="0"/>
              <w:jc w:val="center"/>
              <w:rPr>
                <w:rFonts w:ascii="Arial" w:hAnsi="Arial" w:cs="Arial"/>
                <w:b/>
                <w:sz w:val="18"/>
                <w:szCs w:val="18"/>
              </w:rPr>
            </w:pPr>
          </w:p>
          <w:p w14:paraId="19C00F95" w14:textId="77777777" w:rsidR="00322C7C" w:rsidRPr="00970E1B" w:rsidRDefault="00322C7C" w:rsidP="000146E9">
            <w:pPr>
              <w:keepNext w:val="0"/>
              <w:spacing w:before="0" w:after="0"/>
              <w:ind w:firstLine="0"/>
              <w:jc w:val="center"/>
              <w:rPr>
                <w:rFonts w:ascii="Arial" w:hAnsi="Arial" w:cs="Arial"/>
                <w:b/>
                <w:sz w:val="18"/>
                <w:szCs w:val="18"/>
              </w:rPr>
            </w:pPr>
          </w:p>
          <w:p w14:paraId="78228FBB" w14:textId="77777777" w:rsidR="00322C7C" w:rsidRPr="00970E1B" w:rsidRDefault="00322C7C" w:rsidP="000146E9">
            <w:pPr>
              <w:keepNext w:val="0"/>
              <w:spacing w:before="0" w:after="0"/>
              <w:ind w:firstLine="0"/>
              <w:jc w:val="center"/>
              <w:rPr>
                <w:rFonts w:ascii="Arial" w:hAnsi="Arial" w:cs="Arial"/>
                <w:b/>
                <w:sz w:val="18"/>
                <w:szCs w:val="18"/>
              </w:rPr>
            </w:pPr>
          </w:p>
        </w:tc>
        <w:tc>
          <w:tcPr>
            <w:tcW w:w="6952" w:type="dxa"/>
            <w:gridSpan w:val="2"/>
            <w:shd w:val="clear" w:color="auto" w:fill="auto"/>
            <w:hideMark/>
          </w:tcPr>
          <w:p w14:paraId="60F0F982"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b/>
                <w:bCs/>
                <w:sz w:val="18"/>
                <w:szCs w:val="18"/>
              </w:rPr>
              <w:lastRenderedPageBreak/>
              <w:t xml:space="preserve">Aby ograniczyć szczytowy poziom zorganizowanej emisji HCl, HF i SO2 do powietrza ze spalania odpadów przy jednoczesnym ograniczeniu zużycia odczynników oraz ilości pozostałości wytworzonych z wtrysku suchego sorbentu i absorberów półmokrych, w ramach BAT należy stosować technikę a) lub obydwie poniższe techniki.      </w:t>
            </w:r>
          </w:p>
        </w:tc>
        <w:tc>
          <w:tcPr>
            <w:tcW w:w="1500" w:type="dxa"/>
          </w:tcPr>
          <w:p w14:paraId="17A0E4BE" w14:textId="77777777" w:rsidR="00322C7C" w:rsidRPr="00970E1B" w:rsidRDefault="00322C7C" w:rsidP="000146E9">
            <w:pPr>
              <w:keepNext w:val="0"/>
              <w:spacing w:before="0" w:after="0"/>
              <w:ind w:firstLine="0"/>
              <w:jc w:val="center"/>
              <w:rPr>
                <w:rFonts w:ascii="Arial" w:eastAsia="Calibri" w:hAnsi="Arial" w:cs="Arial"/>
                <w:b/>
                <w:sz w:val="18"/>
                <w:szCs w:val="18"/>
                <w:lang w:eastAsia="en-US"/>
              </w:rPr>
            </w:pPr>
            <w:r w:rsidRPr="00970E1B">
              <w:rPr>
                <w:rFonts w:ascii="Arial" w:eastAsia="Calibri" w:hAnsi="Arial" w:cs="Arial"/>
                <w:b/>
                <w:sz w:val="18"/>
                <w:szCs w:val="18"/>
                <w:lang w:eastAsia="en-US"/>
              </w:rPr>
              <w:t xml:space="preserve">Wymagania BAT 28 </w:t>
            </w:r>
            <w:r w:rsidRPr="00970E1B">
              <w:rPr>
                <w:rFonts w:ascii="Arial" w:eastAsia="Calibri" w:hAnsi="Arial" w:cs="Arial"/>
                <w:b/>
                <w:sz w:val="18"/>
                <w:szCs w:val="18"/>
                <w:lang w:eastAsia="en-US"/>
              </w:rPr>
              <w:br/>
              <w:t>są spełnione.</w:t>
            </w:r>
          </w:p>
          <w:p w14:paraId="127411D0" w14:textId="77777777" w:rsidR="00322C7C" w:rsidRPr="00970E1B" w:rsidRDefault="00322C7C" w:rsidP="000146E9">
            <w:pPr>
              <w:keepNext w:val="0"/>
              <w:spacing w:before="0" w:after="0"/>
              <w:ind w:firstLine="0"/>
              <w:jc w:val="center"/>
              <w:rPr>
                <w:rFonts w:ascii="Arial" w:eastAsia="Calibri" w:hAnsi="Arial" w:cs="Arial"/>
                <w:b/>
                <w:sz w:val="18"/>
                <w:szCs w:val="18"/>
                <w:lang w:eastAsia="en-US"/>
              </w:rPr>
            </w:pPr>
          </w:p>
        </w:tc>
      </w:tr>
      <w:tr w:rsidR="00322C7C" w:rsidRPr="00970E1B" w14:paraId="11BE703A" w14:textId="77777777" w:rsidTr="002D03D6">
        <w:trPr>
          <w:trHeight w:val="300"/>
          <w:jc w:val="center"/>
        </w:trPr>
        <w:tc>
          <w:tcPr>
            <w:tcW w:w="510" w:type="dxa"/>
            <w:vMerge/>
            <w:vAlign w:val="center"/>
            <w:hideMark/>
          </w:tcPr>
          <w:p w14:paraId="5850FE1E"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36319CF1"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a)    Zoptymalizowane i zautomatyzowane dawkowanie odczynników,</w:t>
            </w:r>
          </w:p>
          <w:p w14:paraId="285E8D70" w14:textId="77777777" w:rsidR="00322C7C" w:rsidRPr="00970E1B" w:rsidRDefault="00322C7C" w:rsidP="000146E9">
            <w:pPr>
              <w:keepNext w:val="0"/>
              <w:spacing w:before="0" w:after="0"/>
              <w:ind w:firstLine="0"/>
              <w:jc w:val="left"/>
              <w:rPr>
                <w:rFonts w:ascii="Arial" w:hAnsi="Arial" w:cs="Arial"/>
                <w:sz w:val="18"/>
                <w:szCs w:val="18"/>
              </w:rPr>
            </w:pPr>
          </w:p>
        </w:tc>
        <w:tc>
          <w:tcPr>
            <w:tcW w:w="2911" w:type="dxa"/>
            <w:shd w:val="clear" w:color="auto" w:fill="auto"/>
            <w:vAlign w:val="center"/>
          </w:tcPr>
          <w:p w14:paraId="4E64CAE4"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Wtrysk sorbentu nadzorowany jest przez system DCS.</w:t>
            </w:r>
          </w:p>
          <w:p w14:paraId="0BC8786E" w14:textId="77777777" w:rsidR="00322C7C" w:rsidRPr="00970E1B" w:rsidRDefault="00322C7C" w:rsidP="000146E9">
            <w:pPr>
              <w:keepNext w:val="0"/>
              <w:suppressAutoHyphens/>
              <w:spacing w:before="0" w:after="0"/>
              <w:ind w:firstLine="0"/>
              <w:contextualSpacing/>
              <w:rPr>
                <w:rFonts w:ascii="Arial" w:hAnsi="Arial" w:cs="Arial"/>
                <w:sz w:val="18"/>
                <w:szCs w:val="18"/>
              </w:rPr>
            </w:pPr>
            <w:r w:rsidRPr="00970E1B">
              <w:rPr>
                <w:rFonts w:ascii="Arial" w:hAnsi="Arial" w:cs="Arial"/>
                <w:sz w:val="18"/>
                <w:szCs w:val="18"/>
              </w:rPr>
              <w:lastRenderedPageBreak/>
              <w:t>Reaktor półsuchy oczyszczania spalin -</w:t>
            </w:r>
            <w:r w:rsidRPr="00970E1B">
              <w:rPr>
                <w:rFonts w:ascii="Arial" w:eastAsia="Calibri" w:hAnsi="Arial" w:cs="Arial"/>
                <w:sz w:val="18"/>
                <w:szCs w:val="18"/>
                <w:lang w:eastAsia="fr-FR"/>
              </w:rPr>
              <w:t xml:space="preserve"> </w:t>
            </w:r>
            <w:r w:rsidRPr="00970E1B">
              <w:rPr>
                <w:rFonts w:ascii="Arial" w:hAnsi="Arial" w:cs="Arial"/>
                <w:sz w:val="18"/>
                <w:szCs w:val="18"/>
              </w:rPr>
              <w:t xml:space="preserve">z wykorzystaniem reagenta alkaicznego - wapna gaszonego (Ca(OH)2) - usuwanie składników kwaśnych (SO2, HF, HCl), schładzanie gazów spalinowych na wyjściu z kotła poprzez wyparowanie strumienia cieczy rozpylanej we wnętrzu komory, dozowanie węgla aktywnego – usuwanie metali ciężkich, dioksyn </w:t>
            </w:r>
            <w:r w:rsidR="00B2286C" w:rsidRPr="00970E1B">
              <w:rPr>
                <w:rFonts w:ascii="Arial" w:hAnsi="Arial" w:cs="Arial"/>
                <w:sz w:val="18"/>
                <w:szCs w:val="18"/>
              </w:rPr>
              <w:br/>
            </w:r>
            <w:r w:rsidRPr="00970E1B">
              <w:rPr>
                <w:rFonts w:ascii="Arial" w:hAnsi="Arial" w:cs="Arial"/>
                <w:sz w:val="18"/>
                <w:szCs w:val="18"/>
              </w:rPr>
              <w:t>i furanów. Czas pozostawania spalin:&gt; 2 s</w:t>
            </w:r>
          </w:p>
        </w:tc>
        <w:tc>
          <w:tcPr>
            <w:tcW w:w="1500" w:type="dxa"/>
          </w:tcPr>
          <w:p w14:paraId="24C0C125"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lastRenderedPageBreak/>
              <w:t>Stosowana technika a)</w:t>
            </w:r>
          </w:p>
        </w:tc>
      </w:tr>
      <w:tr w:rsidR="00322C7C" w:rsidRPr="00970E1B" w14:paraId="5F127535" w14:textId="77777777" w:rsidTr="002D03D6">
        <w:trPr>
          <w:trHeight w:val="300"/>
          <w:jc w:val="center"/>
        </w:trPr>
        <w:tc>
          <w:tcPr>
            <w:tcW w:w="510" w:type="dxa"/>
            <w:vMerge/>
            <w:vAlign w:val="center"/>
            <w:hideMark/>
          </w:tcPr>
          <w:p w14:paraId="51E414FF"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36064FC2"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b)   Recyrkulacja odczynników.</w:t>
            </w:r>
          </w:p>
        </w:tc>
        <w:tc>
          <w:tcPr>
            <w:tcW w:w="2911" w:type="dxa"/>
            <w:shd w:val="clear" w:color="auto" w:fill="auto"/>
            <w:vAlign w:val="center"/>
          </w:tcPr>
          <w:p w14:paraId="2B2E8624" w14:textId="155A3129" w:rsidR="00322C7C" w:rsidRPr="00970E1B" w:rsidRDefault="00322C7C" w:rsidP="00EC049E">
            <w:pPr>
              <w:keepNext w:val="0"/>
              <w:spacing w:before="0" w:after="0"/>
              <w:ind w:firstLine="0"/>
              <w:rPr>
                <w:rFonts w:ascii="Arial" w:hAnsi="Arial" w:cs="Arial"/>
                <w:sz w:val="18"/>
                <w:szCs w:val="18"/>
              </w:rPr>
            </w:pPr>
            <w:r w:rsidRPr="00970E1B">
              <w:rPr>
                <w:rFonts w:ascii="Arial" w:hAnsi="Arial" w:cs="Arial"/>
                <w:sz w:val="18"/>
                <w:szCs w:val="18"/>
              </w:rPr>
              <w:t xml:space="preserve">Stosowana jest cyrkulacja pyłu </w:t>
            </w:r>
            <w:r w:rsidR="00EC049E" w:rsidRPr="00970E1B">
              <w:rPr>
                <w:rFonts w:ascii="Arial" w:hAnsi="Arial" w:cs="Arial"/>
                <w:sz w:val="18"/>
                <w:szCs w:val="18"/>
              </w:rPr>
              <w:br/>
            </w:r>
            <w:r w:rsidRPr="00970E1B">
              <w:rPr>
                <w:rFonts w:ascii="Arial" w:hAnsi="Arial" w:cs="Arial"/>
                <w:sz w:val="18"/>
                <w:szCs w:val="18"/>
              </w:rPr>
              <w:t>z filtra.</w:t>
            </w:r>
          </w:p>
        </w:tc>
        <w:tc>
          <w:tcPr>
            <w:tcW w:w="1500" w:type="dxa"/>
          </w:tcPr>
          <w:p w14:paraId="32DCE38D"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Stosowana technika b)</w:t>
            </w:r>
          </w:p>
        </w:tc>
      </w:tr>
      <w:tr w:rsidR="00322C7C" w:rsidRPr="00970E1B" w14:paraId="14C727DF" w14:textId="77777777" w:rsidTr="002D03D6">
        <w:trPr>
          <w:trHeight w:val="600"/>
          <w:jc w:val="center"/>
        </w:trPr>
        <w:tc>
          <w:tcPr>
            <w:tcW w:w="510" w:type="dxa"/>
            <w:vMerge/>
            <w:shd w:val="clear" w:color="auto" w:fill="auto"/>
          </w:tcPr>
          <w:p w14:paraId="62275C0D" w14:textId="77777777" w:rsidR="00322C7C" w:rsidRPr="00970E1B" w:rsidRDefault="00322C7C" w:rsidP="000146E9">
            <w:pPr>
              <w:keepNext w:val="0"/>
              <w:spacing w:before="0" w:after="0"/>
              <w:ind w:firstLine="0"/>
              <w:jc w:val="center"/>
              <w:rPr>
                <w:rFonts w:ascii="Arial" w:hAnsi="Arial" w:cs="Arial"/>
                <w:b/>
                <w:sz w:val="18"/>
                <w:szCs w:val="18"/>
              </w:rPr>
            </w:pPr>
          </w:p>
        </w:tc>
        <w:tc>
          <w:tcPr>
            <w:tcW w:w="4041" w:type="dxa"/>
            <w:shd w:val="clear" w:color="auto" w:fill="auto"/>
          </w:tcPr>
          <w:p w14:paraId="1B034AD9" w14:textId="77777777" w:rsidR="00322C7C" w:rsidRPr="00970E1B" w:rsidRDefault="00322C7C" w:rsidP="000146E9">
            <w:pPr>
              <w:keepNext w:val="0"/>
              <w:autoSpaceDE w:val="0"/>
              <w:autoSpaceDN w:val="0"/>
              <w:adjustRightInd w:val="0"/>
              <w:spacing w:before="0" w:after="0"/>
              <w:ind w:firstLine="0"/>
              <w:rPr>
                <w:rFonts w:ascii="Arial" w:hAnsi="Arial" w:cs="Arial"/>
                <w:b/>
                <w:sz w:val="18"/>
                <w:szCs w:val="18"/>
              </w:rPr>
            </w:pPr>
          </w:p>
          <w:p w14:paraId="685B1E6D" w14:textId="77777777" w:rsidR="00322C7C" w:rsidRPr="00970E1B" w:rsidRDefault="00322C7C" w:rsidP="000146E9">
            <w:pPr>
              <w:keepNext w:val="0"/>
              <w:autoSpaceDE w:val="0"/>
              <w:autoSpaceDN w:val="0"/>
              <w:adjustRightInd w:val="0"/>
              <w:spacing w:before="0" w:after="0"/>
              <w:ind w:firstLine="0"/>
              <w:rPr>
                <w:rFonts w:ascii="Arial" w:hAnsi="Arial" w:cs="Arial"/>
                <w:b/>
                <w:sz w:val="18"/>
                <w:szCs w:val="18"/>
              </w:rPr>
            </w:pPr>
            <w:r w:rsidRPr="00970E1B">
              <w:rPr>
                <w:rFonts w:ascii="Arial" w:hAnsi="Arial" w:cs="Arial"/>
                <w:b/>
                <w:sz w:val="18"/>
                <w:szCs w:val="18"/>
              </w:rPr>
              <w:t>Tabela 5</w:t>
            </w:r>
          </w:p>
          <w:p w14:paraId="0AAB3343" w14:textId="77777777" w:rsidR="00322C7C" w:rsidRPr="00970E1B" w:rsidRDefault="00322C7C" w:rsidP="000146E9">
            <w:pPr>
              <w:keepNext w:val="0"/>
              <w:autoSpaceDE w:val="0"/>
              <w:autoSpaceDN w:val="0"/>
              <w:adjustRightInd w:val="0"/>
              <w:spacing w:before="0" w:after="0"/>
              <w:ind w:firstLine="0"/>
              <w:rPr>
                <w:rFonts w:ascii="Arial" w:hAnsi="Arial" w:cs="Arial"/>
                <w:b/>
                <w:sz w:val="18"/>
                <w:szCs w:val="18"/>
              </w:rPr>
            </w:pPr>
            <w:r w:rsidRPr="00970E1B">
              <w:rPr>
                <w:rFonts w:ascii="Arial" w:hAnsi="Arial" w:cs="Arial"/>
                <w:b/>
                <w:sz w:val="18"/>
                <w:szCs w:val="18"/>
              </w:rPr>
              <w:t>Wymagane poziomy emisji BAT-AEL w odniesieniu do emisji zorganizowanych HCL, HF, SO2 do powietrza ze spalania odpadów</w:t>
            </w:r>
          </w:p>
          <w:p w14:paraId="64DA47E3" w14:textId="77777777" w:rsidR="00322C7C" w:rsidRPr="00970E1B" w:rsidRDefault="00322C7C" w:rsidP="000146E9">
            <w:pPr>
              <w:keepNext w:val="0"/>
              <w:autoSpaceDE w:val="0"/>
              <w:autoSpaceDN w:val="0"/>
              <w:adjustRightInd w:val="0"/>
              <w:spacing w:before="0" w:after="0"/>
              <w:ind w:firstLine="0"/>
              <w:rPr>
                <w:rFonts w:ascii="Arial" w:hAnsi="Arial" w:cs="Arial"/>
                <w:sz w:val="18"/>
                <w:szCs w:val="18"/>
              </w:rPr>
            </w:pPr>
            <w:bookmarkStart w:id="44" w:name="_Hlk42067300"/>
            <w:r w:rsidRPr="00970E1B">
              <w:rPr>
                <w:rFonts w:ascii="Arial" w:hAnsi="Arial" w:cs="Arial"/>
                <w:sz w:val="18"/>
                <w:szCs w:val="18"/>
              </w:rPr>
              <w:t xml:space="preserve"> HCl  &lt; 2–8   mg/m</w:t>
            </w:r>
            <w:r w:rsidRPr="00970E1B">
              <w:rPr>
                <w:rFonts w:ascii="Arial" w:hAnsi="Arial" w:cs="Arial"/>
                <w:sz w:val="18"/>
                <w:szCs w:val="18"/>
                <w:vertAlign w:val="superscript"/>
              </w:rPr>
              <w:t>3</w:t>
            </w:r>
            <w:r w:rsidRPr="00970E1B">
              <w:rPr>
                <w:rFonts w:ascii="Arial" w:hAnsi="Arial" w:cs="Arial"/>
                <w:sz w:val="18"/>
                <w:szCs w:val="18"/>
              </w:rPr>
              <w:t xml:space="preserve">   Średnia dobowa</w:t>
            </w:r>
          </w:p>
          <w:p w14:paraId="2504B24C" w14:textId="77777777" w:rsidR="00322C7C" w:rsidRPr="00970E1B" w:rsidRDefault="00322C7C" w:rsidP="000146E9">
            <w:pPr>
              <w:keepNext w:val="0"/>
              <w:autoSpaceDE w:val="0"/>
              <w:autoSpaceDN w:val="0"/>
              <w:adjustRightInd w:val="0"/>
              <w:spacing w:before="0" w:after="0"/>
              <w:ind w:firstLine="0"/>
              <w:rPr>
                <w:rFonts w:ascii="Arial" w:hAnsi="Arial" w:cs="Arial"/>
                <w:sz w:val="18"/>
                <w:szCs w:val="18"/>
              </w:rPr>
            </w:pPr>
            <w:r w:rsidRPr="00970E1B">
              <w:rPr>
                <w:rFonts w:ascii="Arial" w:hAnsi="Arial" w:cs="Arial"/>
                <w:sz w:val="18"/>
                <w:szCs w:val="18"/>
              </w:rPr>
              <w:t xml:space="preserve"> HF  &lt;  1        mg/m</w:t>
            </w:r>
            <w:r w:rsidRPr="00970E1B">
              <w:rPr>
                <w:rFonts w:ascii="Arial" w:hAnsi="Arial" w:cs="Arial"/>
                <w:sz w:val="18"/>
                <w:szCs w:val="18"/>
                <w:vertAlign w:val="superscript"/>
              </w:rPr>
              <w:t>3</w:t>
            </w:r>
            <w:r w:rsidRPr="00970E1B">
              <w:rPr>
                <w:rFonts w:ascii="Arial" w:hAnsi="Arial" w:cs="Arial"/>
                <w:sz w:val="18"/>
                <w:szCs w:val="18"/>
              </w:rPr>
              <w:t xml:space="preserve">   Średnia dobowa lub średnia z okresu pobierania próbek</w:t>
            </w:r>
          </w:p>
          <w:p w14:paraId="4038D77D"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 xml:space="preserve"> SO</w:t>
            </w:r>
            <w:r w:rsidRPr="00970E1B">
              <w:rPr>
                <w:rFonts w:ascii="Arial" w:hAnsi="Arial" w:cs="Arial"/>
                <w:sz w:val="18"/>
                <w:szCs w:val="18"/>
                <w:vertAlign w:val="subscript"/>
              </w:rPr>
              <w:t>2</w:t>
            </w:r>
            <w:r w:rsidRPr="00970E1B">
              <w:rPr>
                <w:rFonts w:ascii="Arial" w:hAnsi="Arial" w:cs="Arial"/>
                <w:sz w:val="18"/>
                <w:szCs w:val="18"/>
              </w:rPr>
              <w:t xml:space="preserve">  -  5–40  </w:t>
            </w:r>
            <w:r w:rsidRPr="00970E1B">
              <w:rPr>
                <w:rFonts w:ascii="Arial" w:hAnsi="Arial" w:cs="Arial"/>
                <w:sz w:val="18"/>
                <w:szCs w:val="18"/>
                <w:lang w:eastAsia="en-US"/>
              </w:rPr>
              <w:t>mg/m</w:t>
            </w:r>
            <w:r w:rsidRPr="00970E1B">
              <w:rPr>
                <w:rFonts w:ascii="Arial" w:hAnsi="Arial" w:cs="Arial"/>
                <w:sz w:val="18"/>
                <w:szCs w:val="18"/>
                <w:vertAlign w:val="superscript"/>
                <w:lang w:eastAsia="en-US"/>
              </w:rPr>
              <w:t>3</w:t>
            </w:r>
            <w:r w:rsidRPr="00970E1B">
              <w:rPr>
                <w:rFonts w:ascii="Arial" w:hAnsi="Arial" w:cs="Arial"/>
                <w:sz w:val="18"/>
                <w:szCs w:val="18"/>
              </w:rPr>
              <w:t xml:space="preserve">   Średnia dobowa</w:t>
            </w:r>
          </w:p>
          <w:bookmarkEnd w:id="44"/>
          <w:p w14:paraId="5FAFB3FE" w14:textId="77777777" w:rsidR="00322C7C" w:rsidRPr="00970E1B" w:rsidRDefault="00322C7C" w:rsidP="000146E9">
            <w:pPr>
              <w:keepNext w:val="0"/>
              <w:spacing w:before="0" w:after="0"/>
              <w:ind w:firstLine="0"/>
              <w:rPr>
                <w:rFonts w:ascii="Arial" w:hAnsi="Arial" w:cs="Arial"/>
                <w:b/>
                <w:bCs/>
                <w:sz w:val="18"/>
                <w:szCs w:val="18"/>
              </w:rPr>
            </w:pPr>
            <w:r w:rsidRPr="00970E1B">
              <w:rPr>
                <w:rFonts w:ascii="Arial" w:hAnsi="Arial" w:cs="Arial"/>
                <w:b/>
                <w:bCs/>
                <w:sz w:val="18"/>
                <w:szCs w:val="18"/>
              </w:rPr>
              <w:t>Powiązane monitorowanie BAT 4.</w:t>
            </w:r>
          </w:p>
          <w:p w14:paraId="72991274" w14:textId="77777777" w:rsidR="00322C7C" w:rsidRPr="00970E1B" w:rsidRDefault="00322C7C" w:rsidP="000146E9">
            <w:pPr>
              <w:keepNext w:val="0"/>
              <w:spacing w:before="0" w:after="0"/>
              <w:ind w:firstLine="0"/>
              <w:jc w:val="left"/>
              <w:rPr>
                <w:rFonts w:ascii="Arial" w:hAnsi="Arial" w:cs="Arial"/>
                <w:sz w:val="18"/>
                <w:szCs w:val="18"/>
              </w:rPr>
            </w:pPr>
          </w:p>
        </w:tc>
        <w:tc>
          <w:tcPr>
            <w:tcW w:w="2911" w:type="dxa"/>
            <w:shd w:val="clear" w:color="auto" w:fill="auto"/>
            <w:vAlign w:val="center"/>
          </w:tcPr>
          <w:p w14:paraId="7565DDA7" w14:textId="77777777" w:rsidR="00322C7C" w:rsidRPr="00970E1B" w:rsidRDefault="00322C7C" w:rsidP="000146E9">
            <w:pPr>
              <w:keepNext w:val="0"/>
              <w:spacing w:before="0" w:after="0"/>
              <w:ind w:firstLine="0"/>
              <w:jc w:val="center"/>
              <w:rPr>
                <w:rFonts w:ascii="Arial" w:hAnsi="Arial" w:cs="Arial"/>
                <w:b/>
                <w:sz w:val="18"/>
                <w:szCs w:val="18"/>
                <w:lang w:eastAsia="en-US"/>
              </w:rPr>
            </w:pPr>
            <w:r w:rsidRPr="00970E1B">
              <w:rPr>
                <w:rFonts w:ascii="Arial" w:eastAsia="Calibri" w:hAnsi="Arial" w:cs="Arial"/>
                <w:b/>
                <w:sz w:val="18"/>
                <w:szCs w:val="18"/>
                <w:lang w:eastAsia="en-US"/>
              </w:rPr>
              <w:t xml:space="preserve">Wymagania BAT w zakresie poziomów emisji HCL, HF oraz </w:t>
            </w:r>
            <w:r w:rsidRPr="00970E1B">
              <w:rPr>
                <w:rFonts w:ascii="Arial" w:hAnsi="Arial" w:cs="Arial"/>
                <w:b/>
                <w:sz w:val="18"/>
                <w:szCs w:val="18"/>
              </w:rPr>
              <w:t>SO</w:t>
            </w:r>
            <w:r w:rsidRPr="00970E1B">
              <w:rPr>
                <w:rFonts w:ascii="Arial" w:hAnsi="Arial" w:cs="Arial"/>
                <w:b/>
                <w:sz w:val="18"/>
                <w:szCs w:val="18"/>
                <w:vertAlign w:val="subscript"/>
              </w:rPr>
              <w:t xml:space="preserve">2 </w:t>
            </w:r>
            <w:r w:rsidRPr="00970E1B">
              <w:rPr>
                <w:rFonts w:ascii="Arial" w:hAnsi="Arial" w:cs="Arial"/>
                <w:b/>
                <w:sz w:val="18"/>
                <w:szCs w:val="18"/>
                <w:lang w:eastAsia="en-US"/>
              </w:rPr>
              <w:t>są spełnione</w:t>
            </w:r>
          </w:p>
          <w:p w14:paraId="5FF55710" w14:textId="77777777" w:rsidR="00322C7C" w:rsidRPr="00970E1B" w:rsidRDefault="00322C7C" w:rsidP="000146E9">
            <w:pPr>
              <w:keepNext w:val="0"/>
              <w:spacing w:before="0" w:after="0"/>
              <w:ind w:firstLine="0"/>
              <w:jc w:val="center"/>
              <w:rPr>
                <w:rFonts w:ascii="Arial" w:hAnsi="Arial" w:cs="Arial"/>
                <w:sz w:val="18"/>
                <w:szCs w:val="18"/>
                <w:lang w:eastAsia="en-US"/>
              </w:rPr>
            </w:pPr>
            <w:r w:rsidRPr="00970E1B">
              <w:rPr>
                <w:rFonts w:ascii="Arial" w:hAnsi="Arial" w:cs="Arial"/>
                <w:sz w:val="18"/>
                <w:szCs w:val="18"/>
                <w:lang w:eastAsia="en-US"/>
              </w:rPr>
              <w:t>Aktualnie obowiązują następujące wartości dopuszczalne:</w:t>
            </w:r>
          </w:p>
          <w:p w14:paraId="6219E357" w14:textId="77777777" w:rsidR="00322C7C" w:rsidRPr="00970E1B" w:rsidRDefault="00322C7C" w:rsidP="000146E9">
            <w:pPr>
              <w:keepNext w:val="0"/>
              <w:spacing w:before="0" w:after="0"/>
              <w:ind w:firstLine="0"/>
              <w:jc w:val="left"/>
              <w:rPr>
                <w:rFonts w:ascii="Arial" w:hAnsi="Arial" w:cs="Arial"/>
                <w:sz w:val="18"/>
                <w:szCs w:val="18"/>
                <w:lang w:eastAsia="en-US"/>
              </w:rPr>
            </w:pPr>
            <w:r w:rsidRPr="00970E1B">
              <w:rPr>
                <w:rFonts w:ascii="Arial" w:hAnsi="Arial" w:cs="Arial"/>
                <w:sz w:val="18"/>
                <w:szCs w:val="18"/>
                <w:lang w:eastAsia="en-US"/>
              </w:rPr>
              <w:t>- HCl &lt; 10 mg/m</w:t>
            </w:r>
            <w:r w:rsidRPr="00970E1B">
              <w:rPr>
                <w:rFonts w:ascii="Arial" w:hAnsi="Arial" w:cs="Arial"/>
                <w:sz w:val="18"/>
                <w:szCs w:val="18"/>
                <w:vertAlign w:val="superscript"/>
                <w:lang w:eastAsia="en-US"/>
              </w:rPr>
              <w:t xml:space="preserve">3 </w:t>
            </w:r>
            <w:r w:rsidRPr="00970E1B">
              <w:rPr>
                <w:rFonts w:ascii="Arial" w:hAnsi="Arial" w:cs="Arial"/>
                <w:sz w:val="18"/>
                <w:szCs w:val="18"/>
                <w:lang w:eastAsia="en-US"/>
              </w:rPr>
              <w:t>(średnia dobowa)</w:t>
            </w:r>
          </w:p>
          <w:p w14:paraId="16337B57" w14:textId="77777777" w:rsidR="00322C7C" w:rsidRPr="00970E1B" w:rsidRDefault="00322C7C" w:rsidP="000146E9">
            <w:pPr>
              <w:keepNext w:val="0"/>
              <w:autoSpaceDE w:val="0"/>
              <w:autoSpaceDN w:val="0"/>
              <w:adjustRightInd w:val="0"/>
              <w:spacing w:before="0" w:after="0"/>
              <w:ind w:firstLine="0"/>
              <w:rPr>
                <w:rFonts w:ascii="Arial" w:hAnsi="Arial" w:cs="Arial"/>
                <w:sz w:val="18"/>
                <w:szCs w:val="18"/>
              </w:rPr>
            </w:pPr>
            <w:r w:rsidRPr="00970E1B">
              <w:rPr>
                <w:rFonts w:ascii="Arial" w:hAnsi="Arial" w:cs="Arial"/>
                <w:sz w:val="18"/>
                <w:szCs w:val="18"/>
              </w:rPr>
              <w:t>- HF   &lt; 1,0 mg/m</w:t>
            </w:r>
            <w:r w:rsidRPr="00970E1B">
              <w:rPr>
                <w:rFonts w:ascii="Arial" w:hAnsi="Arial" w:cs="Arial"/>
                <w:sz w:val="18"/>
                <w:szCs w:val="18"/>
                <w:vertAlign w:val="superscript"/>
              </w:rPr>
              <w:t xml:space="preserve">3 </w:t>
            </w:r>
            <w:r w:rsidRPr="00970E1B">
              <w:rPr>
                <w:rFonts w:ascii="Arial" w:hAnsi="Arial" w:cs="Arial"/>
                <w:sz w:val="18"/>
                <w:szCs w:val="18"/>
              </w:rPr>
              <w:t>(średnia dobowa)</w:t>
            </w:r>
          </w:p>
          <w:p w14:paraId="500F8050" w14:textId="77777777" w:rsidR="00322C7C" w:rsidRPr="00970E1B" w:rsidRDefault="00322C7C" w:rsidP="000146E9">
            <w:pPr>
              <w:keepNext w:val="0"/>
              <w:autoSpaceDE w:val="0"/>
              <w:autoSpaceDN w:val="0"/>
              <w:adjustRightInd w:val="0"/>
              <w:spacing w:before="0" w:after="0"/>
              <w:ind w:firstLine="0"/>
              <w:rPr>
                <w:rFonts w:ascii="Arial" w:hAnsi="Arial" w:cs="Arial"/>
                <w:sz w:val="18"/>
                <w:szCs w:val="18"/>
              </w:rPr>
            </w:pPr>
            <w:r w:rsidRPr="00970E1B">
              <w:rPr>
                <w:rFonts w:ascii="Arial" w:hAnsi="Arial" w:cs="Arial"/>
                <w:sz w:val="18"/>
                <w:szCs w:val="18"/>
              </w:rPr>
              <w:t>- SO</w:t>
            </w:r>
            <w:r w:rsidRPr="00970E1B">
              <w:rPr>
                <w:rFonts w:ascii="Arial" w:hAnsi="Arial" w:cs="Arial"/>
                <w:sz w:val="18"/>
                <w:szCs w:val="18"/>
                <w:vertAlign w:val="subscript"/>
              </w:rPr>
              <w:t xml:space="preserve">2 </w:t>
            </w:r>
            <w:r w:rsidRPr="00970E1B">
              <w:rPr>
                <w:rFonts w:ascii="Arial" w:hAnsi="Arial" w:cs="Arial"/>
                <w:sz w:val="18"/>
                <w:szCs w:val="18"/>
              </w:rPr>
              <w:t xml:space="preserve"> &lt; 50 mg/m</w:t>
            </w:r>
            <w:r w:rsidRPr="00970E1B">
              <w:rPr>
                <w:rFonts w:ascii="Arial" w:hAnsi="Arial" w:cs="Arial"/>
                <w:sz w:val="18"/>
                <w:szCs w:val="18"/>
                <w:vertAlign w:val="superscript"/>
              </w:rPr>
              <w:t>3</w:t>
            </w:r>
            <w:r w:rsidRPr="00970E1B">
              <w:rPr>
                <w:rFonts w:ascii="Arial" w:hAnsi="Arial" w:cs="Arial"/>
                <w:sz w:val="18"/>
                <w:szCs w:val="18"/>
              </w:rPr>
              <w:t xml:space="preserve"> (średnia dobowa)</w:t>
            </w:r>
          </w:p>
          <w:p w14:paraId="7DBA5061" w14:textId="77777777" w:rsidR="00322C7C" w:rsidRPr="00970E1B" w:rsidRDefault="00322C7C" w:rsidP="000146E9">
            <w:pPr>
              <w:keepNext w:val="0"/>
              <w:spacing w:before="0" w:after="0"/>
              <w:ind w:firstLine="0"/>
              <w:jc w:val="center"/>
              <w:rPr>
                <w:rFonts w:ascii="Arial" w:eastAsia="Calibri" w:hAnsi="Arial" w:cs="Arial"/>
                <w:sz w:val="18"/>
                <w:szCs w:val="18"/>
                <w:lang w:eastAsia="en-US"/>
              </w:rPr>
            </w:pPr>
            <w:r w:rsidRPr="00970E1B">
              <w:rPr>
                <w:rFonts w:ascii="Arial" w:eastAsia="Calibri" w:hAnsi="Arial" w:cs="Arial"/>
                <w:sz w:val="18"/>
                <w:szCs w:val="18"/>
                <w:lang w:eastAsia="en-US"/>
              </w:rPr>
              <w:t>Rzeczywiste średnie wartości uzyskane  w wyniku pomiarów przeprowadzonych w 2019 roku:</w:t>
            </w:r>
          </w:p>
          <w:p w14:paraId="6FAA98D7" w14:textId="77777777" w:rsidR="00322C7C" w:rsidRPr="00970E1B" w:rsidRDefault="00322C7C" w:rsidP="000146E9">
            <w:pPr>
              <w:keepNext w:val="0"/>
              <w:spacing w:before="0" w:after="0"/>
              <w:ind w:firstLine="0"/>
              <w:jc w:val="left"/>
              <w:rPr>
                <w:rFonts w:ascii="Arial" w:hAnsi="Arial" w:cs="Arial"/>
                <w:sz w:val="18"/>
                <w:szCs w:val="18"/>
                <w:lang w:eastAsia="en-US"/>
              </w:rPr>
            </w:pPr>
            <w:r w:rsidRPr="00970E1B">
              <w:rPr>
                <w:rFonts w:ascii="Arial" w:hAnsi="Arial" w:cs="Arial"/>
                <w:sz w:val="18"/>
                <w:szCs w:val="18"/>
                <w:lang w:eastAsia="en-US"/>
              </w:rPr>
              <w:t>- HCl - 6,28 mg/m</w:t>
            </w:r>
            <w:r w:rsidRPr="00970E1B">
              <w:rPr>
                <w:rFonts w:ascii="Arial" w:hAnsi="Arial" w:cs="Arial"/>
                <w:sz w:val="18"/>
                <w:szCs w:val="18"/>
                <w:vertAlign w:val="superscript"/>
                <w:lang w:eastAsia="en-US"/>
              </w:rPr>
              <w:t xml:space="preserve">3 </w:t>
            </w:r>
            <w:r w:rsidRPr="00970E1B">
              <w:rPr>
                <w:rFonts w:ascii="Arial" w:hAnsi="Arial" w:cs="Arial"/>
                <w:sz w:val="18"/>
                <w:szCs w:val="18"/>
                <w:lang w:eastAsia="en-US"/>
              </w:rPr>
              <w:t>(średnia dobowa)</w:t>
            </w:r>
          </w:p>
          <w:p w14:paraId="7EB656D4" w14:textId="77777777" w:rsidR="00322C7C" w:rsidRPr="00970E1B" w:rsidRDefault="00322C7C" w:rsidP="000146E9">
            <w:pPr>
              <w:keepNext w:val="0"/>
              <w:spacing w:before="0" w:after="0"/>
              <w:ind w:firstLine="0"/>
              <w:jc w:val="left"/>
              <w:rPr>
                <w:rFonts w:ascii="Arial" w:hAnsi="Arial" w:cs="Arial"/>
                <w:sz w:val="18"/>
                <w:szCs w:val="18"/>
                <w:lang w:eastAsia="en-US"/>
              </w:rPr>
            </w:pPr>
            <w:r w:rsidRPr="00970E1B">
              <w:rPr>
                <w:rFonts w:ascii="Arial" w:eastAsia="Calibri" w:hAnsi="Arial" w:cs="Arial"/>
                <w:sz w:val="18"/>
                <w:szCs w:val="18"/>
                <w:lang w:eastAsia="en-US"/>
              </w:rPr>
              <w:t>- HF -  0,76 mg/m</w:t>
            </w:r>
            <w:r w:rsidRPr="00970E1B">
              <w:rPr>
                <w:rFonts w:ascii="Arial" w:eastAsia="Calibri" w:hAnsi="Arial" w:cs="Arial"/>
                <w:sz w:val="18"/>
                <w:szCs w:val="18"/>
                <w:vertAlign w:val="superscript"/>
                <w:lang w:eastAsia="en-US"/>
              </w:rPr>
              <w:t xml:space="preserve">3 </w:t>
            </w:r>
            <w:r w:rsidRPr="00970E1B">
              <w:rPr>
                <w:rFonts w:ascii="Arial" w:eastAsia="Calibri" w:hAnsi="Arial" w:cs="Arial"/>
                <w:sz w:val="18"/>
                <w:szCs w:val="18"/>
                <w:lang w:eastAsia="en-US"/>
              </w:rPr>
              <w:t>(średnia dobowa)</w:t>
            </w:r>
          </w:p>
          <w:p w14:paraId="342E046B" w14:textId="77777777" w:rsidR="00322C7C" w:rsidRPr="00970E1B" w:rsidRDefault="00322C7C" w:rsidP="000146E9">
            <w:pPr>
              <w:keepNext w:val="0"/>
              <w:autoSpaceDE w:val="0"/>
              <w:autoSpaceDN w:val="0"/>
              <w:adjustRightInd w:val="0"/>
              <w:spacing w:before="0" w:after="0"/>
              <w:ind w:firstLine="0"/>
              <w:rPr>
                <w:rFonts w:ascii="Arial" w:hAnsi="Arial" w:cs="Arial"/>
                <w:sz w:val="18"/>
                <w:szCs w:val="18"/>
              </w:rPr>
            </w:pPr>
            <w:r w:rsidRPr="00970E1B">
              <w:rPr>
                <w:rFonts w:ascii="Arial" w:hAnsi="Arial" w:cs="Arial"/>
                <w:sz w:val="18"/>
                <w:szCs w:val="18"/>
              </w:rPr>
              <w:t>- SO</w:t>
            </w:r>
            <w:r w:rsidRPr="00970E1B">
              <w:rPr>
                <w:rFonts w:ascii="Arial" w:hAnsi="Arial" w:cs="Arial"/>
                <w:sz w:val="18"/>
                <w:szCs w:val="18"/>
                <w:vertAlign w:val="subscript"/>
              </w:rPr>
              <w:t>2</w:t>
            </w:r>
            <w:r w:rsidRPr="00970E1B">
              <w:rPr>
                <w:rFonts w:ascii="Arial" w:hAnsi="Arial" w:cs="Arial"/>
                <w:sz w:val="18"/>
                <w:szCs w:val="18"/>
              </w:rPr>
              <w:t xml:space="preserve"> - 34,35 mg/m</w:t>
            </w:r>
            <w:r w:rsidRPr="00970E1B">
              <w:rPr>
                <w:rFonts w:ascii="Arial" w:hAnsi="Arial" w:cs="Arial"/>
                <w:sz w:val="18"/>
                <w:szCs w:val="18"/>
                <w:vertAlign w:val="superscript"/>
              </w:rPr>
              <w:t>3</w:t>
            </w:r>
            <w:r w:rsidRPr="00970E1B">
              <w:rPr>
                <w:rFonts w:ascii="Arial" w:hAnsi="Arial" w:cs="Arial"/>
                <w:sz w:val="18"/>
                <w:szCs w:val="18"/>
              </w:rPr>
              <w:t xml:space="preserve"> (średnia dobowa)</w:t>
            </w:r>
          </w:p>
          <w:p w14:paraId="646C4B05" w14:textId="77777777" w:rsidR="00322C7C" w:rsidRPr="00970E1B" w:rsidRDefault="00322C7C" w:rsidP="000146E9">
            <w:pPr>
              <w:keepNext w:val="0"/>
              <w:widowControl w:val="0"/>
              <w:autoSpaceDE w:val="0"/>
              <w:autoSpaceDN w:val="0"/>
              <w:adjustRightInd w:val="0"/>
              <w:spacing w:before="0" w:after="0"/>
              <w:ind w:firstLine="0"/>
              <w:rPr>
                <w:rFonts w:ascii="Arial" w:hAnsi="Arial" w:cs="Arial"/>
                <w:sz w:val="18"/>
                <w:szCs w:val="18"/>
              </w:rPr>
            </w:pPr>
            <w:r w:rsidRPr="00970E1B">
              <w:rPr>
                <w:rFonts w:ascii="Arial" w:hAnsi="Arial" w:cs="Arial"/>
                <w:sz w:val="18"/>
                <w:szCs w:val="18"/>
              </w:rPr>
              <w:t>Od 4 grudnia 2023r. będą spełnione następujące wartości dopuszczalne:</w:t>
            </w:r>
          </w:p>
          <w:p w14:paraId="2986E9F7" w14:textId="77777777" w:rsidR="00322C7C" w:rsidRPr="00970E1B" w:rsidRDefault="00322C7C" w:rsidP="000146E9">
            <w:pPr>
              <w:keepNext w:val="0"/>
              <w:widowControl w:val="0"/>
              <w:autoSpaceDE w:val="0"/>
              <w:autoSpaceDN w:val="0"/>
              <w:adjustRightInd w:val="0"/>
              <w:spacing w:before="0" w:after="0"/>
              <w:ind w:firstLine="0"/>
              <w:rPr>
                <w:rFonts w:ascii="Arial" w:hAnsi="Arial" w:cs="Arial"/>
                <w:sz w:val="18"/>
                <w:szCs w:val="18"/>
              </w:rPr>
            </w:pPr>
            <w:r w:rsidRPr="00970E1B">
              <w:rPr>
                <w:rFonts w:ascii="Arial" w:hAnsi="Arial" w:cs="Arial"/>
                <w:sz w:val="18"/>
                <w:szCs w:val="18"/>
              </w:rPr>
              <w:t>- HCl &lt; 8 mg/m</w:t>
            </w:r>
            <w:r w:rsidRPr="00970E1B">
              <w:rPr>
                <w:rFonts w:ascii="Arial" w:hAnsi="Arial" w:cs="Arial"/>
                <w:sz w:val="18"/>
                <w:szCs w:val="18"/>
                <w:vertAlign w:val="superscript"/>
              </w:rPr>
              <w:t>3</w:t>
            </w:r>
            <w:r w:rsidRPr="00970E1B">
              <w:rPr>
                <w:rFonts w:ascii="Arial" w:hAnsi="Arial" w:cs="Arial"/>
                <w:sz w:val="18"/>
                <w:szCs w:val="18"/>
              </w:rPr>
              <w:t xml:space="preserve"> (średnia dobowa)</w:t>
            </w:r>
          </w:p>
          <w:p w14:paraId="37CA78D4" w14:textId="77777777" w:rsidR="00322C7C" w:rsidRPr="00970E1B" w:rsidRDefault="00322C7C" w:rsidP="000146E9">
            <w:pPr>
              <w:keepNext w:val="0"/>
              <w:widowControl w:val="0"/>
              <w:autoSpaceDE w:val="0"/>
              <w:autoSpaceDN w:val="0"/>
              <w:adjustRightInd w:val="0"/>
              <w:spacing w:before="0" w:after="0"/>
              <w:ind w:firstLine="0"/>
              <w:rPr>
                <w:rFonts w:ascii="Arial" w:hAnsi="Arial" w:cs="Arial"/>
                <w:sz w:val="18"/>
                <w:szCs w:val="18"/>
              </w:rPr>
            </w:pPr>
            <w:r w:rsidRPr="00970E1B">
              <w:rPr>
                <w:rFonts w:ascii="Arial" w:hAnsi="Arial" w:cs="Arial"/>
                <w:sz w:val="18"/>
                <w:szCs w:val="18"/>
              </w:rPr>
              <w:t>- HF&lt; 1,0 mg/m</w:t>
            </w:r>
            <w:r w:rsidRPr="00970E1B">
              <w:rPr>
                <w:rFonts w:ascii="Arial" w:hAnsi="Arial" w:cs="Arial"/>
                <w:sz w:val="18"/>
                <w:szCs w:val="18"/>
                <w:vertAlign w:val="superscript"/>
              </w:rPr>
              <w:t>3</w:t>
            </w:r>
            <w:r w:rsidRPr="00970E1B">
              <w:rPr>
                <w:rFonts w:ascii="Arial" w:hAnsi="Arial" w:cs="Arial"/>
                <w:sz w:val="18"/>
                <w:szCs w:val="18"/>
              </w:rPr>
              <w:t xml:space="preserve"> (średnia dobowa)</w:t>
            </w:r>
          </w:p>
          <w:p w14:paraId="6D8A3D85" w14:textId="77777777" w:rsidR="00322C7C" w:rsidRPr="00970E1B" w:rsidRDefault="00322C7C" w:rsidP="000146E9">
            <w:pPr>
              <w:keepNext w:val="0"/>
              <w:autoSpaceDE w:val="0"/>
              <w:autoSpaceDN w:val="0"/>
              <w:adjustRightInd w:val="0"/>
              <w:spacing w:before="0" w:after="0"/>
              <w:ind w:firstLine="0"/>
              <w:rPr>
                <w:rFonts w:ascii="Arial" w:hAnsi="Arial" w:cs="Arial"/>
                <w:bCs/>
                <w:sz w:val="18"/>
                <w:szCs w:val="18"/>
              </w:rPr>
            </w:pPr>
            <w:r w:rsidRPr="00970E1B">
              <w:rPr>
                <w:rFonts w:ascii="Arial" w:eastAsia="Calibri" w:hAnsi="Arial" w:cs="Arial"/>
                <w:sz w:val="18"/>
                <w:szCs w:val="18"/>
                <w:lang w:eastAsia="en-US"/>
              </w:rPr>
              <w:t>- SO2 &lt; 40 mg/m</w:t>
            </w:r>
            <w:r w:rsidRPr="00970E1B">
              <w:rPr>
                <w:rFonts w:ascii="Arial" w:eastAsia="Calibri" w:hAnsi="Arial" w:cs="Arial"/>
                <w:sz w:val="18"/>
                <w:szCs w:val="18"/>
                <w:vertAlign w:val="superscript"/>
                <w:lang w:eastAsia="en-US"/>
              </w:rPr>
              <w:t>3</w:t>
            </w:r>
            <w:r w:rsidRPr="00970E1B">
              <w:rPr>
                <w:rFonts w:ascii="Arial" w:eastAsia="Calibri" w:hAnsi="Arial" w:cs="Arial"/>
                <w:bCs/>
                <w:sz w:val="18"/>
                <w:szCs w:val="18"/>
                <w:lang w:eastAsia="en-US"/>
              </w:rPr>
              <w:t xml:space="preserve"> (średnia dobowa).</w:t>
            </w:r>
          </w:p>
        </w:tc>
        <w:tc>
          <w:tcPr>
            <w:tcW w:w="1500" w:type="dxa"/>
          </w:tcPr>
          <w:p w14:paraId="6B6715B8" w14:textId="77777777" w:rsidR="00322C7C" w:rsidRPr="00970E1B" w:rsidRDefault="00322C7C" w:rsidP="000146E9">
            <w:pPr>
              <w:keepNext w:val="0"/>
              <w:spacing w:before="0" w:after="0"/>
              <w:ind w:firstLine="0"/>
              <w:jc w:val="center"/>
              <w:rPr>
                <w:rFonts w:ascii="Arial" w:eastAsia="Calibri" w:hAnsi="Arial" w:cs="Arial"/>
                <w:b/>
                <w:sz w:val="18"/>
                <w:szCs w:val="18"/>
                <w:lang w:eastAsia="en-US"/>
              </w:rPr>
            </w:pPr>
            <w:r w:rsidRPr="00970E1B">
              <w:rPr>
                <w:rFonts w:ascii="Arial" w:eastAsia="Calibri" w:hAnsi="Arial" w:cs="Arial"/>
                <w:b/>
                <w:sz w:val="18"/>
                <w:szCs w:val="18"/>
                <w:lang w:eastAsia="en-US"/>
              </w:rPr>
              <w:t xml:space="preserve">Wymagania BAT 28 </w:t>
            </w:r>
            <w:r w:rsidRPr="00970E1B">
              <w:rPr>
                <w:rFonts w:ascii="Arial" w:eastAsia="Calibri" w:hAnsi="Arial" w:cs="Arial"/>
                <w:b/>
                <w:sz w:val="18"/>
                <w:szCs w:val="18"/>
                <w:lang w:eastAsia="en-US"/>
              </w:rPr>
              <w:br/>
              <w:t>są spełnione.</w:t>
            </w:r>
          </w:p>
          <w:p w14:paraId="6CB91E2A" w14:textId="77777777" w:rsidR="00322C7C" w:rsidRPr="00970E1B" w:rsidRDefault="00322C7C" w:rsidP="000146E9">
            <w:pPr>
              <w:keepNext w:val="0"/>
              <w:spacing w:before="0" w:after="0"/>
              <w:ind w:firstLine="0"/>
              <w:jc w:val="center"/>
              <w:rPr>
                <w:rFonts w:ascii="Arial" w:eastAsia="Calibri" w:hAnsi="Arial" w:cs="Arial"/>
                <w:b/>
                <w:sz w:val="18"/>
                <w:szCs w:val="18"/>
                <w:lang w:eastAsia="en-US"/>
              </w:rPr>
            </w:pPr>
            <w:r w:rsidRPr="00970E1B">
              <w:rPr>
                <w:rFonts w:ascii="Arial" w:eastAsia="Calibri" w:hAnsi="Arial" w:cs="Arial"/>
                <w:bCs/>
                <w:sz w:val="18"/>
                <w:szCs w:val="18"/>
                <w:lang w:eastAsia="en-US"/>
              </w:rPr>
              <w:t xml:space="preserve">Pomiary przeprowadzone na instalacji wykazują, iż zachowane są poziomy emisji BAT AEL wskazane w konkluzjach BAT dla HCl, HF </w:t>
            </w:r>
            <w:r w:rsidR="00B2286C" w:rsidRPr="00970E1B">
              <w:rPr>
                <w:rFonts w:ascii="Arial" w:eastAsia="Calibri" w:hAnsi="Arial" w:cs="Arial"/>
                <w:bCs/>
                <w:sz w:val="18"/>
                <w:szCs w:val="18"/>
                <w:lang w:eastAsia="en-US"/>
              </w:rPr>
              <w:br/>
            </w:r>
            <w:r w:rsidRPr="00970E1B">
              <w:rPr>
                <w:rFonts w:ascii="Arial" w:eastAsia="Calibri" w:hAnsi="Arial" w:cs="Arial"/>
                <w:bCs/>
                <w:sz w:val="18"/>
                <w:szCs w:val="18"/>
                <w:lang w:eastAsia="en-US"/>
              </w:rPr>
              <w:t>i SO</w:t>
            </w:r>
            <w:r w:rsidRPr="00970E1B">
              <w:rPr>
                <w:rFonts w:ascii="Arial" w:eastAsia="Calibri" w:hAnsi="Arial" w:cs="Arial"/>
                <w:bCs/>
                <w:sz w:val="18"/>
                <w:szCs w:val="18"/>
                <w:vertAlign w:val="subscript"/>
                <w:lang w:eastAsia="en-US"/>
              </w:rPr>
              <w:t>2</w:t>
            </w:r>
            <w:r w:rsidRPr="00970E1B">
              <w:rPr>
                <w:rFonts w:ascii="Arial" w:eastAsia="Calibri" w:hAnsi="Arial" w:cs="Arial"/>
                <w:bCs/>
                <w:sz w:val="18"/>
                <w:szCs w:val="18"/>
                <w:lang w:eastAsia="en-US"/>
              </w:rPr>
              <w:t xml:space="preserve">, </w:t>
            </w:r>
          </w:p>
        </w:tc>
      </w:tr>
      <w:tr w:rsidR="00322C7C" w:rsidRPr="00970E1B" w14:paraId="4EAF9924" w14:textId="77777777" w:rsidTr="002D03D6">
        <w:trPr>
          <w:trHeight w:val="600"/>
          <w:jc w:val="center"/>
        </w:trPr>
        <w:tc>
          <w:tcPr>
            <w:tcW w:w="510" w:type="dxa"/>
            <w:vMerge w:val="restart"/>
            <w:shd w:val="clear" w:color="auto" w:fill="auto"/>
            <w:hideMark/>
          </w:tcPr>
          <w:p w14:paraId="37515E2B" w14:textId="77777777" w:rsidR="00322C7C" w:rsidRPr="00970E1B" w:rsidRDefault="00322C7C" w:rsidP="000146E9">
            <w:pPr>
              <w:keepNext w:val="0"/>
              <w:spacing w:before="0" w:after="0"/>
              <w:ind w:firstLine="0"/>
              <w:jc w:val="center"/>
              <w:rPr>
                <w:rFonts w:ascii="Arial" w:hAnsi="Arial" w:cs="Arial"/>
                <w:b/>
                <w:sz w:val="18"/>
                <w:szCs w:val="18"/>
              </w:rPr>
            </w:pPr>
          </w:p>
          <w:p w14:paraId="47966E63" w14:textId="77777777" w:rsidR="00322C7C" w:rsidRPr="00970E1B" w:rsidRDefault="00322C7C" w:rsidP="000146E9">
            <w:pPr>
              <w:keepNext w:val="0"/>
              <w:spacing w:before="0" w:after="0"/>
              <w:ind w:firstLine="0"/>
              <w:jc w:val="center"/>
              <w:rPr>
                <w:rFonts w:ascii="Arial" w:hAnsi="Arial" w:cs="Arial"/>
                <w:b/>
                <w:sz w:val="18"/>
                <w:szCs w:val="18"/>
              </w:rPr>
            </w:pPr>
            <w:r w:rsidRPr="00970E1B">
              <w:rPr>
                <w:rFonts w:ascii="Arial" w:hAnsi="Arial" w:cs="Arial"/>
                <w:b/>
                <w:sz w:val="18"/>
                <w:szCs w:val="18"/>
              </w:rPr>
              <w:t>29</w:t>
            </w:r>
          </w:p>
          <w:p w14:paraId="7115B2D7" w14:textId="77777777" w:rsidR="00322C7C" w:rsidRPr="00970E1B" w:rsidRDefault="00322C7C" w:rsidP="000146E9">
            <w:pPr>
              <w:keepNext w:val="0"/>
              <w:spacing w:before="0" w:after="0"/>
              <w:ind w:firstLine="0"/>
              <w:jc w:val="center"/>
              <w:rPr>
                <w:rFonts w:ascii="Arial" w:hAnsi="Arial" w:cs="Arial"/>
                <w:b/>
                <w:sz w:val="18"/>
                <w:szCs w:val="18"/>
              </w:rPr>
            </w:pPr>
          </w:p>
          <w:p w14:paraId="687ACB01" w14:textId="77777777" w:rsidR="00322C7C" w:rsidRPr="00970E1B" w:rsidRDefault="00322C7C" w:rsidP="000146E9">
            <w:pPr>
              <w:keepNext w:val="0"/>
              <w:spacing w:before="0" w:after="0"/>
              <w:ind w:firstLine="0"/>
              <w:jc w:val="center"/>
              <w:rPr>
                <w:rFonts w:ascii="Arial" w:hAnsi="Arial" w:cs="Arial"/>
                <w:b/>
                <w:sz w:val="18"/>
                <w:szCs w:val="18"/>
              </w:rPr>
            </w:pPr>
          </w:p>
          <w:p w14:paraId="49CACA97" w14:textId="77777777" w:rsidR="00322C7C" w:rsidRPr="00970E1B" w:rsidRDefault="00322C7C" w:rsidP="000146E9">
            <w:pPr>
              <w:keepNext w:val="0"/>
              <w:spacing w:before="0" w:after="0"/>
              <w:ind w:firstLine="0"/>
              <w:jc w:val="center"/>
              <w:rPr>
                <w:rFonts w:ascii="Arial" w:hAnsi="Arial" w:cs="Arial"/>
                <w:b/>
                <w:sz w:val="18"/>
                <w:szCs w:val="18"/>
              </w:rPr>
            </w:pPr>
          </w:p>
          <w:p w14:paraId="03CAEBE9" w14:textId="77777777" w:rsidR="00322C7C" w:rsidRPr="00970E1B" w:rsidRDefault="00322C7C" w:rsidP="000146E9">
            <w:pPr>
              <w:keepNext w:val="0"/>
              <w:spacing w:before="0" w:after="0"/>
              <w:ind w:firstLine="0"/>
              <w:jc w:val="center"/>
              <w:rPr>
                <w:rFonts w:ascii="Arial" w:hAnsi="Arial" w:cs="Arial"/>
                <w:b/>
                <w:sz w:val="18"/>
                <w:szCs w:val="18"/>
              </w:rPr>
            </w:pPr>
          </w:p>
          <w:p w14:paraId="1AC8F016" w14:textId="77777777" w:rsidR="00322C7C" w:rsidRPr="00970E1B" w:rsidRDefault="00322C7C" w:rsidP="000146E9">
            <w:pPr>
              <w:keepNext w:val="0"/>
              <w:spacing w:before="0" w:after="0"/>
              <w:ind w:firstLine="0"/>
              <w:jc w:val="center"/>
              <w:rPr>
                <w:rFonts w:ascii="Arial" w:hAnsi="Arial" w:cs="Arial"/>
                <w:b/>
                <w:sz w:val="18"/>
                <w:szCs w:val="18"/>
              </w:rPr>
            </w:pPr>
          </w:p>
          <w:p w14:paraId="29AF3670" w14:textId="77777777" w:rsidR="00322C7C" w:rsidRPr="00970E1B" w:rsidRDefault="00322C7C" w:rsidP="000146E9">
            <w:pPr>
              <w:keepNext w:val="0"/>
              <w:spacing w:before="0" w:after="0"/>
              <w:ind w:firstLine="0"/>
              <w:jc w:val="center"/>
              <w:rPr>
                <w:rFonts w:ascii="Arial" w:hAnsi="Arial" w:cs="Arial"/>
                <w:b/>
                <w:sz w:val="18"/>
                <w:szCs w:val="18"/>
              </w:rPr>
            </w:pPr>
          </w:p>
          <w:p w14:paraId="41C8343D" w14:textId="77777777" w:rsidR="00322C7C" w:rsidRPr="00970E1B" w:rsidRDefault="00322C7C" w:rsidP="000146E9">
            <w:pPr>
              <w:keepNext w:val="0"/>
              <w:spacing w:before="0" w:after="0"/>
              <w:ind w:firstLine="0"/>
              <w:jc w:val="center"/>
              <w:rPr>
                <w:rFonts w:ascii="Arial" w:hAnsi="Arial" w:cs="Arial"/>
                <w:b/>
                <w:sz w:val="18"/>
                <w:szCs w:val="18"/>
              </w:rPr>
            </w:pPr>
          </w:p>
          <w:p w14:paraId="3888E1ED" w14:textId="77777777" w:rsidR="00322C7C" w:rsidRPr="00970E1B" w:rsidRDefault="00322C7C" w:rsidP="000146E9">
            <w:pPr>
              <w:keepNext w:val="0"/>
              <w:spacing w:before="0" w:after="0"/>
              <w:ind w:firstLine="0"/>
              <w:jc w:val="center"/>
              <w:rPr>
                <w:rFonts w:ascii="Arial" w:hAnsi="Arial" w:cs="Arial"/>
                <w:b/>
                <w:sz w:val="18"/>
                <w:szCs w:val="18"/>
              </w:rPr>
            </w:pPr>
          </w:p>
          <w:p w14:paraId="76500BCC" w14:textId="77777777" w:rsidR="00322C7C" w:rsidRPr="00970E1B" w:rsidRDefault="00322C7C" w:rsidP="000146E9">
            <w:pPr>
              <w:keepNext w:val="0"/>
              <w:spacing w:before="0" w:after="0"/>
              <w:ind w:firstLine="0"/>
              <w:jc w:val="center"/>
              <w:rPr>
                <w:rFonts w:ascii="Arial" w:hAnsi="Arial" w:cs="Arial"/>
                <w:b/>
                <w:sz w:val="18"/>
                <w:szCs w:val="18"/>
              </w:rPr>
            </w:pPr>
          </w:p>
          <w:p w14:paraId="77E194FB" w14:textId="77777777" w:rsidR="00322C7C" w:rsidRPr="00970E1B" w:rsidRDefault="00322C7C" w:rsidP="000146E9">
            <w:pPr>
              <w:keepNext w:val="0"/>
              <w:spacing w:before="0" w:after="0"/>
              <w:ind w:firstLine="0"/>
              <w:jc w:val="center"/>
              <w:rPr>
                <w:rFonts w:ascii="Arial" w:hAnsi="Arial" w:cs="Arial"/>
                <w:b/>
                <w:sz w:val="18"/>
                <w:szCs w:val="18"/>
              </w:rPr>
            </w:pPr>
          </w:p>
          <w:p w14:paraId="241D5566" w14:textId="77777777" w:rsidR="00322C7C" w:rsidRPr="00970E1B" w:rsidRDefault="00322C7C" w:rsidP="000146E9">
            <w:pPr>
              <w:keepNext w:val="0"/>
              <w:spacing w:before="0" w:after="0"/>
              <w:ind w:firstLine="0"/>
              <w:jc w:val="center"/>
              <w:rPr>
                <w:rFonts w:ascii="Arial" w:hAnsi="Arial" w:cs="Arial"/>
                <w:b/>
                <w:sz w:val="18"/>
                <w:szCs w:val="18"/>
              </w:rPr>
            </w:pPr>
          </w:p>
          <w:p w14:paraId="1461F968" w14:textId="77777777" w:rsidR="00322C7C" w:rsidRPr="00970E1B" w:rsidRDefault="00322C7C" w:rsidP="000146E9">
            <w:pPr>
              <w:keepNext w:val="0"/>
              <w:spacing w:before="0" w:after="0"/>
              <w:ind w:firstLine="0"/>
              <w:jc w:val="center"/>
              <w:rPr>
                <w:rFonts w:ascii="Arial" w:hAnsi="Arial" w:cs="Arial"/>
                <w:b/>
                <w:sz w:val="18"/>
                <w:szCs w:val="18"/>
              </w:rPr>
            </w:pPr>
          </w:p>
          <w:p w14:paraId="0DA9CBF9" w14:textId="77777777" w:rsidR="00322C7C" w:rsidRPr="00970E1B" w:rsidRDefault="00322C7C" w:rsidP="000146E9">
            <w:pPr>
              <w:keepNext w:val="0"/>
              <w:spacing w:before="0" w:after="0"/>
              <w:ind w:firstLine="0"/>
              <w:jc w:val="center"/>
              <w:rPr>
                <w:rFonts w:ascii="Arial" w:hAnsi="Arial" w:cs="Arial"/>
                <w:b/>
                <w:sz w:val="18"/>
                <w:szCs w:val="18"/>
              </w:rPr>
            </w:pPr>
          </w:p>
          <w:p w14:paraId="4602C3FB" w14:textId="77777777" w:rsidR="00322C7C" w:rsidRPr="00970E1B" w:rsidRDefault="00322C7C" w:rsidP="000146E9">
            <w:pPr>
              <w:keepNext w:val="0"/>
              <w:spacing w:before="0" w:after="0"/>
              <w:ind w:firstLine="0"/>
              <w:jc w:val="center"/>
              <w:rPr>
                <w:rFonts w:ascii="Arial" w:hAnsi="Arial" w:cs="Arial"/>
                <w:b/>
                <w:sz w:val="18"/>
                <w:szCs w:val="18"/>
              </w:rPr>
            </w:pPr>
          </w:p>
          <w:p w14:paraId="73255AAF" w14:textId="77777777" w:rsidR="00322C7C" w:rsidRPr="00970E1B" w:rsidRDefault="00322C7C" w:rsidP="000146E9">
            <w:pPr>
              <w:keepNext w:val="0"/>
              <w:spacing w:before="0" w:after="0"/>
              <w:ind w:firstLine="0"/>
              <w:jc w:val="center"/>
              <w:rPr>
                <w:rFonts w:ascii="Arial" w:hAnsi="Arial" w:cs="Arial"/>
                <w:b/>
                <w:sz w:val="18"/>
                <w:szCs w:val="18"/>
              </w:rPr>
            </w:pPr>
          </w:p>
          <w:p w14:paraId="7B14D7FE" w14:textId="77777777" w:rsidR="00322C7C" w:rsidRPr="00970E1B" w:rsidRDefault="00322C7C" w:rsidP="000146E9">
            <w:pPr>
              <w:keepNext w:val="0"/>
              <w:spacing w:before="0" w:after="0"/>
              <w:ind w:firstLine="0"/>
              <w:jc w:val="center"/>
              <w:rPr>
                <w:rFonts w:ascii="Arial" w:hAnsi="Arial" w:cs="Arial"/>
                <w:b/>
                <w:sz w:val="18"/>
                <w:szCs w:val="18"/>
              </w:rPr>
            </w:pPr>
          </w:p>
          <w:p w14:paraId="69AF252E" w14:textId="77777777" w:rsidR="00322C7C" w:rsidRPr="00970E1B" w:rsidRDefault="00322C7C" w:rsidP="000146E9">
            <w:pPr>
              <w:keepNext w:val="0"/>
              <w:spacing w:before="0" w:after="0"/>
              <w:ind w:firstLine="0"/>
              <w:jc w:val="center"/>
              <w:rPr>
                <w:rFonts w:ascii="Arial" w:hAnsi="Arial" w:cs="Arial"/>
                <w:b/>
                <w:sz w:val="18"/>
                <w:szCs w:val="18"/>
              </w:rPr>
            </w:pPr>
          </w:p>
          <w:p w14:paraId="7F3243ED" w14:textId="77777777" w:rsidR="00322C7C" w:rsidRPr="00970E1B" w:rsidRDefault="00322C7C" w:rsidP="000146E9">
            <w:pPr>
              <w:keepNext w:val="0"/>
              <w:spacing w:before="0" w:after="0"/>
              <w:ind w:firstLine="0"/>
              <w:jc w:val="center"/>
              <w:rPr>
                <w:rFonts w:ascii="Arial" w:hAnsi="Arial" w:cs="Arial"/>
                <w:b/>
                <w:sz w:val="18"/>
                <w:szCs w:val="18"/>
              </w:rPr>
            </w:pPr>
          </w:p>
          <w:p w14:paraId="4664E2B8" w14:textId="77777777" w:rsidR="00322C7C" w:rsidRPr="00970E1B" w:rsidRDefault="00322C7C" w:rsidP="000146E9">
            <w:pPr>
              <w:keepNext w:val="0"/>
              <w:spacing w:before="0" w:after="0"/>
              <w:ind w:firstLine="0"/>
              <w:jc w:val="center"/>
              <w:rPr>
                <w:rFonts w:ascii="Arial" w:hAnsi="Arial" w:cs="Arial"/>
                <w:b/>
                <w:sz w:val="18"/>
                <w:szCs w:val="18"/>
              </w:rPr>
            </w:pPr>
          </w:p>
          <w:p w14:paraId="275A7DFE" w14:textId="77777777" w:rsidR="00322C7C" w:rsidRPr="00970E1B" w:rsidRDefault="00322C7C" w:rsidP="000146E9">
            <w:pPr>
              <w:keepNext w:val="0"/>
              <w:spacing w:before="0" w:after="0"/>
              <w:ind w:firstLine="0"/>
              <w:jc w:val="center"/>
              <w:rPr>
                <w:rFonts w:ascii="Arial" w:hAnsi="Arial" w:cs="Arial"/>
                <w:b/>
                <w:sz w:val="18"/>
                <w:szCs w:val="18"/>
              </w:rPr>
            </w:pPr>
          </w:p>
          <w:p w14:paraId="55A0483F" w14:textId="77777777" w:rsidR="00322C7C" w:rsidRPr="00970E1B" w:rsidRDefault="00322C7C" w:rsidP="000146E9">
            <w:pPr>
              <w:keepNext w:val="0"/>
              <w:spacing w:before="0" w:after="0"/>
              <w:ind w:firstLine="0"/>
              <w:jc w:val="center"/>
              <w:rPr>
                <w:rFonts w:ascii="Arial" w:hAnsi="Arial" w:cs="Arial"/>
                <w:b/>
                <w:sz w:val="18"/>
                <w:szCs w:val="18"/>
              </w:rPr>
            </w:pPr>
          </w:p>
          <w:p w14:paraId="010083F7" w14:textId="77777777" w:rsidR="00322C7C" w:rsidRPr="00970E1B" w:rsidRDefault="00322C7C" w:rsidP="000146E9">
            <w:pPr>
              <w:keepNext w:val="0"/>
              <w:spacing w:before="0" w:after="0"/>
              <w:ind w:firstLine="0"/>
              <w:jc w:val="center"/>
              <w:rPr>
                <w:rFonts w:ascii="Arial" w:hAnsi="Arial" w:cs="Arial"/>
                <w:b/>
                <w:sz w:val="18"/>
                <w:szCs w:val="18"/>
              </w:rPr>
            </w:pPr>
          </w:p>
          <w:p w14:paraId="0BD33D80" w14:textId="77777777" w:rsidR="00322C7C" w:rsidRPr="00970E1B" w:rsidRDefault="00322C7C" w:rsidP="000146E9">
            <w:pPr>
              <w:keepNext w:val="0"/>
              <w:spacing w:before="0" w:after="0"/>
              <w:ind w:firstLine="0"/>
              <w:jc w:val="center"/>
              <w:rPr>
                <w:rFonts w:ascii="Arial" w:hAnsi="Arial" w:cs="Arial"/>
                <w:b/>
                <w:sz w:val="18"/>
                <w:szCs w:val="18"/>
              </w:rPr>
            </w:pPr>
          </w:p>
          <w:p w14:paraId="41EB15C4" w14:textId="77777777" w:rsidR="00322C7C" w:rsidRPr="00970E1B" w:rsidRDefault="00322C7C" w:rsidP="000146E9">
            <w:pPr>
              <w:keepNext w:val="0"/>
              <w:spacing w:before="0" w:after="0"/>
              <w:ind w:firstLine="0"/>
              <w:jc w:val="center"/>
              <w:rPr>
                <w:rFonts w:ascii="Arial" w:hAnsi="Arial" w:cs="Arial"/>
                <w:b/>
                <w:sz w:val="18"/>
                <w:szCs w:val="18"/>
              </w:rPr>
            </w:pPr>
          </w:p>
          <w:p w14:paraId="72AEE35E" w14:textId="77777777" w:rsidR="00322C7C" w:rsidRPr="00970E1B" w:rsidRDefault="00322C7C" w:rsidP="000146E9">
            <w:pPr>
              <w:keepNext w:val="0"/>
              <w:spacing w:before="0" w:after="0"/>
              <w:ind w:firstLine="0"/>
              <w:jc w:val="center"/>
              <w:rPr>
                <w:rFonts w:ascii="Arial" w:hAnsi="Arial" w:cs="Arial"/>
                <w:b/>
                <w:sz w:val="18"/>
                <w:szCs w:val="18"/>
              </w:rPr>
            </w:pPr>
          </w:p>
          <w:p w14:paraId="3A558988" w14:textId="77777777" w:rsidR="00322C7C" w:rsidRPr="00970E1B" w:rsidRDefault="00322C7C" w:rsidP="000146E9">
            <w:pPr>
              <w:keepNext w:val="0"/>
              <w:spacing w:before="0" w:after="0"/>
              <w:ind w:firstLine="0"/>
              <w:jc w:val="center"/>
              <w:rPr>
                <w:rFonts w:ascii="Arial" w:hAnsi="Arial" w:cs="Arial"/>
                <w:b/>
                <w:sz w:val="18"/>
                <w:szCs w:val="18"/>
              </w:rPr>
            </w:pPr>
          </w:p>
          <w:p w14:paraId="7E89EDF6" w14:textId="77777777" w:rsidR="00322C7C" w:rsidRPr="00970E1B" w:rsidRDefault="00322C7C" w:rsidP="000146E9">
            <w:pPr>
              <w:keepNext w:val="0"/>
              <w:spacing w:before="0" w:after="0"/>
              <w:ind w:firstLine="0"/>
              <w:jc w:val="center"/>
              <w:rPr>
                <w:rFonts w:ascii="Arial" w:hAnsi="Arial" w:cs="Arial"/>
                <w:b/>
                <w:sz w:val="18"/>
                <w:szCs w:val="18"/>
              </w:rPr>
            </w:pPr>
          </w:p>
          <w:p w14:paraId="0C7AE21E" w14:textId="77777777" w:rsidR="00322C7C" w:rsidRPr="00970E1B" w:rsidRDefault="00322C7C" w:rsidP="000146E9">
            <w:pPr>
              <w:keepNext w:val="0"/>
              <w:spacing w:before="0" w:after="0"/>
              <w:ind w:firstLine="0"/>
              <w:jc w:val="center"/>
              <w:rPr>
                <w:rFonts w:ascii="Arial" w:hAnsi="Arial" w:cs="Arial"/>
                <w:b/>
                <w:sz w:val="18"/>
                <w:szCs w:val="18"/>
              </w:rPr>
            </w:pPr>
          </w:p>
          <w:p w14:paraId="6141542A" w14:textId="77777777" w:rsidR="00322C7C" w:rsidRPr="00970E1B" w:rsidRDefault="00322C7C" w:rsidP="000146E9">
            <w:pPr>
              <w:keepNext w:val="0"/>
              <w:spacing w:before="0" w:after="0"/>
              <w:ind w:firstLine="0"/>
              <w:jc w:val="center"/>
              <w:rPr>
                <w:rFonts w:ascii="Arial" w:hAnsi="Arial" w:cs="Arial"/>
                <w:b/>
                <w:sz w:val="18"/>
                <w:szCs w:val="18"/>
              </w:rPr>
            </w:pPr>
          </w:p>
          <w:p w14:paraId="2246C319" w14:textId="77777777" w:rsidR="00322C7C" w:rsidRPr="00970E1B" w:rsidRDefault="00322C7C" w:rsidP="000146E9">
            <w:pPr>
              <w:keepNext w:val="0"/>
              <w:spacing w:before="0" w:after="0"/>
              <w:ind w:firstLine="0"/>
              <w:jc w:val="center"/>
              <w:rPr>
                <w:rFonts w:ascii="Arial" w:hAnsi="Arial" w:cs="Arial"/>
                <w:b/>
                <w:sz w:val="18"/>
                <w:szCs w:val="18"/>
              </w:rPr>
            </w:pPr>
          </w:p>
          <w:p w14:paraId="0FB768E2" w14:textId="77777777" w:rsidR="00322C7C" w:rsidRPr="00970E1B" w:rsidRDefault="00322C7C" w:rsidP="000146E9">
            <w:pPr>
              <w:keepNext w:val="0"/>
              <w:spacing w:before="0" w:after="0"/>
              <w:ind w:firstLine="0"/>
              <w:jc w:val="center"/>
              <w:rPr>
                <w:rFonts w:ascii="Arial" w:hAnsi="Arial" w:cs="Arial"/>
                <w:b/>
                <w:sz w:val="18"/>
                <w:szCs w:val="18"/>
              </w:rPr>
            </w:pPr>
          </w:p>
          <w:p w14:paraId="0A3F4E91" w14:textId="77777777" w:rsidR="00322C7C" w:rsidRPr="00970E1B" w:rsidRDefault="00322C7C" w:rsidP="000146E9">
            <w:pPr>
              <w:keepNext w:val="0"/>
              <w:spacing w:before="0" w:after="0"/>
              <w:ind w:firstLine="0"/>
              <w:jc w:val="center"/>
              <w:rPr>
                <w:rFonts w:ascii="Arial" w:hAnsi="Arial" w:cs="Arial"/>
                <w:b/>
                <w:sz w:val="18"/>
                <w:szCs w:val="18"/>
              </w:rPr>
            </w:pPr>
          </w:p>
          <w:p w14:paraId="39B5C773" w14:textId="77777777" w:rsidR="00322C7C" w:rsidRPr="00970E1B" w:rsidRDefault="00322C7C" w:rsidP="000146E9">
            <w:pPr>
              <w:keepNext w:val="0"/>
              <w:spacing w:before="0" w:after="0"/>
              <w:ind w:firstLine="0"/>
              <w:jc w:val="center"/>
              <w:rPr>
                <w:rFonts w:ascii="Arial" w:hAnsi="Arial" w:cs="Arial"/>
                <w:b/>
                <w:sz w:val="18"/>
                <w:szCs w:val="18"/>
              </w:rPr>
            </w:pPr>
          </w:p>
          <w:p w14:paraId="0DB15827" w14:textId="77777777" w:rsidR="00322C7C" w:rsidRPr="00970E1B" w:rsidRDefault="00322C7C" w:rsidP="000146E9">
            <w:pPr>
              <w:keepNext w:val="0"/>
              <w:spacing w:before="0" w:after="0"/>
              <w:ind w:firstLine="0"/>
              <w:jc w:val="center"/>
              <w:rPr>
                <w:rFonts w:ascii="Arial" w:hAnsi="Arial" w:cs="Arial"/>
                <w:b/>
                <w:sz w:val="18"/>
                <w:szCs w:val="18"/>
              </w:rPr>
            </w:pPr>
          </w:p>
          <w:p w14:paraId="678F8DAF" w14:textId="77777777" w:rsidR="00322C7C" w:rsidRPr="00970E1B" w:rsidRDefault="00322C7C" w:rsidP="000146E9">
            <w:pPr>
              <w:keepNext w:val="0"/>
              <w:spacing w:before="0" w:after="0"/>
              <w:ind w:firstLine="0"/>
              <w:jc w:val="center"/>
              <w:rPr>
                <w:rFonts w:ascii="Arial" w:hAnsi="Arial" w:cs="Arial"/>
                <w:b/>
                <w:sz w:val="18"/>
                <w:szCs w:val="18"/>
              </w:rPr>
            </w:pPr>
          </w:p>
          <w:p w14:paraId="093B514A" w14:textId="77777777" w:rsidR="00322C7C" w:rsidRPr="00970E1B" w:rsidRDefault="00322C7C" w:rsidP="000146E9">
            <w:pPr>
              <w:keepNext w:val="0"/>
              <w:spacing w:before="0" w:after="0"/>
              <w:ind w:firstLine="0"/>
              <w:jc w:val="center"/>
              <w:rPr>
                <w:rFonts w:ascii="Arial" w:hAnsi="Arial" w:cs="Arial"/>
                <w:b/>
                <w:sz w:val="18"/>
                <w:szCs w:val="18"/>
              </w:rPr>
            </w:pPr>
          </w:p>
          <w:p w14:paraId="43AA27C6" w14:textId="77777777" w:rsidR="00322C7C" w:rsidRPr="00970E1B" w:rsidRDefault="00322C7C" w:rsidP="000146E9">
            <w:pPr>
              <w:keepNext w:val="0"/>
              <w:spacing w:before="0" w:after="0"/>
              <w:ind w:firstLine="0"/>
              <w:jc w:val="center"/>
              <w:rPr>
                <w:rFonts w:ascii="Arial" w:hAnsi="Arial" w:cs="Arial"/>
                <w:b/>
                <w:sz w:val="18"/>
                <w:szCs w:val="18"/>
              </w:rPr>
            </w:pPr>
          </w:p>
          <w:p w14:paraId="71C4B0FE" w14:textId="77777777" w:rsidR="00322C7C" w:rsidRPr="00970E1B" w:rsidRDefault="00322C7C" w:rsidP="000146E9">
            <w:pPr>
              <w:keepNext w:val="0"/>
              <w:spacing w:before="0" w:after="0"/>
              <w:ind w:firstLine="0"/>
              <w:jc w:val="center"/>
              <w:rPr>
                <w:rFonts w:ascii="Arial" w:hAnsi="Arial" w:cs="Arial"/>
                <w:b/>
                <w:sz w:val="18"/>
                <w:szCs w:val="18"/>
              </w:rPr>
            </w:pPr>
          </w:p>
          <w:p w14:paraId="21C6E6DA" w14:textId="77777777" w:rsidR="00322C7C" w:rsidRPr="00970E1B" w:rsidRDefault="00322C7C" w:rsidP="000146E9">
            <w:pPr>
              <w:keepNext w:val="0"/>
              <w:spacing w:before="0" w:after="0"/>
              <w:ind w:firstLine="0"/>
              <w:jc w:val="center"/>
              <w:rPr>
                <w:rFonts w:ascii="Arial" w:hAnsi="Arial" w:cs="Arial"/>
                <w:b/>
                <w:sz w:val="18"/>
                <w:szCs w:val="18"/>
              </w:rPr>
            </w:pPr>
          </w:p>
          <w:p w14:paraId="6693064B" w14:textId="77777777" w:rsidR="00322C7C" w:rsidRPr="00970E1B" w:rsidRDefault="00322C7C" w:rsidP="000146E9">
            <w:pPr>
              <w:keepNext w:val="0"/>
              <w:spacing w:before="0" w:after="0"/>
              <w:ind w:firstLine="0"/>
              <w:jc w:val="center"/>
              <w:rPr>
                <w:rFonts w:ascii="Arial" w:hAnsi="Arial" w:cs="Arial"/>
                <w:b/>
                <w:sz w:val="18"/>
                <w:szCs w:val="18"/>
              </w:rPr>
            </w:pPr>
          </w:p>
          <w:p w14:paraId="316567EE" w14:textId="77777777" w:rsidR="00322C7C" w:rsidRPr="00970E1B" w:rsidRDefault="00322C7C" w:rsidP="000146E9">
            <w:pPr>
              <w:keepNext w:val="0"/>
              <w:spacing w:before="0" w:after="0"/>
              <w:ind w:firstLine="0"/>
              <w:jc w:val="center"/>
              <w:rPr>
                <w:rFonts w:ascii="Arial" w:hAnsi="Arial" w:cs="Arial"/>
                <w:b/>
                <w:sz w:val="18"/>
                <w:szCs w:val="18"/>
              </w:rPr>
            </w:pPr>
          </w:p>
          <w:p w14:paraId="1A50D288" w14:textId="77777777" w:rsidR="00322C7C" w:rsidRPr="00970E1B" w:rsidRDefault="00322C7C" w:rsidP="000146E9">
            <w:pPr>
              <w:keepNext w:val="0"/>
              <w:spacing w:before="0" w:after="0"/>
              <w:ind w:firstLine="0"/>
              <w:jc w:val="center"/>
              <w:rPr>
                <w:rFonts w:ascii="Arial" w:hAnsi="Arial" w:cs="Arial"/>
                <w:b/>
                <w:sz w:val="18"/>
                <w:szCs w:val="18"/>
              </w:rPr>
            </w:pPr>
          </w:p>
          <w:p w14:paraId="29A9604F" w14:textId="77777777" w:rsidR="00322C7C" w:rsidRPr="00970E1B" w:rsidRDefault="00322C7C" w:rsidP="000146E9">
            <w:pPr>
              <w:keepNext w:val="0"/>
              <w:spacing w:before="0" w:after="0"/>
              <w:ind w:firstLine="0"/>
              <w:jc w:val="center"/>
              <w:rPr>
                <w:rFonts w:ascii="Arial" w:hAnsi="Arial" w:cs="Arial"/>
                <w:b/>
                <w:sz w:val="18"/>
                <w:szCs w:val="18"/>
              </w:rPr>
            </w:pPr>
          </w:p>
          <w:p w14:paraId="61E07351" w14:textId="77777777" w:rsidR="00322C7C" w:rsidRPr="00970E1B" w:rsidRDefault="00322C7C" w:rsidP="000146E9">
            <w:pPr>
              <w:keepNext w:val="0"/>
              <w:spacing w:before="0" w:after="0"/>
              <w:ind w:firstLine="0"/>
              <w:jc w:val="center"/>
              <w:rPr>
                <w:rFonts w:ascii="Arial" w:hAnsi="Arial" w:cs="Arial"/>
                <w:b/>
                <w:sz w:val="18"/>
                <w:szCs w:val="18"/>
              </w:rPr>
            </w:pPr>
          </w:p>
          <w:p w14:paraId="7AB4C23D" w14:textId="77777777" w:rsidR="00322C7C" w:rsidRPr="00970E1B" w:rsidRDefault="00322C7C" w:rsidP="000146E9">
            <w:pPr>
              <w:keepNext w:val="0"/>
              <w:spacing w:before="0" w:after="0"/>
              <w:ind w:firstLine="0"/>
              <w:jc w:val="center"/>
              <w:rPr>
                <w:rFonts w:ascii="Arial" w:hAnsi="Arial" w:cs="Arial"/>
                <w:b/>
                <w:sz w:val="18"/>
                <w:szCs w:val="18"/>
              </w:rPr>
            </w:pPr>
          </w:p>
          <w:p w14:paraId="038C99DF" w14:textId="77777777" w:rsidR="00322C7C" w:rsidRPr="00970E1B" w:rsidRDefault="00322C7C" w:rsidP="000146E9">
            <w:pPr>
              <w:keepNext w:val="0"/>
              <w:spacing w:before="0" w:after="0"/>
              <w:ind w:firstLine="0"/>
              <w:jc w:val="center"/>
              <w:rPr>
                <w:rFonts w:ascii="Arial" w:hAnsi="Arial" w:cs="Arial"/>
                <w:b/>
                <w:sz w:val="18"/>
                <w:szCs w:val="18"/>
              </w:rPr>
            </w:pPr>
          </w:p>
        </w:tc>
        <w:tc>
          <w:tcPr>
            <w:tcW w:w="6952" w:type="dxa"/>
            <w:gridSpan w:val="2"/>
            <w:shd w:val="clear" w:color="auto" w:fill="auto"/>
            <w:hideMark/>
          </w:tcPr>
          <w:p w14:paraId="43F7AF4B" w14:textId="77777777" w:rsidR="00322C7C" w:rsidRPr="00970E1B" w:rsidRDefault="00322C7C" w:rsidP="000146E9">
            <w:pPr>
              <w:keepNext w:val="0"/>
              <w:spacing w:before="0" w:after="0"/>
              <w:ind w:firstLine="0"/>
              <w:jc w:val="left"/>
              <w:rPr>
                <w:rFonts w:ascii="Arial" w:hAnsi="Arial" w:cs="Arial"/>
                <w:b/>
                <w:bCs/>
                <w:sz w:val="18"/>
                <w:szCs w:val="18"/>
              </w:rPr>
            </w:pPr>
            <w:r w:rsidRPr="00970E1B">
              <w:rPr>
                <w:rFonts w:ascii="Arial" w:hAnsi="Arial" w:cs="Arial"/>
                <w:b/>
                <w:bCs/>
                <w:sz w:val="18"/>
                <w:szCs w:val="18"/>
              </w:rPr>
              <w:lastRenderedPageBreak/>
              <w:t xml:space="preserve">Aby ograniczyć zorganizowane emisje NOX do powietrza przy jednoczesnym ograniczaniu emisji CO and N2O ze spalania odpadów oraz emisji NH3 ze stosowania SNCR lub SCR, w ramach BAT należy stosować odpowiednią kombinację poniższych technik.  </w:t>
            </w:r>
          </w:p>
        </w:tc>
        <w:tc>
          <w:tcPr>
            <w:tcW w:w="1500" w:type="dxa"/>
          </w:tcPr>
          <w:p w14:paraId="100C9B54" w14:textId="77777777" w:rsidR="00322C7C" w:rsidRPr="00970E1B" w:rsidRDefault="00322C7C" w:rsidP="000146E9">
            <w:pPr>
              <w:keepNext w:val="0"/>
              <w:spacing w:before="0" w:after="0"/>
              <w:ind w:firstLine="0"/>
              <w:jc w:val="center"/>
              <w:rPr>
                <w:rFonts w:ascii="Arial" w:eastAsia="Calibri" w:hAnsi="Arial" w:cs="Arial"/>
                <w:b/>
                <w:sz w:val="18"/>
                <w:szCs w:val="18"/>
                <w:lang w:eastAsia="en-US"/>
              </w:rPr>
            </w:pPr>
            <w:r w:rsidRPr="00970E1B">
              <w:rPr>
                <w:rFonts w:ascii="Arial" w:eastAsia="Calibri" w:hAnsi="Arial" w:cs="Arial"/>
                <w:b/>
                <w:sz w:val="18"/>
                <w:szCs w:val="18"/>
                <w:lang w:eastAsia="en-US"/>
              </w:rPr>
              <w:t>Wymagania BAT 29 nie są spełnione.</w:t>
            </w:r>
          </w:p>
        </w:tc>
      </w:tr>
      <w:tr w:rsidR="00322C7C" w:rsidRPr="00970E1B" w14:paraId="41AD8479" w14:textId="77777777" w:rsidTr="002D03D6">
        <w:trPr>
          <w:trHeight w:val="300"/>
          <w:jc w:val="center"/>
        </w:trPr>
        <w:tc>
          <w:tcPr>
            <w:tcW w:w="510" w:type="dxa"/>
            <w:vMerge/>
            <w:vAlign w:val="center"/>
            <w:hideMark/>
          </w:tcPr>
          <w:p w14:paraId="4192D9B0"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39B60616" w14:textId="77777777" w:rsidR="00322C7C" w:rsidRPr="00970E1B" w:rsidRDefault="00322C7C" w:rsidP="000146E9">
            <w:pPr>
              <w:keepNext w:val="0"/>
              <w:spacing w:before="0" w:after="0"/>
              <w:ind w:firstLine="0"/>
              <w:jc w:val="left"/>
              <w:rPr>
                <w:rFonts w:ascii="Arial" w:hAnsi="Arial" w:cs="Arial"/>
                <w:sz w:val="18"/>
                <w:szCs w:val="18"/>
              </w:rPr>
            </w:pPr>
          </w:p>
          <w:p w14:paraId="171448F8"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a)    Optymalizacja procesu spalania</w:t>
            </w:r>
          </w:p>
          <w:p w14:paraId="004016CF" w14:textId="77777777" w:rsidR="00322C7C" w:rsidRPr="00970E1B" w:rsidRDefault="00322C7C" w:rsidP="000146E9">
            <w:pPr>
              <w:keepNext w:val="0"/>
              <w:spacing w:before="0" w:after="0"/>
              <w:ind w:firstLine="0"/>
              <w:jc w:val="left"/>
              <w:rPr>
                <w:rFonts w:ascii="Arial" w:hAnsi="Arial" w:cs="Arial"/>
                <w:sz w:val="18"/>
                <w:szCs w:val="18"/>
              </w:rPr>
            </w:pPr>
          </w:p>
        </w:tc>
        <w:tc>
          <w:tcPr>
            <w:tcW w:w="2911" w:type="dxa"/>
            <w:shd w:val="clear" w:color="auto" w:fill="auto"/>
            <w:vAlign w:val="center"/>
          </w:tcPr>
          <w:p w14:paraId="35B7A5F8"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Proces spalania nadzorowany jest przez system DCS</w:t>
            </w:r>
          </w:p>
        </w:tc>
        <w:tc>
          <w:tcPr>
            <w:tcW w:w="1500" w:type="dxa"/>
          </w:tcPr>
          <w:p w14:paraId="6166D95C"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Stosowana technika a)</w:t>
            </w:r>
          </w:p>
        </w:tc>
      </w:tr>
      <w:tr w:rsidR="00322C7C" w:rsidRPr="00970E1B" w14:paraId="68EC18C8" w14:textId="77777777" w:rsidTr="002D03D6">
        <w:trPr>
          <w:trHeight w:val="300"/>
          <w:jc w:val="center"/>
        </w:trPr>
        <w:tc>
          <w:tcPr>
            <w:tcW w:w="510" w:type="dxa"/>
            <w:vMerge/>
            <w:vAlign w:val="center"/>
            <w:hideMark/>
          </w:tcPr>
          <w:p w14:paraId="38BFFEEF"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38A3DCA8"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b)   Recyrkulacja spalin,</w:t>
            </w:r>
          </w:p>
        </w:tc>
        <w:tc>
          <w:tcPr>
            <w:tcW w:w="2911" w:type="dxa"/>
            <w:shd w:val="clear" w:color="auto" w:fill="auto"/>
            <w:vAlign w:val="center"/>
          </w:tcPr>
          <w:p w14:paraId="0154FDF7"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Nie dotyczy</w:t>
            </w:r>
          </w:p>
        </w:tc>
        <w:tc>
          <w:tcPr>
            <w:tcW w:w="1500" w:type="dxa"/>
          </w:tcPr>
          <w:p w14:paraId="349F938B"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w:t>
            </w:r>
          </w:p>
        </w:tc>
      </w:tr>
      <w:tr w:rsidR="00322C7C" w:rsidRPr="00970E1B" w14:paraId="608063D3" w14:textId="77777777" w:rsidTr="002D03D6">
        <w:trPr>
          <w:trHeight w:val="300"/>
          <w:jc w:val="center"/>
        </w:trPr>
        <w:tc>
          <w:tcPr>
            <w:tcW w:w="510" w:type="dxa"/>
            <w:vMerge/>
            <w:vAlign w:val="center"/>
            <w:hideMark/>
          </w:tcPr>
          <w:p w14:paraId="447F9B77"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6E7C0E7A" w14:textId="77777777" w:rsidR="00322C7C" w:rsidRPr="00970E1B" w:rsidRDefault="00322C7C" w:rsidP="000146E9">
            <w:pPr>
              <w:keepNext w:val="0"/>
              <w:spacing w:before="0" w:after="0"/>
              <w:ind w:firstLine="0"/>
              <w:jc w:val="left"/>
              <w:rPr>
                <w:rFonts w:ascii="Arial" w:hAnsi="Arial" w:cs="Arial"/>
                <w:sz w:val="18"/>
                <w:szCs w:val="18"/>
              </w:rPr>
            </w:pPr>
          </w:p>
          <w:p w14:paraId="28444DE4"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c)    Selektywna redukcja niekatalityczna (SNCR)</w:t>
            </w:r>
          </w:p>
          <w:p w14:paraId="5F6CE923" w14:textId="77777777" w:rsidR="00322C7C" w:rsidRPr="00970E1B" w:rsidRDefault="00322C7C" w:rsidP="000146E9">
            <w:pPr>
              <w:keepNext w:val="0"/>
              <w:spacing w:before="0" w:after="0"/>
              <w:ind w:firstLine="0"/>
              <w:jc w:val="left"/>
              <w:rPr>
                <w:rFonts w:ascii="Arial" w:hAnsi="Arial" w:cs="Arial"/>
                <w:sz w:val="18"/>
                <w:szCs w:val="18"/>
              </w:rPr>
            </w:pPr>
          </w:p>
        </w:tc>
        <w:tc>
          <w:tcPr>
            <w:tcW w:w="2911" w:type="dxa"/>
            <w:shd w:val="clear" w:color="auto" w:fill="auto"/>
            <w:vAlign w:val="center"/>
          </w:tcPr>
          <w:p w14:paraId="7038BE3A" w14:textId="77777777" w:rsidR="00322C7C" w:rsidRPr="00970E1B" w:rsidRDefault="00322C7C" w:rsidP="000146E9">
            <w:pPr>
              <w:keepNext w:val="0"/>
              <w:suppressAutoHyphens/>
              <w:spacing w:before="0" w:after="0"/>
              <w:ind w:firstLine="0"/>
              <w:contextualSpacing/>
              <w:jc w:val="left"/>
              <w:rPr>
                <w:rFonts w:ascii="Arial" w:hAnsi="Arial" w:cs="Arial"/>
                <w:sz w:val="18"/>
                <w:szCs w:val="18"/>
              </w:rPr>
            </w:pPr>
            <w:r w:rsidRPr="00970E1B">
              <w:rPr>
                <w:rFonts w:ascii="Arial" w:hAnsi="Arial" w:cs="Arial"/>
                <w:sz w:val="18"/>
                <w:szCs w:val="18"/>
              </w:rPr>
              <w:t>Układ SNCR - odazotowanie spalin (</w:t>
            </w:r>
            <w:proofErr w:type="spellStart"/>
            <w:r w:rsidRPr="00970E1B">
              <w:rPr>
                <w:rFonts w:ascii="Arial" w:hAnsi="Arial" w:cs="Arial"/>
                <w:sz w:val="18"/>
                <w:szCs w:val="18"/>
              </w:rPr>
              <w:t>NOx</w:t>
            </w:r>
            <w:proofErr w:type="spellEnd"/>
            <w:r w:rsidRPr="00970E1B">
              <w:rPr>
                <w:rFonts w:ascii="Arial" w:hAnsi="Arial" w:cs="Arial"/>
                <w:sz w:val="18"/>
                <w:szCs w:val="18"/>
              </w:rPr>
              <w:t>) metodą SNCR (niekatalityczna redukcja tlenków azotu) w komorze spalania poprzez dodanie 33% roztworu mocznika;</w:t>
            </w:r>
          </w:p>
          <w:p w14:paraId="4BE6A118"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lastRenderedPageBreak/>
              <w:t>Przepływ spalin (MCR): ok 57.200 Nm</w:t>
            </w:r>
            <w:r w:rsidRPr="00970E1B">
              <w:rPr>
                <w:rFonts w:ascii="Arial" w:hAnsi="Arial" w:cs="Arial"/>
                <w:sz w:val="18"/>
                <w:szCs w:val="18"/>
                <w:vertAlign w:val="superscript"/>
              </w:rPr>
              <w:t>3</w:t>
            </w:r>
            <w:r w:rsidRPr="00970E1B">
              <w:rPr>
                <w:rFonts w:ascii="Arial" w:hAnsi="Arial" w:cs="Arial"/>
                <w:sz w:val="18"/>
                <w:szCs w:val="18"/>
              </w:rPr>
              <w:t>/h</w:t>
            </w:r>
          </w:p>
          <w:p w14:paraId="69BEF074"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Ilość poziomów wtrysku:  2</w:t>
            </w:r>
          </w:p>
          <w:p w14:paraId="5D1B9111"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Ilość lanc na poziom:  6</w:t>
            </w:r>
          </w:p>
        </w:tc>
        <w:tc>
          <w:tcPr>
            <w:tcW w:w="1500" w:type="dxa"/>
          </w:tcPr>
          <w:p w14:paraId="05992DD8" w14:textId="3778D2FE"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lastRenderedPageBreak/>
              <w:t xml:space="preserve">Stosowana technika </w:t>
            </w:r>
            <w:r w:rsidR="006E3E7F" w:rsidRPr="00970E1B">
              <w:rPr>
                <w:rFonts w:ascii="Arial" w:hAnsi="Arial" w:cs="Arial"/>
                <w:sz w:val="18"/>
                <w:szCs w:val="18"/>
              </w:rPr>
              <w:t>c</w:t>
            </w:r>
            <w:r w:rsidRPr="00970E1B">
              <w:rPr>
                <w:rFonts w:ascii="Arial" w:hAnsi="Arial" w:cs="Arial"/>
                <w:sz w:val="18"/>
                <w:szCs w:val="18"/>
              </w:rPr>
              <w:t>)</w:t>
            </w:r>
          </w:p>
        </w:tc>
      </w:tr>
      <w:tr w:rsidR="00322C7C" w:rsidRPr="00970E1B" w14:paraId="4751F1EF" w14:textId="77777777" w:rsidTr="002D03D6">
        <w:trPr>
          <w:trHeight w:val="300"/>
          <w:jc w:val="center"/>
        </w:trPr>
        <w:tc>
          <w:tcPr>
            <w:tcW w:w="510" w:type="dxa"/>
            <w:vMerge/>
            <w:vAlign w:val="center"/>
            <w:hideMark/>
          </w:tcPr>
          <w:p w14:paraId="388283DF"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0209E346"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d)   Selektywna redukcja katalityczna (SCR),</w:t>
            </w:r>
          </w:p>
        </w:tc>
        <w:tc>
          <w:tcPr>
            <w:tcW w:w="2911" w:type="dxa"/>
            <w:shd w:val="clear" w:color="auto" w:fill="auto"/>
            <w:vAlign w:val="center"/>
          </w:tcPr>
          <w:p w14:paraId="50609F10"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Nie dotyczy</w:t>
            </w:r>
          </w:p>
        </w:tc>
        <w:tc>
          <w:tcPr>
            <w:tcW w:w="1500" w:type="dxa"/>
          </w:tcPr>
          <w:p w14:paraId="25C31038"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w:t>
            </w:r>
          </w:p>
        </w:tc>
      </w:tr>
      <w:tr w:rsidR="00322C7C" w:rsidRPr="00970E1B" w14:paraId="1A763041" w14:textId="77777777" w:rsidTr="002D03D6">
        <w:trPr>
          <w:trHeight w:val="300"/>
          <w:jc w:val="center"/>
        </w:trPr>
        <w:tc>
          <w:tcPr>
            <w:tcW w:w="510" w:type="dxa"/>
            <w:vMerge/>
            <w:vAlign w:val="center"/>
            <w:hideMark/>
          </w:tcPr>
          <w:p w14:paraId="2DBB4381"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04197200" w14:textId="77777777" w:rsidR="00322C7C" w:rsidRPr="00970E1B" w:rsidRDefault="00322C7C" w:rsidP="000146E9">
            <w:pPr>
              <w:keepNext w:val="0"/>
              <w:spacing w:before="0" w:after="0"/>
              <w:ind w:firstLine="0"/>
              <w:jc w:val="left"/>
              <w:rPr>
                <w:rFonts w:ascii="Arial" w:hAnsi="Arial" w:cs="Arial"/>
                <w:sz w:val="18"/>
                <w:szCs w:val="18"/>
              </w:rPr>
            </w:pPr>
          </w:p>
          <w:p w14:paraId="5F371E13"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e)   Katalityczne filtry workowe</w:t>
            </w:r>
          </w:p>
          <w:p w14:paraId="6089A1F5" w14:textId="77777777" w:rsidR="00322C7C" w:rsidRPr="00970E1B" w:rsidRDefault="00322C7C" w:rsidP="000146E9">
            <w:pPr>
              <w:keepNext w:val="0"/>
              <w:spacing w:before="0" w:after="0"/>
              <w:ind w:firstLine="0"/>
              <w:jc w:val="left"/>
              <w:rPr>
                <w:rFonts w:ascii="Arial" w:hAnsi="Arial" w:cs="Arial"/>
                <w:sz w:val="18"/>
                <w:szCs w:val="18"/>
              </w:rPr>
            </w:pPr>
          </w:p>
        </w:tc>
        <w:tc>
          <w:tcPr>
            <w:tcW w:w="2911" w:type="dxa"/>
            <w:shd w:val="clear" w:color="auto" w:fill="auto"/>
            <w:vAlign w:val="center"/>
          </w:tcPr>
          <w:p w14:paraId="1B1712CA" w14:textId="7B86F99A" w:rsidR="00322C7C" w:rsidRPr="00970E1B" w:rsidRDefault="004B4C10" w:rsidP="000146E9">
            <w:pPr>
              <w:keepNext w:val="0"/>
              <w:spacing w:before="0" w:after="0"/>
              <w:ind w:firstLine="0"/>
              <w:jc w:val="center"/>
              <w:rPr>
                <w:rFonts w:ascii="Arial" w:hAnsi="Arial" w:cs="Arial"/>
                <w:b/>
                <w:bCs/>
                <w:sz w:val="18"/>
                <w:szCs w:val="18"/>
              </w:rPr>
            </w:pPr>
            <w:r w:rsidRPr="00970E1B">
              <w:rPr>
                <w:rFonts w:ascii="Arial" w:hAnsi="Arial" w:cs="Arial"/>
                <w:b/>
                <w:bCs/>
                <w:sz w:val="18"/>
                <w:szCs w:val="18"/>
              </w:rPr>
              <w:t>-</w:t>
            </w:r>
          </w:p>
        </w:tc>
        <w:tc>
          <w:tcPr>
            <w:tcW w:w="1500" w:type="dxa"/>
          </w:tcPr>
          <w:p w14:paraId="5F38A09A" w14:textId="39FD3F1C" w:rsidR="00322C7C" w:rsidRPr="00970E1B" w:rsidRDefault="00AF6720" w:rsidP="000146E9">
            <w:pPr>
              <w:keepNext w:val="0"/>
              <w:spacing w:before="0" w:after="0"/>
              <w:ind w:firstLine="0"/>
              <w:jc w:val="center"/>
              <w:rPr>
                <w:rFonts w:ascii="Arial" w:hAnsi="Arial" w:cs="Arial"/>
                <w:b/>
                <w:bCs/>
                <w:sz w:val="18"/>
                <w:szCs w:val="18"/>
              </w:rPr>
            </w:pPr>
            <w:r w:rsidRPr="00970E1B">
              <w:rPr>
                <w:rFonts w:ascii="Arial" w:hAnsi="Arial" w:cs="Arial"/>
                <w:b/>
                <w:bCs/>
                <w:sz w:val="18"/>
                <w:szCs w:val="18"/>
              </w:rPr>
              <w:t>-</w:t>
            </w:r>
          </w:p>
        </w:tc>
      </w:tr>
      <w:tr w:rsidR="00322C7C" w:rsidRPr="00970E1B" w14:paraId="2B43F7ED" w14:textId="77777777" w:rsidTr="002D03D6">
        <w:trPr>
          <w:trHeight w:val="300"/>
          <w:jc w:val="center"/>
        </w:trPr>
        <w:tc>
          <w:tcPr>
            <w:tcW w:w="510" w:type="dxa"/>
            <w:vMerge/>
            <w:vAlign w:val="center"/>
            <w:hideMark/>
          </w:tcPr>
          <w:p w14:paraId="4325EE34"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21300A66" w14:textId="77777777" w:rsidR="00322C7C" w:rsidRPr="00970E1B" w:rsidRDefault="00322C7C" w:rsidP="000146E9">
            <w:pPr>
              <w:keepNext w:val="0"/>
              <w:spacing w:before="0" w:after="0"/>
              <w:ind w:firstLine="0"/>
              <w:jc w:val="left"/>
              <w:rPr>
                <w:rFonts w:ascii="Arial" w:hAnsi="Arial" w:cs="Arial"/>
                <w:sz w:val="18"/>
                <w:szCs w:val="18"/>
              </w:rPr>
            </w:pPr>
          </w:p>
          <w:p w14:paraId="4B0BA5CC" w14:textId="697BAEDD"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 xml:space="preserve">f)   Optymalizacja metod projektowania </w:t>
            </w:r>
            <w:r w:rsidR="004C072C" w:rsidRPr="00970E1B">
              <w:rPr>
                <w:rFonts w:ascii="Arial" w:hAnsi="Arial" w:cs="Arial"/>
                <w:sz w:val="18"/>
                <w:szCs w:val="18"/>
              </w:rPr>
              <w:br/>
            </w:r>
            <w:r w:rsidRPr="00970E1B">
              <w:rPr>
                <w:rFonts w:ascii="Arial" w:hAnsi="Arial" w:cs="Arial"/>
                <w:sz w:val="18"/>
                <w:szCs w:val="18"/>
              </w:rPr>
              <w:t>i działania SNCR/SCR,</w:t>
            </w:r>
          </w:p>
        </w:tc>
        <w:tc>
          <w:tcPr>
            <w:tcW w:w="2911" w:type="dxa"/>
            <w:shd w:val="clear" w:color="auto" w:fill="auto"/>
            <w:vAlign w:val="center"/>
          </w:tcPr>
          <w:p w14:paraId="18E46C89"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Układ SNCR pracuje w oparciu </w:t>
            </w:r>
            <w:r w:rsidRPr="00970E1B">
              <w:rPr>
                <w:rFonts w:ascii="Arial" w:hAnsi="Arial" w:cs="Arial"/>
                <w:sz w:val="18"/>
                <w:szCs w:val="18"/>
              </w:rPr>
              <w:br/>
              <w:t xml:space="preserve">o sygnały wielkości emisji </w:t>
            </w:r>
            <w:proofErr w:type="spellStart"/>
            <w:r w:rsidRPr="00970E1B">
              <w:rPr>
                <w:rFonts w:ascii="Arial" w:hAnsi="Arial" w:cs="Arial"/>
                <w:sz w:val="18"/>
                <w:szCs w:val="18"/>
              </w:rPr>
              <w:t>NOx</w:t>
            </w:r>
            <w:proofErr w:type="spellEnd"/>
            <w:r w:rsidRPr="00970E1B">
              <w:rPr>
                <w:rFonts w:ascii="Arial" w:hAnsi="Arial" w:cs="Arial"/>
                <w:sz w:val="18"/>
                <w:szCs w:val="18"/>
              </w:rPr>
              <w:t xml:space="preserve"> </w:t>
            </w:r>
            <w:r w:rsidR="00365895" w:rsidRPr="00970E1B">
              <w:rPr>
                <w:rFonts w:ascii="Arial" w:hAnsi="Arial" w:cs="Arial"/>
                <w:sz w:val="18"/>
                <w:szCs w:val="18"/>
              </w:rPr>
              <w:br/>
            </w:r>
            <w:r w:rsidRPr="00970E1B">
              <w:rPr>
                <w:rFonts w:ascii="Arial" w:hAnsi="Arial" w:cs="Arial"/>
                <w:sz w:val="18"/>
                <w:szCs w:val="18"/>
              </w:rPr>
              <w:t xml:space="preserve">i warunki temperaturowe panujące w kotle </w:t>
            </w:r>
          </w:p>
        </w:tc>
        <w:tc>
          <w:tcPr>
            <w:tcW w:w="1500" w:type="dxa"/>
          </w:tcPr>
          <w:p w14:paraId="0E248D0E"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Stosowana technika f)</w:t>
            </w:r>
          </w:p>
        </w:tc>
      </w:tr>
      <w:tr w:rsidR="00322C7C" w:rsidRPr="00970E1B" w14:paraId="3E974A58" w14:textId="77777777" w:rsidTr="002D03D6">
        <w:trPr>
          <w:trHeight w:val="300"/>
          <w:jc w:val="center"/>
        </w:trPr>
        <w:tc>
          <w:tcPr>
            <w:tcW w:w="510" w:type="dxa"/>
            <w:vMerge/>
            <w:vAlign w:val="center"/>
            <w:hideMark/>
          </w:tcPr>
          <w:p w14:paraId="698B0E85"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16B8F2D7"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g)    Płuczka gazowa mokra.</w:t>
            </w:r>
          </w:p>
        </w:tc>
        <w:tc>
          <w:tcPr>
            <w:tcW w:w="2911" w:type="dxa"/>
            <w:shd w:val="clear" w:color="auto" w:fill="auto"/>
            <w:vAlign w:val="center"/>
          </w:tcPr>
          <w:p w14:paraId="5048D282"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Nie dotyczy</w:t>
            </w:r>
          </w:p>
        </w:tc>
        <w:tc>
          <w:tcPr>
            <w:tcW w:w="1500" w:type="dxa"/>
          </w:tcPr>
          <w:p w14:paraId="14C0AC1B"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Stosowana technika g)</w:t>
            </w:r>
          </w:p>
        </w:tc>
      </w:tr>
      <w:tr w:rsidR="00322C7C" w:rsidRPr="00970E1B" w14:paraId="5E82BD40" w14:textId="77777777" w:rsidTr="00766E6C">
        <w:trPr>
          <w:trHeight w:val="1134"/>
          <w:jc w:val="center"/>
        </w:trPr>
        <w:tc>
          <w:tcPr>
            <w:tcW w:w="510" w:type="dxa"/>
            <w:vMerge/>
            <w:shd w:val="clear" w:color="auto" w:fill="auto"/>
          </w:tcPr>
          <w:p w14:paraId="4D0BF732" w14:textId="77777777" w:rsidR="00322C7C" w:rsidRPr="00970E1B" w:rsidRDefault="00322C7C" w:rsidP="000146E9">
            <w:pPr>
              <w:keepNext w:val="0"/>
              <w:spacing w:before="0" w:after="0"/>
              <w:ind w:firstLine="0"/>
              <w:jc w:val="center"/>
              <w:rPr>
                <w:rFonts w:ascii="Arial" w:hAnsi="Arial" w:cs="Arial"/>
                <w:sz w:val="18"/>
                <w:szCs w:val="18"/>
              </w:rPr>
            </w:pPr>
          </w:p>
        </w:tc>
        <w:tc>
          <w:tcPr>
            <w:tcW w:w="4041" w:type="dxa"/>
            <w:shd w:val="clear" w:color="auto" w:fill="auto"/>
          </w:tcPr>
          <w:p w14:paraId="158864C9" w14:textId="77777777" w:rsidR="00322C7C" w:rsidRPr="00970E1B" w:rsidRDefault="00322C7C" w:rsidP="000146E9">
            <w:pPr>
              <w:keepNext w:val="0"/>
              <w:autoSpaceDE w:val="0"/>
              <w:autoSpaceDN w:val="0"/>
              <w:adjustRightInd w:val="0"/>
              <w:spacing w:before="0" w:after="0"/>
              <w:ind w:firstLine="0"/>
              <w:rPr>
                <w:rFonts w:ascii="Arial" w:hAnsi="Arial" w:cs="Arial"/>
                <w:b/>
                <w:sz w:val="18"/>
                <w:szCs w:val="18"/>
              </w:rPr>
            </w:pPr>
            <w:r w:rsidRPr="00970E1B">
              <w:rPr>
                <w:rFonts w:ascii="Arial" w:hAnsi="Arial" w:cs="Arial"/>
                <w:b/>
                <w:sz w:val="18"/>
                <w:szCs w:val="18"/>
              </w:rPr>
              <w:t>Tabela 6</w:t>
            </w:r>
          </w:p>
          <w:p w14:paraId="2C8F2D77" w14:textId="5751C962" w:rsidR="00322C7C" w:rsidRPr="00970E1B" w:rsidRDefault="00322C7C" w:rsidP="000146E9">
            <w:pPr>
              <w:keepNext w:val="0"/>
              <w:autoSpaceDE w:val="0"/>
              <w:autoSpaceDN w:val="0"/>
              <w:adjustRightInd w:val="0"/>
              <w:spacing w:before="0" w:after="0"/>
              <w:ind w:firstLine="0"/>
              <w:rPr>
                <w:rFonts w:ascii="Arial" w:hAnsi="Arial" w:cs="Arial"/>
                <w:b/>
                <w:sz w:val="18"/>
                <w:szCs w:val="18"/>
              </w:rPr>
            </w:pPr>
            <w:r w:rsidRPr="00970E1B">
              <w:rPr>
                <w:rFonts w:ascii="Arial" w:hAnsi="Arial" w:cs="Arial"/>
                <w:b/>
                <w:sz w:val="18"/>
                <w:szCs w:val="18"/>
              </w:rPr>
              <w:t xml:space="preserve">Wymagane poziomy emisji BAT- AEL </w:t>
            </w:r>
            <w:r w:rsidR="00CF17BB" w:rsidRPr="00970E1B">
              <w:rPr>
                <w:rFonts w:ascii="Arial" w:hAnsi="Arial" w:cs="Arial"/>
                <w:b/>
                <w:sz w:val="18"/>
                <w:szCs w:val="18"/>
              </w:rPr>
              <w:br/>
            </w:r>
            <w:r w:rsidRPr="00970E1B">
              <w:rPr>
                <w:rFonts w:ascii="Arial" w:hAnsi="Arial" w:cs="Arial"/>
                <w:b/>
                <w:sz w:val="18"/>
                <w:szCs w:val="18"/>
              </w:rPr>
              <w:t xml:space="preserve">w odniesieniu do emisji zorganizowanych </w:t>
            </w:r>
            <w:proofErr w:type="spellStart"/>
            <w:r w:rsidRPr="00970E1B">
              <w:rPr>
                <w:rFonts w:ascii="Arial" w:hAnsi="Arial" w:cs="Arial"/>
                <w:b/>
                <w:bCs/>
                <w:sz w:val="18"/>
                <w:szCs w:val="18"/>
              </w:rPr>
              <w:t>NOx</w:t>
            </w:r>
            <w:proofErr w:type="spellEnd"/>
            <w:r w:rsidRPr="00970E1B">
              <w:rPr>
                <w:rFonts w:ascii="Arial" w:hAnsi="Arial" w:cs="Arial"/>
                <w:b/>
                <w:bCs/>
                <w:sz w:val="18"/>
                <w:szCs w:val="18"/>
              </w:rPr>
              <w:t xml:space="preserve"> i CO</w:t>
            </w:r>
            <w:r w:rsidRPr="00970E1B">
              <w:rPr>
                <w:rFonts w:ascii="Arial" w:hAnsi="Arial" w:cs="Arial"/>
                <w:sz w:val="18"/>
                <w:szCs w:val="18"/>
              </w:rPr>
              <w:t xml:space="preserve"> </w:t>
            </w:r>
            <w:r w:rsidRPr="00970E1B">
              <w:rPr>
                <w:rFonts w:ascii="Arial" w:hAnsi="Arial" w:cs="Arial"/>
                <w:b/>
                <w:sz w:val="18"/>
                <w:szCs w:val="18"/>
              </w:rPr>
              <w:t>do powietrza ze spalania odpadów</w:t>
            </w:r>
          </w:p>
          <w:p w14:paraId="0BCFFBC9" w14:textId="77777777" w:rsidR="00322C7C" w:rsidRPr="00970E1B" w:rsidRDefault="00322C7C" w:rsidP="000146E9">
            <w:pPr>
              <w:keepNext w:val="0"/>
              <w:autoSpaceDE w:val="0"/>
              <w:autoSpaceDN w:val="0"/>
              <w:adjustRightInd w:val="0"/>
              <w:spacing w:before="0" w:after="0"/>
              <w:ind w:firstLine="0"/>
              <w:rPr>
                <w:rFonts w:ascii="Arial" w:hAnsi="Arial" w:cs="Arial"/>
                <w:sz w:val="18"/>
                <w:szCs w:val="18"/>
              </w:rPr>
            </w:pPr>
          </w:p>
          <w:p w14:paraId="44FB016C" w14:textId="77777777" w:rsidR="00322C7C" w:rsidRPr="00970E1B" w:rsidRDefault="00322C7C" w:rsidP="000146E9">
            <w:pPr>
              <w:keepNext w:val="0"/>
              <w:autoSpaceDE w:val="0"/>
              <w:autoSpaceDN w:val="0"/>
              <w:adjustRightInd w:val="0"/>
              <w:spacing w:before="0" w:after="0"/>
              <w:ind w:firstLine="0"/>
              <w:rPr>
                <w:rFonts w:ascii="Arial" w:hAnsi="Arial" w:cs="Arial"/>
                <w:sz w:val="18"/>
                <w:szCs w:val="18"/>
              </w:rPr>
            </w:pPr>
            <w:bookmarkStart w:id="45" w:name="_Hlk42067382"/>
            <w:r w:rsidRPr="00970E1B">
              <w:rPr>
                <w:rFonts w:ascii="Arial" w:hAnsi="Arial" w:cs="Arial"/>
                <w:sz w:val="18"/>
                <w:szCs w:val="18"/>
              </w:rPr>
              <w:t>NOX  50–150 (180) mg/m</w:t>
            </w:r>
            <w:r w:rsidRPr="00970E1B">
              <w:rPr>
                <w:rFonts w:ascii="Arial" w:hAnsi="Arial" w:cs="Arial"/>
                <w:sz w:val="18"/>
                <w:szCs w:val="18"/>
                <w:vertAlign w:val="superscript"/>
              </w:rPr>
              <w:t>3</w:t>
            </w:r>
            <w:r w:rsidRPr="00970E1B">
              <w:rPr>
                <w:rFonts w:ascii="Arial" w:hAnsi="Arial" w:cs="Arial"/>
                <w:sz w:val="18"/>
                <w:szCs w:val="18"/>
              </w:rPr>
              <w:t xml:space="preserve">  </w:t>
            </w:r>
            <w:r w:rsidRPr="00970E1B">
              <w:rPr>
                <w:rFonts w:ascii="Arial" w:hAnsi="Arial" w:cs="Arial"/>
                <w:sz w:val="18"/>
                <w:szCs w:val="18"/>
                <w:vertAlign w:val="superscript"/>
              </w:rPr>
              <w:t>*</w:t>
            </w:r>
            <w:r w:rsidRPr="00970E1B">
              <w:rPr>
                <w:rFonts w:ascii="Arial" w:hAnsi="Arial" w:cs="Arial"/>
                <w:sz w:val="18"/>
                <w:szCs w:val="18"/>
              </w:rPr>
              <w:t xml:space="preserve">     Średnia dobowa </w:t>
            </w:r>
          </w:p>
          <w:p w14:paraId="6C7256EF" w14:textId="77777777" w:rsidR="00322C7C" w:rsidRPr="00970E1B" w:rsidRDefault="00322C7C" w:rsidP="000146E9">
            <w:pPr>
              <w:keepNext w:val="0"/>
              <w:autoSpaceDE w:val="0"/>
              <w:autoSpaceDN w:val="0"/>
              <w:adjustRightInd w:val="0"/>
              <w:spacing w:before="0" w:after="0"/>
              <w:ind w:firstLine="0"/>
              <w:rPr>
                <w:rFonts w:ascii="Arial" w:hAnsi="Arial" w:cs="Arial"/>
                <w:sz w:val="18"/>
                <w:szCs w:val="18"/>
              </w:rPr>
            </w:pPr>
            <w:r w:rsidRPr="00970E1B">
              <w:rPr>
                <w:rFonts w:ascii="Arial" w:hAnsi="Arial" w:cs="Arial"/>
                <w:sz w:val="18"/>
                <w:szCs w:val="18"/>
              </w:rPr>
              <w:t>CO 10–50 mg/m</w:t>
            </w:r>
            <w:r w:rsidRPr="00970E1B">
              <w:rPr>
                <w:rFonts w:ascii="Arial" w:hAnsi="Arial" w:cs="Arial"/>
                <w:sz w:val="18"/>
                <w:szCs w:val="18"/>
                <w:vertAlign w:val="superscript"/>
              </w:rPr>
              <w:t>3</w:t>
            </w:r>
            <w:r w:rsidRPr="00970E1B">
              <w:rPr>
                <w:rFonts w:ascii="Arial" w:hAnsi="Arial" w:cs="Arial"/>
                <w:sz w:val="18"/>
                <w:szCs w:val="18"/>
              </w:rPr>
              <w:t xml:space="preserve">            Średnia dobowa</w:t>
            </w:r>
          </w:p>
          <w:p w14:paraId="797E12B2" w14:textId="77777777" w:rsidR="00322C7C" w:rsidRPr="00970E1B" w:rsidRDefault="00322C7C" w:rsidP="000146E9">
            <w:pPr>
              <w:keepNext w:val="0"/>
              <w:autoSpaceDE w:val="0"/>
              <w:autoSpaceDN w:val="0"/>
              <w:adjustRightInd w:val="0"/>
              <w:spacing w:before="0" w:after="0"/>
              <w:ind w:firstLine="0"/>
              <w:rPr>
                <w:rFonts w:ascii="Arial" w:hAnsi="Arial" w:cs="Arial"/>
                <w:sz w:val="18"/>
                <w:szCs w:val="18"/>
              </w:rPr>
            </w:pPr>
            <w:r w:rsidRPr="00970E1B">
              <w:rPr>
                <w:rFonts w:ascii="Arial" w:hAnsi="Arial" w:cs="Arial"/>
                <w:sz w:val="18"/>
                <w:szCs w:val="18"/>
              </w:rPr>
              <w:t>NH</w:t>
            </w:r>
            <w:r w:rsidRPr="00970E1B">
              <w:rPr>
                <w:rFonts w:ascii="Arial" w:hAnsi="Arial" w:cs="Arial"/>
                <w:sz w:val="18"/>
                <w:szCs w:val="18"/>
                <w:vertAlign w:val="subscript"/>
              </w:rPr>
              <w:t>3</w:t>
            </w:r>
            <w:r w:rsidRPr="00970E1B">
              <w:rPr>
                <w:rFonts w:ascii="Arial" w:hAnsi="Arial" w:cs="Arial"/>
                <w:sz w:val="18"/>
                <w:szCs w:val="18"/>
              </w:rPr>
              <w:t xml:space="preserve"> 2–10 (15) mg/m</w:t>
            </w:r>
            <w:r w:rsidRPr="00970E1B">
              <w:rPr>
                <w:rFonts w:ascii="Arial" w:hAnsi="Arial" w:cs="Arial"/>
                <w:sz w:val="18"/>
                <w:szCs w:val="18"/>
                <w:vertAlign w:val="superscript"/>
              </w:rPr>
              <w:t>3**</w:t>
            </w:r>
            <w:r w:rsidRPr="00970E1B">
              <w:rPr>
                <w:rFonts w:ascii="Arial" w:hAnsi="Arial" w:cs="Arial"/>
                <w:sz w:val="18"/>
                <w:szCs w:val="18"/>
              </w:rPr>
              <w:t xml:space="preserve">            Średnia dobowa</w:t>
            </w:r>
          </w:p>
          <w:p w14:paraId="74A02AE0" w14:textId="77777777" w:rsidR="00322C7C" w:rsidRPr="00970E1B" w:rsidRDefault="00322C7C" w:rsidP="000146E9">
            <w:pPr>
              <w:keepNext w:val="0"/>
              <w:autoSpaceDE w:val="0"/>
              <w:autoSpaceDN w:val="0"/>
              <w:adjustRightInd w:val="0"/>
              <w:spacing w:before="0" w:after="0"/>
              <w:ind w:firstLine="0"/>
              <w:rPr>
                <w:rFonts w:ascii="Arial" w:hAnsi="Arial" w:cs="Arial"/>
                <w:sz w:val="18"/>
                <w:szCs w:val="18"/>
              </w:rPr>
            </w:pPr>
          </w:p>
          <w:p w14:paraId="3F99C916" w14:textId="77A7ABA9" w:rsidR="00322C7C" w:rsidRPr="00970E1B" w:rsidRDefault="00322C7C" w:rsidP="000146E9">
            <w:pPr>
              <w:keepNext w:val="0"/>
              <w:autoSpaceDE w:val="0"/>
              <w:autoSpaceDN w:val="0"/>
              <w:adjustRightInd w:val="0"/>
              <w:spacing w:before="0" w:after="0"/>
              <w:ind w:firstLine="0"/>
              <w:rPr>
                <w:rFonts w:ascii="Arial" w:hAnsi="Arial" w:cs="Arial"/>
                <w:sz w:val="18"/>
                <w:szCs w:val="18"/>
                <w:vertAlign w:val="superscript"/>
              </w:rPr>
            </w:pPr>
            <w:r w:rsidRPr="00970E1B">
              <w:rPr>
                <w:rFonts w:ascii="Arial" w:hAnsi="Arial" w:cs="Arial"/>
                <w:sz w:val="18"/>
                <w:szCs w:val="18"/>
              </w:rPr>
              <w:t xml:space="preserve">*w przypadku gdy SCR nie ma zastosowania, górna granica zakresu BAT-AEL wynosi </w:t>
            </w:r>
            <w:r w:rsidR="00CF17BB" w:rsidRPr="00970E1B">
              <w:rPr>
                <w:rFonts w:ascii="Arial" w:hAnsi="Arial" w:cs="Arial"/>
                <w:sz w:val="18"/>
                <w:szCs w:val="18"/>
              </w:rPr>
              <w:br/>
            </w:r>
            <w:r w:rsidRPr="00970E1B">
              <w:rPr>
                <w:rFonts w:ascii="Arial" w:hAnsi="Arial" w:cs="Arial"/>
                <w:sz w:val="18"/>
                <w:szCs w:val="18"/>
              </w:rPr>
              <w:t>180 mg/Nm</w:t>
            </w:r>
            <w:r w:rsidRPr="00970E1B">
              <w:rPr>
                <w:rFonts w:ascii="Arial" w:hAnsi="Arial" w:cs="Arial"/>
                <w:sz w:val="18"/>
                <w:szCs w:val="18"/>
                <w:vertAlign w:val="superscript"/>
              </w:rPr>
              <w:t>3</w:t>
            </w:r>
          </w:p>
          <w:p w14:paraId="09C4389F" w14:textId="77777777" w:rsidR="00322C7C" w:rsidRPr="00970E1B" w:rsidRDefault="00322C7C" w:rsidP="000146E9">
            <w:pPr>
              <w:keepNext w:val="0"/>
              <w:autoSpaceDE w:val="0"/>
              <w:autoSpaceDN w:val="0"/>
              <w:adjustRightInd w:val="0"/>
              <w:spacing w:before="0" w:after="0"/>
              <w:ind w:firstLine="0"/>
              <w:rPr>
                <w:rFonts w:ascii="Arial" w:hAnsi="Arial" w:cs="Arial"/>
                <w:sz w:val="18"/>
                <w:szCs w:val="18"/>
                <w:vertAlign w:val="superscript"/>
              </w:rPr>
            </w:pPr>
          </w:p>
          <w:p w14:paraId="47BCE741" w14:textId="77777777" w:rsidR="00322C7C" w:rsidRPr="00970E1B" w:rsidRDefault="00322C7C" w:rsidP="000146E9">
            <w:pPr>
              <w:keepNext w:val="0"/>
              <w:autoSpaceDE w:val="0"/>
              <w:autoSpaceDN w:val="0"/>
              <w:adjustRightInd w:val="0"/>
              <w:spacing w:before="0" w:after="0"/>
              <w:ind w:firstLine="0"/>
              <w:rPr>
                <w:rFonts w:ascii="Arial" w:hAnsi="Arial" w:cs="Arial"/>
                <w:sz w:val="18"/>
                <w:szCs w:val="18"/>
              </w:rPr>
            </w:pPr>
            <w:r w:rsidRPr="00970E1B">
              <w:rPr>
                <w:rFonts w:ascii="Arial" w:hAnsi="Arial" w:cs="Arial"/>
                <w:sz w:val="18"/>
                <w:szCs w:val="18"/>
              </w:rPr>
              <w:t>**W przypadku istniejących zespołów urządzeń wyposażonych w SNCR bez stosowania technik redukcji emisji metodą mokrą górna granica zakresu BAT-AEL wynosi 15 mg/Nm</w:t>
            </w:r>
            <w:r w:rsidRPr="00970E1B">
              <w:rPr>
                <w:rFonts w:ascii="Arial" w:hAnsi="Arial" w:cs="Arial"/>
                <w:sz w:val="18"/>
                <w:szCs w:val="18"/>
                <w:vertAlign w:val="superscript"/>
              </w:rPr>
              <w:t>3</w:t>
            </w:r>
            <w:r w:rsidRPr="00970E1B">
              <w:rPr>
                <w:rFonts w:ascii="Arial" w:hAnsi="Arial" w:cs="Arial"/>
                <w:sz w:val="18"/>
                <w:szCs w:val="18"/>
              </w:rPr>
              <w:t>.</w:t>
            </w:r>
            <w:bookmarkEnd w:id="45"/>
          </w:p>
        </w:tc>
        <w:tc>
          <w:tcPr>
            <w:tcW w:w="2911" w:type="dxa"/>
            <w:shd w:val="clear" w:color="auto" w:fill="auto"/>
            <w:vAlign w:val="center"/>
          </w:tcPr>
          <w:p w14:paraId="35008AFF" w14:textId="77777777" w:rsidR="00322C7C" w:rsidRPr="00970E1B" w:rsidRDefault="00322C7C" w:rsidP="000146E9">
            <w:pPr>
              <w:keepNext w:val="0"/>
              <w:spacing w:before="0" w:after="0"/>
              <w:ind w:firstLine="0"/>
              <w:rPr>
                <w:rFonts w:ascii="Arial" w:hAnsi="Arial" w:cs="Arial"/>
                <w:sz w:val="18"/>
                <w:szCs w:val="18"/>
                <w:lang w:eastAsia="en-US"/>
              </w:rPr>
            </w:pPr>
            <w:r w:rsidRPr="00970E1B">
              <w:rPr>
                <w:rFonts w:ascii="Arial" w:hAnsi="Arial" w:cs="Arial"/>
                <w:sz w:val="18"/>
                <w:szCs w:val="18"/>
                <w:lang w:eastAsia="en-US"/>
              </w:rPr>
              <w:t>Aktualnie obowiązują następujące wartości dopuszczalne emisji:</w:t>
            </w:r>
          </w:p>
          <w:p w14:paraId="70E11F11" w14:textId="77777777" w:rsidR="00322C7C" w:rsidRPr="00970E1B" w:rsidRDefault="00322C7C" w:rsidP="000146E9">
            <w:pPr>
              <w:keepNext w:val="0"/>
              <w:spacing w:before="0" w:after="0"/>
              <w:ind w:firstLine="0"/>
              <w:rPr>
                <w:rFonts w:ascii="Arial" w:hAnsi="Arial" w:cs="Arial"/>
                <w:sz w:val="18"/>
                <w:szCs w:val="18"/>
                <w:lang w:eastAsia="en-US"/>
              </w:rPr>
            </w:pPr>
            <w:r w:rsidRPr="00970E1B">
              <w:rPr>
                <w:rFonts w:ascii="Arial" w:hAnsi="Arial" w:cs="Arial"/>
                <w:sz w:val="18"/>
                <w:szCs w:val="18"/>
                <w:lang w:eastAsia="en-US"/>
              </w:rPr>
              <w:t xml:space="preserve">- </w:t>
            </w:r>
            <w:proofErr w:type="spellStart"/>
            <w:r w:rsidRPr="00970E1B">
              <w:rPr>
                <w:rFonts w:ascii="Arial" w:hAnsi="Arial" w:cs="Arial"/>
                <w:sz w:val="18"/>
                <w:szCs w:val="18"/>
                <w:lang w:eastAsia="en-US"/>
              </w:rPr>
              <w:t>NOx</w:t>
            </w:r>
            <w:proofErr w:type="spellEnd"/>
            <w:r w:rsidRPr="00970E1B">
              <w:rPr>
                <w:rFonts w:ascii="Arial" w:hAnsi="Arial" w:cs="Arial"/>
                <w:sz w:val="18"/>
                <w:szCs w:val="18"/>
                <w:lang w:eastAsia="en-US"/>
              </w:rPr>
              <w:t xml:space="preserve">  &lt; 200 mg/m</w:t>
            </w:r>
            <w:r w:rsidRPr="00970E1B">
              <w:rPr>
                <w:rFonts w:ascii="Arial" w:hAnsi="Arial" w:cs="Arial"/>
                <w:sz w:val="18"/>
                <w:szCs w:val="18"/>
                <w:vertAlign w:val="superscript"/>
                <w:lang w:eastAsia="en-US"/>
              </w:rPr>
              <w:t xml:space="preserve">3 </w:t>
            </w:r>
            <w:r w:rsidRPr="00970E1B">
              <w:rPr>
                <w:rFonts w:ascii="Arial" w:hAnsi="Arial" w:cs="Arial"/>
                <w:sz w:val="18"/>
                <w:szCs w:val="18"/>
                <w:lang w:eastAsia="en-US"/>
              </w:rPr>
              <w:t>(średnia dobowa)</w:t>
            </w:r>
          </w:p>
          <w:p w14:paraId="0771C57E" w14:textId="77777777" w:rsidR="00322C7C" w:rsidRPr="00970E1B" w:rsidRDefault="00322C7C" w:rsidP="000146E9">
            <w:pPr>
              <w:keepNext w:val="0"/>
              <w:spacing w:before="0" w:after="0"/>
              <w:ind w:firstLine="0"/>
              <w:rPr>
                <w:rFonts w:ascii="Arial" w:hAnsi="Arial" w:cs="Arial"/>
                <w:sz w:val="18"/>
                <w:szCs w:val="18"/>
                <w:lang w:eastAsia="en-US"/>
              </w:rPr>
            </w:pPr>
            <w:r w:rsidRPr="00970E1B">
              <w:rPr>
                <w:rFonts w:ascii="Arial" w:eastAsia="Calibri" w:hAnsi="Arial" w:cs="Arial"/>
                <w:sz w:val="18"/>
                <w:szCs w:val="18"/>
                <w:lang w:eastAsia="en-US"/>
              </w:rPr>
              <w:t>- CO   &lt; 50 mg/m</w:t>
            </w:r>
            <w:r w:rsidRPr="00970E1B">
              <w:rPr>
                <w:rFonts w:ascii="Arial" w:eastAsia="Calibri" w:hAnsi="Arial" w:cs="Arial"/>
                <w:sz w:val="18"/>
                <w:szCs w:val="18"/>
                <w:vertAlign w:val="superscript"/>
                <w:lang w:eastAsia="en-US"/>
              </w:rPr>
              <w:t xml:space="preserve">3 </w:t>
            </w:r>
            <w:r w:rsidRPr="00970E1B">
              <w:rPr>
                <w:rFonts w:ascii="Arial" w:eastAsia="Calibri" w:hAnsi="Arial" w:cs="Arial"/>
                <w:sz w:val="18"/>
                <w:szCs w:val="18"/>
                <w:lang w:eastAsia="en-US"/>
              </w:rPr>
              <w:t>(średnia dobowa – 97% średnich dobowych w ciągu roku)</w:t>
            </w:r>
          </w:p>
          <w:p w14:paraId="32B21F0F" w14:textId="77777777" w:rsidR="00322C7C" w:rsidRPr="00970E1B" w:rsidRDefault="00322C7C" w:rsidP="000146E9">
            <w:pPr>
              <w:keepNext w:val="0"/>
              <w:autoSpaceDE w:val="0"/>
              <w:autoSpaceDN w:val="0"/>
              <w:adjustRightInd w:val="0"/>
              <w:spacing w:before="0" w:after="0"/>
              <w:ind w:firstLine="0"/>
              <w:rPr>
                <w:rFonts w:ascii="Arial" w:hAnsi="Arial" w:cs="Arial"/>
                <w:sz w:val="18"/>
                <w:szCs w:val="18"/>
              </w:rPr>
            </w:pPr>
            <w:r w:rsidRPr="00970E1B">
              <w:rPr>
                <w:rFonts w:ascii="Arial" w:hAnsi="Arial" w:cs="Arial"/>
                <w:sz w:val="18"/>
                <w:szCs w:val="18"/>
              </w:rPr>
              <w:t>Emisja NH</w:t>
            </w:r>
            <w:r w:rsidRPr="00970E1B">
              <w:rPr>
                <w:rFonts w:ascii="Arial" w:hAnsi="Arial" w:cs="Arial"/>
                <w:sz w:val="18"/>
                <w:szCs w:val="18"/>
                <w:vertAlign w:val="subscript"/>
              </w:rPr>
              <w:t>3</w:t>
            </w:r>
            <w:r w:rsidRPr="00970E1B">
              <w:rPr>
                <w:rFonts w:ascii="Arial" w:hAnsi="Arial" w:cs="Arial"/>
                <w:sz w:val="18"/>
                <w:szCs w:val="18"/>
              </w:rPr>
              <w:t xml:space="preserve"> aktualnie nie jest normowana. </w:t>
            </w:r>
          </w:p>
          <w:p w14:paraId="765E4356" w14:textId="77777777" w:rsidR="00322C7C" w:rsidRPr="00970E1B" w:rsidRDefault="00322C7C" w:rsidP="000146E9">
            <w:pPr>
              <w:keepNext w:val="0"/>
              <w:spacing w:before="0" w:after="0"/>
              <w:ind w:firstLine="0"/>
              <w:rPr>
                <w:rFonts w:ascii="Arial" w:eastAsia="Calibri" w:hAnsi="Arial" w:cs="Arial"/>
                <w:sz w:val="18"/>
                <w:szCs w:val="18"/>
                <w:lang w:eastAsia="en-US"/>
              </w:rPr>
            </w:pPr>
            <w:r w:rsidRPr="00970E1B">
              <w:rPr>
                <w:rFonts w:ascii="Arial" w:eastAsia="Calibri" w:hAnsi="Arial" w:cs="Arial"/>
                <w:sz w:val="18"/>
                <w:szCs w:val="18"/>
                <w:lang w:eastAsia="en-US"/>
              </w:rPr>
              <w:t>Rzeczywiste średnie wartości uzyskane w wyniku pomiarów przeprowadzonych w 2019 roku:</w:t>
            </w:r>
          </w:p>
          <w:p w14:paraId="194A1F9F" w14:textId="77777777" w:rsidR="00322C7C" w:rsidRPr="00970E1B" w:rsidRDefault="00322C7C" w:rsidP="000146E9">
            <w:pPr>
              <w:keepNext w:val="0"/>
              <w:autoSpaceDE w:val="0"/>
              <w:autoSpaceDN w:val="0"/>
              <w:adjustRightInd w:val="0"/>
              <w:spacing w:before="0" w:after="0"/>
              <w:ind w:firstLine="0"/>
              <w:rPr>
                <w:rFonts w:ascii="Arial" w:hAnsi="Arial" w:cs="Arial"/>
                <w:sz w:val="18"/>
                <w:szCs w:val="18"/>
              </w:rPr>
            </w:pPr>
            <w:r w:rsidRPr="00970E1B">
              <w:rPr>
                <w:rFonts w:ascii="Arial" w:hAnsi="Arial" w:cs="Arial"/>
                <w:sz w:val="18"/>
                <w:szCs w:val="18"/>
              </w:rPr>
              <w:t xml:space="preserve">- </w:t>
            </w:r>
            <w:proofErr w:type="spellStart"/>
            <w:r w:rsidRPr="00970E1B">
              <w:rPr>
                <w:rFonts w:ascii="Arial" w:hAnsi="Arial" w:cs="Arial"/>
                <w:sz w:val="18"/>
                <w:szCs w:val="18"/>
              </w:rPr>
              <w:t>NOx</w:t>
            </w:r>
            <w:proofErr w:type="spellEnd"/>
            <w:r w:rsidRPr="00970E1B">
              <w:rPr>
                <w:rFonts w:ascii="Arial" w:hAnsi="Arial" w:cs="Arial"/>
                <w:sz w:val="18"/>
                <w:szCs w:val="18"/>
              </w:rPr>
              <w:t xml:space="preserve"> - 180,8 mg/m</w:t>
            </w:r>
            <w:r w:rsidRPr="00970E1B">
              <w:rPr>
                <w:rFonts w:ascii="Arial" w:hAnsi="Arial" w:cs="Arial"/>
                <w:sz w:val="18"/>
                <w:szCs w:val="18"/>
                <w:vertAlign w:val="superscript"/>
              </w:rPr>
              <w:t xml:space="preserve">3 </w:t>
            </w:r>
            <w:r w:rsidRPr="00970E1B">
              <w:rPr>
                <w:rFonts w:ascii="Arial" w:hAnsi="Arial" w:cs="Arial"/>
                <w:sz w:val="18"/>
                <w:szCs w:val="18"/>
              </w:rPr>
              <w:t xml:space="preserve">(średnia dobowa) </w:t>
            </w:r>
            <w:r w:rsidRPr="00970E1B">
              <w:rPr>
                <w:rFonts w:ascii="Arial" w:hAnsi="Arial" w:cs="Arial"/>
                <w:sz w:val="18"/>
                <w:szCs w:val="18"/>
              </w:rPr>
              <w:br/>
              <w:t xml:space="preserve">w związku  z czym Instalacja ITPOE będzie wymagała nieznacznego dostosowania do nowych wymagań BAT w tym zakresie. Wskazane będzie podjęcie działań ograniczających emisję </w:t>
            </w:r>
            <w:proofErr w:type="spellStart"/>
            <w:r w:rsidRPr="00970E1B">
              <w:rPr>
                <w:rFonts w:ascii="Arial" w:hAnsi="Arial" w:cs="Arial"/>
                <w:bCs/>
                <w:sz w:val="18"/>
                <w:szCs w:val="18"/>
              </w:rPr>
              <w:t>NOx</w:t>
            </w:r>
            <w:proofErr w:type="spellEnd"/>
            <w:r w:rsidRPr="00970E1B">
              <w:rPr>
                <w:rFonts w:ascii="Arial" w:hAnsi="Arial" w:cs="Arial"/>
                <w:bCs/>
                <w:sz w:val="18"/>
                <w:szCs w:val="18"/>
              </w:rPr>
              <w:t xml:space="preserve"> poniżej wymaganego poziomu </w:t>
            </w:r>
            <w:r w:rsidRPr="00970E1B">
              <w:rPr>
                <w:rFonts w:ascii="Arial" w:hAnsi="Arial" w:cs="Arial"/>
                <w:bCs/>
                <w:sz w:val="18"/>
                <w:szCs w:val="18"/>
              </w:rPr>
              <w:br/>
              <w:t>180 mg/Nm</w:t>
            </w:r>
            <w:r w:rsidRPr="00970E1B">
              <w:rPr>
                <w:rFonts w:ascii="Arial" w:hAnsi="Arial" w:cs="Arial"/>
                <w:bCs/>
                <w:sz w:val="18"/>
                <w:szCs w:val="18"/>
                <w:vertAlign w:val="superscript"/>
              </w:rPr>
              <w:t>3</w:t>
            </w:r>
            <w:r w:rsidRPr="00970E1B">
              <w:rPr>
                <w:rFonts w:ascii="Arial" w:hAnsi="Arial" w:cs="Arial"/>
                <w:bCs/>
                <w:sz w:val="18"/>
                <w:szCs w:val="18"/>
              </w:rPr>
              <w:t xml:space="preserve">. </w:t>
            </w:r>
          </w:p>
          <w:p w14:paraId="4BABE776" w14:textId="77777777" w:rsidR="00322C7C" w:rsidRPr="00970E1B" w:rsidRDefault="00322C7C" w:rsidP="000146E9">
            <w:pPr>
              <w:keepNext w:val="0"/>
              <w:spacing w:before="0" w:after="0"/>
              <w:ind w:firstLine="0"/>
              <w:rPr>
                <w:rFonts w:ascii="Arial" w:eastAsia="Calibri" w:hAnsi="Arial" w:cs="Arial"/>
                <w:sz w:val="18"/>
                <w:szCs w:val="18"/>
                <w:lang w:eastAsia="en-US"/>
              </w:rPr>
            </w:pPr>
            <w:r w:rsidRPr="00970E1B">
              <w:rPr>
                <w:rFonts w:ascii="Arial" w:eastAsia="Calibri" w:hAnsi="Arial" w:cs="Arial"/>
                <w:sz w:val="18"/>
                <w:szCs w:val="18"/>
                <w:lang w:eastAsia="en-US"/>
              </w:rPr>
              <w:t xml:space="preserve">- CO –  ponad 97% średnich dobowych </w:t>
            </w:r>
            <w:r w:rsidRPr="00970E1B">
              <w:rPr>
                <w:rFonts w:ascii="Arial" w:eastAsia="Calibri" w:hAnsi="Arial" w:cs="Arial"/>
                <w:sz w:val="18"/>
                <w:szCs w:val="18"/>
                <w:lang w:eastAsia="en-US"/>
              </w:rPr>
              <w:br/>
              <w:t>w ciągu roku uzyskało wartości poniżej wielkości dopuszczalnych. Również warunek 95% średnich dobowych został spełniony.</w:t>
            </w:r>
          </w:p>
          <w:p w14:paraId="1CDB6566" w14:textId="77777777" w:rsidR="00322C7C" w:rsidRPr="00970E1B" w:rsidRDefault="00322C7C" w:rsidP="000146E9">
            <w:pPr>
              <w:keepNext w:val="0"/>
              <w:spacing w:before="0" w:after="0"/>
              <w:ind w:firstLine="0"/>
              <w:rPr>
                <w:rFonts w:ascii="Arial" w:hAnsi="Arial" w:cs="Arial"/>
                <w:sz w:val="18"/>
                <w:szCs w:val="18"/>
                <w:lang w:eastAsia="en-US"/>
              </w:rPr>
            </w:pPr>
            <w:r w:rsidRPr="00970E1B">
              <w:rPr>
                <w:rFonts w:ascii="Arial" w:eastAsia="Calibri" w:hAnsi="Arial" w:cs="Arial"/>
                <w:sz w:val="18"/>
                <w:szCs w:val="18"/>
                <w:lang w:eastAsia="en-US"/>
              </w:rPr>
              <w:t xml:space="preserve">W związku z wdrożonymi działaniami, mającymi na celu ograniczenie emisji </w:t>
            </w:r>
            <w:proofErr w:type="spellStart"/>
            <w:r w:rsidRPr="00970E1B">
              <w:rPr>
                <w:rFonts w:ascii="Arial" w:eastAsia="Calibri" w:hAnsi="Arial" w:cs="Arial"/>
                <w:sz w:val="18"/>
                <w:szCs w:val="18"/>
                <w:lang w:eastAsia="en-US"/>
              </w:rPr>
              <w:t>NOx</w:t>
            </w:r>
            <w:proofErr w:type="spellEnd"/>
            <w:r w:rsidRPr="00970E1B">
              <w:rPr>
                <w:rFonts w:ascii="Arial" w:eastAsia="Calibri" w:hAnsi="Arial" w:cs="Arial"/>
                <w:sz w:val="18"/>
                <w:szCs w:val="18"/>
                <w:lang w:eastAsia="en-US"/>
              </w:rPr>
              <w:t xml:space="preserve">, </w:t>
            </w:r>
          </w:p>
          <w:p w14:paraId="27CDB121" w14:textId="77777777" w:rsidR="00322C7C" w:rsidRPr="00970E1B" w:rsidRDefault="00322C7C" w:rsidP="000146E9">
            <w:pPr>
              <w:keepNext w:val="0"/>
              <w:spacing w:before="0" w:after="0"/>
              <w:ind w:firstLine="0"/>
              <w:rPr>
                <w:rFonts w:ascii="Arial" w:eastAsia="Calibri" w:hAnsi="Arial" w:cs="Arial"/>
                <w:bCs/>
                <w:sz w:val="18"/>
                <w:szCs w:val="18"/>
                <w:lang w:eastAsia="en-US"/>
              </w:rPr>
            </w:pPr>
            <w:r w:rsidRPr="00970E1B">
              <w:rPr>
                <w:rFonts w:ascii="Arial" w:eastAsia="Calibri" w:hAnsi="Arial" w:cs="Arial"/>
                <w:bCs/>
                <w:sz w:val="18"/>
                <w:szCs w:val="18"/>
                <w:lang w:eastAsia="en-US"/>
              </w:rPr>
              <w:t>Rzeczywiste średnie wartości uzyskane w wyniku pomiarów przeprowadzonych w 2022 roku:</w:t>
            </w:r>
          </w:p>
          <w:p w14:paraId="191105E0" w14:textId="25815726" w:rsidR="00322C7C" w:rsidRPr="00970E1B" w:rsidRDefault="00322C7C" w:rsidP="000146E9">
            <w:pPr>
              <w:keepNext w:val="0"/>
              <w:spacing w:before="0" w:after="0"/>
              <w:ind w:firstLine="0"/>
              <w:rPr>
                <w:rFonts w:ascii="Arial" w:hAnsi="Arial" w:cs="Arial"/>
                <w:bCs/>
                <w:sz w:val="18"/>
                <w:szCs w:val="18"/>
                <w:lang w:eastAsia="en-US"/>
              </w:rPr>
            </w:pPr>
            <w:r w:rsidRPr="00970E1B">
              <w:rPr>
                <w:rFonts w:ascii="Arial" w:eastAsia="Calibri" w:hAnsi="Arial" w:cs="Arial"/>
                <w:bCs/>
                <w:sz w:val="18"/>
                <w:szCs w:val="18"/>
                <w:lang w:eastAsia="en-US"/>
              </w:rPr>
              <w:t xml:space="preserve">- </w:t>
            </w:r>
            <w:proofErr w:type="spellStart"/>
            <w:r w:rsidRPr="00970E1B">
              <w:rPr>
                <w:rFonts w:ascii="Arial" w:eastAsia="Calibri" w:hAnsi="Arial" w:cs="Arial"/>
                <w:bCs/>
                <w:sz w:val="18"/>
                <w:szCs w:val="18"/>
                <w:lang w:eastAsia="en-US"/>
              </w:rPr>
              <w:t>NOx</w:t>
            </w:r>
            <w:proofErr w:type="spellEnd"/>
            <w:r w:rsidRPr="00970E1B">
              <w:rPr>
                <w:rFonts w:ascii="Arial" w:eastAsia="Calibri" w:hAnsi="Arial" w:cs="Arial"/>
                <w:bCs/>
                <w:sz w:val="18"/>
                <w:szCs w:val="18"/>
                <w:lang w:eastAsia="en-US"/>
              </w:rPr>
              <w:t xml:space="preserve"> – 179,4  mg/m</w:t>
            </w:r>
            <w:r w:rsidRPr="00970E1B">
              <w:rPr>
                <w:rFonts w:ascii="Arial" w:eastAsia="Calibri" w:hAnsi="Arial" w:cs="Arial"/>
                <w:bCs/>
                <w:sz w:val="18"/>
                <w:szCs w:val="18"/>
                <w:vertAlign w:val="superscript"/>
                <w:lang w:eastAsia="en-US"/>
              </w:rPr>
              <w:t xml:space="preserve">3                             </w:t>
            </w:r>
            <w:r w:rsidR="00AF6720" w:rsidRPr="00970E1B">
              <w:rPr>
                <w:rFonts w:ascii="Arial" w:eastAsia="Calibri" w:hAnsi="Arial" w:cs="Arial"/>
                <w:bCs/>
                <w:sz w:val="18"/>
                <w:szCs w:val="18"/>
                <w:vertAlign w:val="superscript"/>
                <w:lang w:eastAsia="en-US"/>
              </w:rPr>
              <w:br/>
            </w:r>
            <w:r w:rsidRPr="00970E1B">
              <w:rPr>
                <w:rFonts w:ascii="Arial" w:eastAsia="Calibri" w:hAnsi="Arial" w:cs="Arial"/>
                <w:bCs/>
                <w:sz w:val="18"/>
                <w:szCs w:val="18"/>
                <w:vertAlign w:val="superscript"/>
                <w:lang w:eastAsia="en-US"/>
              </w:rPr>
              <w:t xml:space="preserve"> </w:t>
            </w:r>
            <w:r w:rsidRPr="00970E1B">
              <w:rPr>
                <w:rFonts w:ascii="Arial" w:eastAsia="Calibri" w:hAnsi="Arial" w:cs="Arial"/>
                <w:bCs/>
                <w:sz w:val="18"/>
                <w:szCs w:val="18"/>
                <w:lang w:eastAsia="en-US"/>
              </w:rPr>
              <w:t xml:space="preserve">(maksymalna    wartość średniodobowa) </w:t>
            </w:r>
          </w:p>
          <w:p w14:paraId="3D1B0F68" w14:textId="77777777" w:rsidR="00322C7C" w:rsidRPr="00970E1B" w:rsidRDefault="00322C7C" w:rsidP="000146E9">
            <w:pPr>
              <w:keepNext w:val="0"/>
              <w:spacing w:before="0" w:after="0"/>
              <w:ind w:firstLine="0"/>
              <w:rPr>
                <w:rFonts w:ascii="Arial" w:hAnsi="Arial" w:cs="Arial"/>
                <w:bCs/>
                <w:sz w:val="18"/>
                <w:szCs w:val="18"/>
                <w:lang w:eastAsia="en-US"/>
              </w:rPr>
            </w:pPr>
            <w:r w:rsidRPr="00970E1B">
              <w:rPr>
                <w:rFonts w:ascii="Arial" w:hAnsi="Arial" w:cs="Arial"/>
                <w:bCs/>
                <w:sz w:val="18"/>
                <w:szCs w:val="18"/>
                <w:lang w:eastAsia="en-US"/>
              </w:rPr>
              <w:t>Od 4 grudnia 2023r będą spełnione następujące wartości dopuszczalne emisji:</w:t>
            </w:r>
          </w:p>
          <w:p w14:paraId="522AE8FD" w14:textId="77777777" w:rsidR="00322C7C" w:rsidRPr="00970E1B" w:rsidRDefault="00322C7C" w:rsidP="000146E9">
            <w:pPr>
              <w:keepNext w:val="0"/>
              <w:spacing w:before="0" w:after="0"/>
              <w:ind w:firstLine="0"/>
              <w:rPr>
                <w:rFonts w:ascii="Arial" w:hAnsi="Arial" w:cs="Arial"/>
                <w:bCs/>
                <w:sz w:val="18"/>
                <w:szCs w:val="18"/>
                <w:lang w:eastAsia="en-US"/>
              </w:rPr>
            </w:pPr>
            <w:r w:rsidRPr="00970E1B">
              <w:rPr>
                <w:rFonts w:ascii="Arial" w:hAnsi="Arial" w:cs="Arial"/>
                <w:bCs/>
                <w:sz w:val="18"/>
                <w:szCs w:val="18"/>
                <w:lang w:eastAsia="en-US"/>
              </w:rPr>
              <w:t xml:space="preserve">- </w:t>
            </w:r>
            <w:proofErr w:type="spellStart"/>
            <w:r w:rsidRPr="00970E1B">
              <w:rPr>
                <w:rFonts w:ascii="Arial" w:hAnsi="Arial" w:cs="Arial"/>
                <w:bCs/>
                <w:sz w:val="18"/>
                <w:szCs w:val="18"/>
                <w:lang w:eastAsia="en-US"/>
              </w:rPr>
              <w:t>NOx</w:t>
            </w:r>
            <w:proofErr w:type="spellEnd"/>
            <w:r w:rsidRPr="00970E1B">
              <w:rPr>
                <w:rFonts w:ascii="Arial" w:hAnsi="Arial" w:cs="Arial"/>
                <w:bCs/>
                <w:sz w:val="18"/>
                <w:szCs w:val="18"/>
                <w:lang w:eastAsia="en-US"/>
              </w:rPr>
              <w:t xml:space="preserve">  &lt; 180 mg/m</w:t>
            </w:r>
            <w:r w:rsidRPr="00970E1B">
              <w:rPr>
                <w:rFonts w:ascii="Arial" w:hAnsi="Arial" w:cs="Arial"/>
                <w:bCs/>
                <w:sz w:val="18"/>
                <w:szCs w:val="18"/>
                <w:vertAlign w:val="superscript"/>
                <w:lang w:eastAsia="en-US"/>
              </w:rPr>
              <w:t xml:space="preserve">3 </w:t>
            </w:r>
            <w:r w:rsidRPr="00970E1B">
              <w:rPr>
                <w:rFonts w:ascii="Arial" w:hAnsi="Arial" w:cs="Arial"/>
                <w:bCs/>
                <w:sz w:val="18"/>
                <w:szCs w:val="18"/>
                <w:lang w:eastAsia="en-US"/>
              </w:rPr>
              <w:t>(średnia dobowa)</w:t>
            </w:r>
          </w:p>
          <w:p w14:paraId="53391471" w14:textId="77777777" w:rsidR="00322C7C" w:rsidRPr="00970E1B" w:rsidRDefault="00322C7C" w:rsidP="000146E9">
            <w:pPr>
              <w:keepNext w:val="0"/>
              <w:spacing w:before="0" w:after="0"/>
              <w:ind w:firstLine="0"/>
              <w:rPr>
                <w:rFonts w:ascii="Arial" w:hAnsi="Arial" w:cs="Arial"/>
                <w:bCs/>
                <w:sz w:val="18"/>
                <w:szCs w:val="18"/>
                <w:lang w:eastAsia="en-US"/>
              </w:rPr>
            </w:pPr>
            <w:r w:rsidRPr="00970E1B">
              <w:rPr>
                <w:rFonts w:ascii="Arial" w:eastAsia="Calibri" w:hAnsi="Arial" w:cs="Arial"/>
                <w:bCs/>
                <w:sz w:val="18"/>
                <w:szCs w:val="18"/>
                <w:lang w:eastAsia="en-US"/>
              </w:rPr>
              <w:lastRenderedPageBreak/>
              <w:t>- CO   &lt; 50 mg/m</w:t>
            </w:r>
            <w:r w:rsidRPr="00970E1B">
              <w:rPr>
                <w:rFonts w:ascii="Arial" w:eastAsia="Calibri" w:hAnsi="Arial" w:cs="Arial"/>
                <w:bCs/>
                <w:sz w:val="18"/>
                <w:szCs w:val="18"/>
                <w:vertAlign w:val="superscript"/>
                <w:lang w:eastAsia="en-US"/>
              </w:rPr>
              <w:t xml:space="preserve">3 </w:t>
            </w:r>
            <w:r w:rsidRPr="00970E1B">
              <w:rPr>
                <w:rFonts w:ascii="Arial" w:eastAsia="Calibri" w:hAnsi="Arial" w:cs="Arial"/>
                <w:bCs/>
                <w:sz w:val="18"/>
                <w:szCs w:val="18"/>
                <w:lang w:eastAsia="en-US"/>
              </w:rPr>
              <w:t>(średnia dobowa – 97% średnich dobowych w ciągu roku)</w:t>
            </w:r>
          </w:p>
          <w:p w14:paraId="4FD2076B" w14:textId="77777777" w:rsidR="00322C7C" w:rsidRPr="00970E1B" w:rsidRDefault="00322C7C" w:rsidP="000146E9">
            <w:pPr>
              <w:keepNext w:val="0"/>
              <w:spacing w:before="0" w:after="0"/>
              <w:ind w:firstLine="0"/>
              <w:jc w:val="left"/>
              <w:rPr>
                <w:rFonts w:ascii="Arial" w:hAnsi="Arial" w:cs="Arial"/>
                <w:color w:val="0070C0"/>
                <w:sz w:val="18"/>
                <w:szCs w:val="18"/>
                <w:lang w:eastAsia="en-US"/>
              </w:rPr>
            </w:pPr>
            <w:r w:rsidRPr="00970E1B">
              <w:rPr>
                <w:rFonts w:ascii="Arial" w:hAnsi="Arial" w:cs="Arial"/>
                <w:bCs/>
                <w:sz w:val="18"/>
                <w:szCs w:val="18"/>
              </w:rPr>
              <w:t xml:space="preserve"> - NH</w:t>
            </w:r>
            <w:r w:rsidRPr="00970E1B">
              <w:rPr>
                <w:rFonts w:ascii="Arial" w:hAnsi="Arial" w:cs="Arial"/>
                <w:bCs/>
                <w:sz w:val="18"/>
                <w:szCs w:val="18"/>
                <w:vertAlign w:val="subscript"/>
              </w:rPr>
              <w:t xml:space="preserve">3   </w:t>
            </w:r>
            <w:r w:rsidRPr="00970E1B">
              <w:rPr>
                <w:rFonts w:ascii="Arial" w:hAnsi="Arial" w:cs="Arial"/>
                <w:bCs/>
                <w:sz w:val="18"/>
                <w:szCs w:val="18"/>
              </w:rPr>
              <w:t>- 15 mg/m</w:t>
            </w:r>
            <w:r w:rsidRPr="00970E1B">
              <w:rPr>
                <w:rFonts w:ascii="Arial" w:hAnsi="Arial" w:cs="Arial"/>
                <w:bCs/>
                <w:sz w:val="18"/>
                <w:szCs w:val="18"/>
                <w:vertAlign w:val="superscript"/>
              </w:rPr>
              <w:t>3</w:t>
            </w:r>
            <w:r w:rsidRPr="00970E1B">
              <w:rPr>
                <w:rFonts w:ascii="Arial" w:hAnsi="Arial" w:cs="Arial"/>
                <w:bCs/>
                <w:sz w:val="18"/>
                <w:szCs w:val="18"/>
              </w:rPr>
              <w:t xml:space="preserve"> -</w:t>
            </w:r>
            <w:r w:rsidRPr="00970E1B">
              <w:rPr>
                <w:rFonts w:ascii="Arial" w:hAnsi="Arial" w:cs="Arial"/>
                <w:sz w:val="18"/>
                <w:szCs w:val="18"/>
              </w:rPr>
              <w:t xml:space="preserve">  średnia dobowa.</w:t>
            </w:r>
          </w:p>
        </w:tc>
        <w:tc>
          <w:tcPr>
            <w:tcW w:w="1500" w:type="dxa"/>
          </w:tcPr>
          <w:p w14:paraId="477381F1" w14:textId="77777777" w:rsidR="00322C7C" w:rsidRPr="00970E1B" w:rsidRDefault="00322C7C" w:rsidP="000146E9">
            <w:pPr>
              <w:keepNext w:val="0"/>
              <w:spacing w:before="0" w:after="0"/>
              <w:ind w:firstLine="0"/>
              <w:jc w:val="center"/>
              <w:rPr>
                <w:rFonts w:ascii="Arial" w:eastAsia="Calibri" w:hAnsi="Arial" w:cs="Arial"/>
                <w:b/>
                <w:sz w:val="18"/>
                <w:szCs w:val="18"/>
                <w:lang w:eastAsia="en-US"/>
              </w:rPr>
            </w:pPr>
            <w:r w:rsidRPr="00970E1B">
              <w:rPr>
                <w:rFonts w:ascii="Arial" w:eastAsia="Calibri" w:hAnsi="Arial" w:cs="Arial"/>
                <w:b/>
                <w:sz w:val="18"/>
                <w:szCs w:val="18"/>
                <w:lang w:eastAsia="en-US"/>
              </w:rPr>
              <w:lastRenderedPageBreak/>
              <w:t xml:space="preserve">Wymagania BAT 29 </w:t>
            </w:r>
            <w:r w:rsidRPr="00970E1B">
              <w:rPr>
                <w:rFonts w:ascii="Arial" w:eastAsia="Calibri" w:hAnsi="Arial" w:cs="Arial"/>
                <w:b/>
                <w:sz w:val="18"/>
                <w:szCs w:val="18"/>
                <w:lang w:eastAsia="en-US"/>
              </w:rPr>
              <w:br/>
              <w:t xml:space="preserve">będą  spełnione. </w:t>
            </w:r>
          </w:p>
          <w:p w14:paraId="354CCDDF" w14:textId="77777777" w:rsidR="00322C7C" w:rsidRPr="00970E1B" w:rsidRDefault="00322C7C" w:rsidP="000146E9">
            <w:pPr>
              <w:keepNext w:val="0"/>
              <w:autoSpaceDE w:val="0"/>
              <w:autoSpaceDN w:val="0"/>
              <w:adjustRightInd w:val="0"/>
              <w:spacing w:before="0" w:after="0"/>
              <w:ind w:firstLine="0"/>
              <w:jc w:val="center"/>
              <w:rPr>
                <w:rFonts w:ascii="Arial" w:hAnsi="Arial" w:cs="Arial"/>
                <w:b/>
                <w:bCs/>
                <w:sz w:val="18"/>
                <w:szCs w:val="18"/>
              </w:rPr>
            </w:pPr>
          </w:p>
        </w:tc>
      </w:tr>
      <w:tr w:rsidR="00322C7C" w:rsidRPr="00970E1B" w14:paraId="721016F2" w14:textId="77777777" w:rsidTr="002D03D6">
        <w:trPr>
          <w:trHeight w:val="600"/>
          <w:jc w:val="center"/>
        </w:trPr>
        <w:tc>
          <w:tcPr>
            <w:tcW w:w="510" w:type="dxa"/>
            <w:vMerge w:val="restart"/>
            <w:shd w:val="clear" w:color="auto" w:fill="auto"/>
            <w:hideMark/>
          </w:tcPr>
          <w:p w14:paraId="58A326E7" w14:textId="77777777" w:rsidR="00322C7C" w:rsidRPr="00970E1B" w:rsidRDefault="00322C7C" w:rsidP="000146E9">
            <w:pPr>
              <w:keepNext w:val="0"/>
              <w:spacing w:before="0" w:after="0"/>
              <w:ind w:firstLine="0"/>
              <w:jc w:val="center"/>
              <w:rPr>
                <w:rFonts w:ascii="Arial" w:hAnsi="Arial" w:cs="Arial"/>
                <w:b/>
                <w:sz w:val="18"/>
                <w:szCs w:val="18"/>
              </w:rPr>
            </w:pPr>
          </w:p>
          <w:p w14:paraId="06183FEB" w14:textId="77777777" w:rsidR="00322C7C" w:rsidRPr="00970E1B" w:rsidRDefault="00322C7C" w:rsidP="000146E9">
            <w:pPr>
              <w:keepNext w:val="0"/>
              <w:spacing w:before="0" w:after="0"/>
              <w:ind w:firstLine="0"/>
              <w:jc w:val="center"/>
              <w:rPr>
                <w:rFonts w:ascii="Arial" w:hAnsi="Arial" w:cs="Arial"/>
                <w:b/>
                <w:sz w:val="18"/>
                <w:szCs w:val="18"/>
              </w:rPr>
            </w:pPr>
            <w:r w:rsidRPr="00970E1B">
              <w:rPr>
                <w:rFonts w:ascii="Arial" w:hAnsi="Arial" w:cs="Arial"/>
                <w:b/>
                <w:sz w:val="18"/>
                <w:szCs w:val="18"/>
              </w:rPr>
              <w:t>30</w:t>
            </w:r>
          </w:p>
          <w:p w14:paraId="6B58BF3C" w14:textId="77777777" w:rsidR="00322C7C" w:rsidRPr="00970E1B" w:rsidRDefault="00322C7C" w:rsidP="000146E9">
            <w:pPr>
              <w:keepNext w:val="0"/>
              <w:spacing w:before="0" w:after="0"/>
              <w:ind w:firstLine="0"/>
              <w:jc w:val="center"/>
              <w:rPr>
                <w:rFonts w:ascii="Arial" w:hAnsi="Arial" w:cs="Arial"/>
                <w:b/>
                <w:sz w:val="18"/>
                <w:szCs w:val="18"/>
              </w:rPr>
            </w:pPr>
          </w:p>
          <w:p w14:paraId="46AD48B9" w14:textId="77777777" w:rsidR="00322C7C" w:rsidRPr="00970E1B" w:rsidRDefault="00322C7C" w:rsidP="000146E9">
            <w:pPr>
              <w:keepNext w:val="0"/>
              <w:spacing w:before="0" w:after="0"/>
              <w:ind w:firstLine="0"/>
              <w:jc w:val="center"/>
              <w:rPr>
                <w:rFonts w:ascii="Arial" w:hAnsi="Arial" w:cs="Arial"/>
                <w:b/>
                <w:sz w:val="18"/>
                <w:szCs w:val="18"/>
              </w:rPr>
            </w:pPr>
          </w:p>
          <w:p w14:paraId="00CBB8A7" w14:textId="77777777" w:rsidR="00322C7C" w:rsidRPr="00970E1B" w:rsidRDefault="00322C7C" w:rsidP="000146E9">
            <w:pPr>
              <w:keepNext w:val="0"/>
              <w:spacing w:before="0" w:after="0"/>
              <w:ind w:firstLine="0"/>
              <w:jc w:val="center"/>
              <w:rPr>
                <w:rFonts w:ascii="Arial" w:hAnsi="Arial" w:cs="Arial"/>
                <w:b/>
                <w:sz w:val="18"/>
                <w:szCs w:val="18"/>
              </w:rPr>
            </w:pPr>
          </w:p>
          <w:p w14:paraId="2277912C" w14:textId="77777777" w:rsidR="00322C7C" w:rsidRPr="00970E1B" w:rsidRDefault="00322C7C" w:rsidP="000146E9">
            <w:pPr>
              <w:keepNext w:val="0"/>
              <w:spacing w:before="0" w:after="0"/>
              <w:ind w:firstLine="0"/>
              <w:jc w:val="center"/>
              <w:rPr>
                <w:rFonts w:ascii="Arial" w:hAnsi="Arial" w:cs="Arial"/>
                <w:b/>
                <w:sz w:val="18"/>
                <w:szCs w:val="18"/>
              </w:rPr>
            </w:pPr>
          </w:p>
          <w:p w14:paraId="600908CB" w14:textId="77777777" w:rsidR="00322C7C" w:rsidRPr="00970E1B" w:rsidRDefault="00322C7C" w:rsidP="000146E9">
            <w:pPr>
              <w:keepNext w:val="0"/>
              <w:spacing w:before="0" w:after="0"/>
              <w:ind w:firstLine="0"/>
              <w:jc w:val="center"/>
              <w:rPr>
                <w:rFonts w:ascii="Arial" w:hAnsi="Arial" w:cs="Arial"/>
                <w:b/>
                <w:sz w:val="18"/>
                <w:szCs w:val="18"/>
              </w:rPr>
            </w:pPr>
          </w:p>
          <w:p w14:paraId="55A347D9" w14:textId="77777777" w:rsidR="00322C7C" w:rsidRPr="00970E1B" w:rsidRDefault="00322C7C" w:rsidP="000146E9">
            <w:pPr>
              <w:keepNext w:val="0"/>
              <w:spacing w:before="0" w:after="0"/>
              <w:ind w:firstLine="0"/>
              <w:jc w:val="center"/>
              <w:rPr>
                <w:rFonts w:ascii="Arial" w:hAnsi="Arial" w:cs="Arial"/>
                <w:b/>
                <w:sz w:val="18"/>
                <w:szCs w:val="18"/>
              </w:rPr>
            </w:pPr>
          </w:p>
          <w:p w14:paraId="740827CC" w14:textId="77777777" w:rsidR="00322C7C" w:rsidRPr="00970E1B" w:rsidRDefault="00322C7C" w:rsidP="000146E9">
            <w:pPr>
              <w:keepNext w:val="0"/>
              <w:spacing w:before="0" w:after="0"/>
              <w:ind w:firstLine="0"/>
              <w:jc w:val="center"/>
              <w:rPr>
                <w:rFonts w:ascii="Arial" w:hAnsi="Arial" w:cs="Arial"/>
                <w:b/>
                <w:sz w:val="18"/>
                <w:szCs w:val="18"/>
              </w:rPr>
            </w:pPr>
          </w:p>
          <w:p w14:paraId="77EBA063" w14:textId="77777777" w:rsidR="00322C7C" w:rsidRPr="00970E1B" w:rsidRDefault="00322C7C" w:rsidP="000146E9">
            <w:pPr>
              <w:keepNext w:val="0"/>
              <w:spacing w:before="0" w:after="0"/>
              <w:ind w:firstLine="0"/>
              <w:jc w:val="center"/>
              <w:rPr>
                <w:rFonts w:ascii="Arial" w:hAnsi="Arial" w:cs="Arial"/>
                <w:b/>
                <w:sz w:val="18"/>
                <w:szCs w:val="18"/>
              </w:rPr>
            </w:pPr>
          </w:p>
          <w:p w14:paraId="2574E9BB" w14:textId="77777777" w:rsidR="00322C7C" w:rsidRPr="00970E1B" w:rsidRDefault="00322C7C" w:rsidP="000146E9">
            <w:pPr>
              <w:keepNext w:val="0"/>
              <w:spacing w:before="0" w:after="0"/>
              <w:ind w:firstLine="0"/>
              <w:jc w:val="center"/>
              <w:rPr>
                <w:rFonts w:ascii="Arial" w:hAnsi="Arial" w:cs="Arial"/>
                <w:b/>
                <w:sz w:val="18"/>
                <w:szCs w:val="18"/>
              </w:rPr>
            </w:pPr>
          </w:p>
          <w:p w14:paraId="113776D7" w14:textId="77777777" w:rsidR="00322C7C" w:rsidRPr="00970E1B" w:rsidRDefault="00322C7C" w:rsidP="000146E9">
            <w:pPr>
              <w:keepNext w:val="0"/>
              <w:spacing w:before="0" w:after="0"/>
              <w:ind w:firstLine="0"/>
              <w:jc w:val="center"/>
              <w:rPr>
                <w:rFonts w:ascii="Arial" w:hAnsi="Arial" w:cs="Arial"/>
                <w:b/>
                <w:sz w:val="18"/>
                <w:szCs w:val="18"/>
              </w:rPr>
            </w:pPr>
          </w:p>
          <w:p w14:paraId="17D6C9A9" w14:textId="77777777" w:rsidR="00322C7C" w:rsidRPr="00970E1B" w:rsidRDefault="00322C7C" w:rsidP="000146E9">
            <w:pPr>
              <w:keepNext w:val="0"/>
              <w:spacing w:before="0" w:after="0"/>
              <w:ind w:firstLine="0"/>
              <w:jc w:val="center"/>
              <w:rPr>
                <w:rFonts w:ascii="Arial" w:hAnsi="Arial" w:cs="Arial"/>
                <w:b/>
                <w:sz w:val="18"/>
                <w:szCs w:val="18"/>
              </w:rPr>
            </w:pPr>
          </w:p>
          <w:p w14:paraId="26030AAC" w14:textId="77777777" w:rsidR="00322C7C" w:rsidRPr="00970E1B" w:rsidRDefault="00322C7C" w:rsidP="000146E9">
            <w:pPr>
              <w:keepNext w:val="0"/>
              <w:spacing w:before="0" w:after="0"/>
              <w:ind w:firstLine="0"/>
              <w:jc w:val="center"/>
              <w:rPr>
                <w:rFonts w:ascii="Arial" w:hAnsi="Arial" w:cs="Arial"/>
                <w:b/>
                <w:sz w:val="18"/>
                <w:szCs w:val="18"/>
              </w:rPr>
            </w:pPr>
          </w:p>
          <w:p w14:paraId="5DBD3DC0" w14:textId="77777777" w:rsidR="00322C7C" w:rsidRPr="00970E1B" w:rsidRDefault="00322C7C" w:rsidP="000146E9">
            <w:pPr>
              <w:keepNext w:val="0"/>
              <w:spacing w:before="0" w:after="0"/>
              <w:ind w:firstLine="0"/>
              <w:jc w:val="center"/>
              <w:rPr>
                <w:rFonts w:ascii="Arial" w:hAnsi="Arial" w:cs="Arial"/>
                <w:b/>
                <w:sz w:val="18"/>
                <w:szCs w:val="18"/>
              </w:rPr>
            </w:pPr>
          </w:p>
          <w:p w14:paraId="3FF6E3B7" w14:textId="77777777" w:rsidR="00322C7C" w:rsidRPr="00970E1B" w:rsidRDefault="00322C7C" w:rsidP="000146E9">
            <w:pPr>
              <w:keepNext w:val="0"/>
              <w:spacing w:before="0" w:after="0"/>
              <w:ind w:firstLine="0"/>
              <w:jc w:val="center"/>
              <w:rPr>
                <w:rFonts w:ascii="Arial" w:hAnsi="Arial" w:cs="Arial"/>
                <w:b/>
                <w:sz w:val="18"/>
                <w:szCs w:val="18"/>
              </w:rPr>
            </w:pPr>
          </w:p>
          <w:p w14:paraId="7D8AABB5" w14:textId="77777777" w:rsidR="00322C7C" w:rsidRPr="00970E1B" w:rsidRDefault="00322C7C" w:rsidP="000146E9">
            <w:pPr>
              <w:keepNext w:val="0"/>
              <w:spacing w:before="0" w:after="0"/>
              <w:ind w:firstLine="0"/>
              <w:jc w:val="center"/>
              <w:rPr>
                <w:rFonts w:ascii="Arial" w:hAnsi="Arial" w:cs="Arial"/>
                <w:b/>
                <w:sz w:val="18"/>
                <w:szCs w:val="18"/>
              </w:rPr>
            </w:pPr>
          </w:p>
          <w:p w14:paraId="4BEA42DA" w14:textId="77777777" w:rsidR="00322C7C" w:rsidRPr="00970E1B" w:rsidRDefault="00322C7C" w:rsidP="000146E9">
            <w:pPr>
              <w:keepNext w:val="0"/>
              <w:spacing w:before="0" w:after="0"/>
              <w:ind w:firstLine="0"/>
              <w:jc w:val="center"/>
              <w:rPr>
                <w:rFonts w:ascii="Arial" w:hAnsi="Arial" w:cs="Arial"/>
                <w:b/>
                <w:sz w:val="18"/>
                <w:szCs w:val="18"/>
              </w:rPr>
            </w:pPr>
          </w:p>
          <w:p w14:paraId="75138806" w14:textId="77777777" w:rsidR="00322C7C" w:rsidRPr="00970E1B" w:rsidRDefault="00322C7C" w:rsidP="000146E9">
            <w:pPr>
              <w:keepNext w:val="0"/>
              <w:spacing w:before="0" w:after="0"/>
              <w:ind w:firstLine="0"/>
              <w:jc w:val="center"/>
              <w:rPr>
                <w:rFonts w:ascii="Arial" w:hAnsi="Arial" w:cs="Arial"/>
                <w:b/>
                <w:sz w:val="18"/>
                <w:szCs w:val="18"/>
              </w:rPr>
            </w:pPr>
          </w:p>
          <w:p w14:paraId="09563E6D" w14:textId="77777777" w:rsidR="00322C7C" w:rsidRPr="00970E1B" w:rsidRDefault="00322C7C" w:rsidP="000146E9">
            <w:pPr>
              <w:keepNext w:val="0"/>
              <w:spacing w:before="0" w:after="0"/>
              <w:ind w:firstLine="0"/>
              <w:jc w:val="center"/>
              <w:rPr>
                <w:rFonts w:ascii="Arial" w:hAnsi="Arial" w:cs="Arial"/>
                <w:b/>
                <w:sz w:val="18"/>
                <w:szCs w:val="18"/>
              </w:rPr>
            </w:pPr>
          </w:p>
          <w:p w14:paraId="4CA592F8" w14:textId="77777777" w:rsidR="00322C7C" w:rsidRPr="00970E1B" w:rsidRDefault="00322C7C" w:rsidP="000146E9">
            <w:pPr>
              <w:keepNext w:val="0"/>
              <w:spacing w:before="0" w:after="0"/>
              <w:ind w:firstLine="0"/>
              <w:jc w:val="center"/>
              <w:rPr>
                <w:rFonts w:ascii="Arial" w:hAnsi="Arial" w:cs="Arial"/>
                <w:b/>
                <w:sz w:val="18"/>
                <w:szCs w:val="18"/>
              </w:rPr>
            </w:pPr>
          </w:p>
          <w:p w14:paraId="070416DA" w14:textId="77777777" w:rsidR="00322C7C" w:rsidRPr="00970E1B" w:rsidRDefault="00322C7C" w:rsidP="000146E9">
            <w:pPr>
              <w:keepNext w:val="0"/>
              <w:spacing w:before="0" w:after="0"/>
              <w:ind w:firstLine="0"/>
              <w:jc w:val="center"/>
              <w:rPr>
                <w:rFonts w:ascii="Arial" w:hAnsi="Arial" w:cs="Arial"/>
                <w:b/>
                <w:sz w:val="18"/>
                <w:szCs w:val="18"/>
              </w:rPr>
            </w:pPr>
          </w:p>
          <w:p w14:paraId="42ED6C1B" w14:textId="77777777" w:rsidR="00322C7C" w:rsidRPr="00970E1B" w:rsidRDefault="00322C7C" w:rsidP="000146E9">
            <w:pPr>
              <w:keepNext w:val="0"/>
              <w:spacing w:before="0" w:after="0"/>
              <w:ind w:firstLine="0"/>
              <w:jc w:val="center"/>
              <w:rPr>
                <w:rFonts w:ascii="Arial" w:hAnsi="Arial" w:cs="Arial"/>
                <w:b/>
                <w:sz w:val="18"/>
                <w:szCs w:val="18"/>
              </w:rPr>
            </w:pPr>
          </w:p>
          <w:p w14:paraId="29592984" w14:textId="77777777" w:rsidR="00322C7C" w:rsidRPr="00970E1B" w:rsidRDefault="00322C7C" w:rsidP="000146E9">
            <w:pPr>
              <w:keepNext w:val="0"/>
              <w:spacing w:before="0" w:after="0"/>
              <w:ind w:firstLine="0"/>
              <w:jc w:val="center"/>
              <w:rPr>
                <w:rFonts w:ascii="Arial" w:hAnsi="Arial" w:cs="Arial"/>
                <w:b/>
                <w:sz w:val="18"/>
                <w:szCs w:val="18"/>
              </w:rPr>
            </w:pPr>
          </w:p>
          <w:p w14:paraId="5C9A8165" w14:textId="77777777" w:rsidR="00322C7C" w:rsidRPr="00970E1B" w:rsidRDefault="00322C7C" w:rsidP="000146E9">
            <w:pPr>
              <w:keepNext w:val="0"/>
              <w:spacing w:before="0" w:after="0"/>
              <w:ind w:firstLine="0"/>
              <w:jc w:val="center"/>
              <w:rPr>
                <w:rFonts w:ascii="Arial" w:hAnsi="Arial" w:cs="Arial"/>
                <w:b/>
                <w:sz w:val="18"/>
                <w:szCs w:val="18"/>
              </w:rPr>
            </w:pPr>
          </w:p>
          <w:p w14:paraId="2E62F4BB" w14:textId="77777777" w:rsidR="00322C7C" w:rsidRPr="00970E1B" w:rsidRDefault="00322C7C" w:rsidP="000146E9">
            <w:pPr>
              <w:keepNext w:val="0"/>
              <w:spacing w:before="0" w:after="0"/>
              <w:ind w:firstLine="0"/>
              <w:jc w:val="center"/>
              <w:rPr>
                <w:rFonts w:ascii="Arial" w:hAnsi="Arial" w:cs="Arial"/>
                <w:b/>
                <w:sz w:val="18"/>
                <w:szCs w:val="18"/>
              </w:rPr>
            </w:pPr>
          </w:p>
          <w:p w14:paraId="25537922" w14:textId="77777777" w:rsidR="00322C7C" w:rsidRPr="00970E1B" w:rsidRDefault="00322C7C" w:rsidP="000146E9">
            <w:pPr>
              <w:keepNext w:val="0"/>
              <w:spacing w:before="0" w:after="0"/>
              <w:ind w:firstLine="0"/>
              <w:jc w:val="center"/>
              <w:rPr>
                <w:rFonts w:ascii="Arial" w:hAnsi="Arial" w:cs="Arial"/>
                <w:b/>
                <w:sz w:val="18"/>
                <w:szCs w:val="18"/>
              </w:rPr>
            </w:pPr>
          </w:p>
        </w:tc>
        <w:tc>
          <w:tcPr>
            <w:tcW w:w="6952" w:type="dxa"/>
            <w:gridSpan w:val="2"/>
            <w:shd w:val="clear" w:color="auto" w:fill="auto"/>
            <w:hideMark/>
          </w:tcPr>
          <w:p w14:paraId="0E5AE6F8" w14:textId="77777777" w:rsidR="00322C7C" w:rsidRPr="00970E1B" w:rsidRDefault="00322C7C" w:rsidP="000146E9">
            <w:pPr>
              <w:keepNext w:val="0"/>
              <w:spacing w:before="0" w:after="0"/>
              <w:ind w:firstLine="0"/>
              <w:jc w:val="left"/>
              <w:rPr>
                <w:rFonts w:ascii="Arial" w:hAnsi="Arial" w:cs="Arial"/>
                <w:b/>
                <w:bCs/>
                <w:sz w:val="18"/>
                <w:szCs w:val="18"/>
              </w:rPr>
            </w:pPr>
            <w:r w:rsidRPr="00970E1B">
              <w:rPr>
                <w:rFonts w:ascii="Arial" w:hAnsi="Arial" w:cs="Arial"/>
                <w:b/>
                <w:bCs/>
                <w:sz w:val="18"/>
                <w:szCs w:val="18"/>
              </w:rPr>
              <w:t xml:space="preserve">Aby ograniczyć zorganizowane emisje związków organicznych do powietrza, </w:t>
            </w:r>
            <w:r w:rsidR="00B2286C" w:rsidRPr="00970E1B">
              <w:rPr>
                <w:rFonts w:ascii="Arial" w:hAnsi="Arial" w:cs="Arial"/>
                <w:b/>
                <w:bCs/>
                <w:sz w:val="18"/>
                <w:szCs w:val="18"/>
              </w:rPr>
              <w:br/>
            </w:r>
            <w:r w:rsidRPr="00970E1B">
              <w:rPr>
                <w:rFonts w:ascii="Arial" w:hAnsi="Arial" w:cs="Arial"/>
                <w:b/>
                <w:bCs/>
                <w:sz w:val="18"/>
                <w:szCs w:val="18"/>
              </w:rPr>
              <w:t xml:space="preserve">w tym PCDD/F oraz PCB ze spalania odpadów, w ramach BAT należy stosować techniki a), b), c), d) oraz jedną z poniższych technik lub kombinację technik e)–i).         </w:t>
            </w:r>
          </w:p>
        </w:tc>
        <w:tc>
          <w:tcPr>
            <w:tcW w:w="1500" w:type="dxa"/>
          </w:tcPr>
          <w:p w14:paraId="505B74DC" w14:textId="77777777" w:rsidR="00322C7C" w:rsidRPr="00970E1B" w:rsidRDefault="00322C7C" w:rsidP="000146E9">
            <w:pPr>
              <w:keepNext w:val="0"/>
              <w:spacing w:before="0" w:after="0"/>
              <w:ind w:firstLine="0"/>
              <w:jc w:val="center"/>
              <w:rPr>
                <w:rFonts w:ascii="Arial" w:eastAsia="Calibri" w:hAnsi="Arial" w:cs="Arial"/>
                <w:b/>
                <w:sz w:val="18"/>
                <w:szCs w:val="18"/>
                <w:lang w:eastAsia="en-US"/>
              </w:rPr>
            </w:pPr>
            <w:r w:rsidRPr="00970E1B">
              <w:rPr>
                <w:rFonts w:ascii="Arial" w:eastAsia="Calibri" w:hAnsi="Arial" w:cs="Arial"/>
                <w:b/>
                <w:sz w:val="18"/>
                <w:szCs w:val="18"/>
                <w:lang w:eastAsia="en-US"/>
              </w:rPr>
              <w:t xml:space="preserve">Wymagania BAT 30 </w:t>
            </w:r>
            <w:r w:rsidRPr="00970E1B">
              <w:rPr>
                <w:rFonts w:ascii="Arial" w:eastAsia="Calibri" w:hAnsi="Arial" w:cs="Arial"/>
                <w:b/>
                <w:sz w:val="18"/>
                <w:szCs w:val="18"/>
                <w:lang w:eastAsia="en-US"/>
              </w:rPr>
              <w:br/>
              <w:t xml:space="preserve">są spełnione. </w:t>
            </w:r>
          </w:p>
          <w:p w14:paraId="5F9F01AC" w14:textId="77777777" w:rsidR="00322C7C" w:rsidRPr="00970E1B" w:rsidRDefault="00322C7C" w:rsidP="000146E9">
            <w:pPr>
              <w:keepNext w:val="0"/>
              <w:spacing w:before="0" w:after="0"/>
              <w:ind w:firstLine="0"/>
              <w:jc w:val="center"/>
              <w:rPr>
                <w:rFonts w:ascii="Arial" w:eastAsia="Calibri" w:hAnsi="Arial" w:cs="Arial"/>
                <w:sz w:val="18"/>
                <w:szCs w:val="18"/>
                <w:lang w:eastAsia="en-US"/>
              </w:rPr>
            </w:pPr>
            <w:r w:rsidRPr="00970E1B">
              <w:rPr>
                <w:rFonts w:ascii="Arial" w:eastAsia="Calibri" w:hAnsi="Arial" w:cs="Arial"/>
                <w:sz w:val="18"/>
                <w:szCs w:val="18"/>
                <w:lang w:eastAsia="en-US"/>
              </w:rPr>
              <w:t>Pozwolenie zintegrowane wymaga dostosowania zapisów .</w:t>
            </w:r>
          </w:p>
        </w:tc>
      </w:tr>
      <w:tr w:rsidR="00322C7C" w:rsidRPr="00970E1B" w14:paraId="667E6D48" w14:textId="77777777" w:rsidTr="002D03D6">
        <w:trPr>
          <w:trHeight w:val="300"/>
          <w:jc w:val="center"/>
        </w:trPr>
        <w:tc>
          <w:tcPr>
            <w:tcW w:w="510" w:type="dxa"/>
            <w:vMerge/>
            <w:vAlign w:val="center"/>
            <w:hideMark/>
          </w:tcPr>
          <w:p w14:paraId="6E4D3E98"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246730A7"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a)    Optymalizacja procesu spalania,</w:t>
            </w:r>
          </w:p>
          <w:p w14:paraId="25C22BA5" w14:textId="77777777" w:rsidR="00322C7C" w:rsidRPr="00970E1B" w:rsidRDefault="00322C7C" w:rsidP="000146E9">
            <w:pPr>
              <w:keepNext w:val="0"/>
              <w:spacing w:before="0" w:after="0"/>
              <w:ind w:firstLine="0"/>
              <w:jc w:val="left"/>
              <w:rPr>
                <w:rFonts w:ascii="Arial" w:hAnsi="Arial" w:cs="Arial"/>
                <w:sz w:val="18"/>
                <w:szCs w:val="18"/>
              </w:rPr>
            </w:pPr>
          </w:p>
          <w:p w14:paraId="25111C87" w14:textId="77777777" w:rsidR="00322C7C" w:rsidRPr="00970E1B" w:rsidRDefault="00322C7C" w:rsidP="000146E9">
            <w:pPr>
              <w:keepNext w:val="0"/>
              <w:spacing w:before="0" w:after="0"/>
              <w:ind w:firstLine="0"/>
              <w:jc w:val="left"/>
              <w:rPr>
                <w:rFonts w:ascii="Arial" w:hAnsi="Arial" w:cs="Arial"/>
                <w:sz w:val="18"/>
                <w:szCs w:val="18"/>
              </w:rPr>
            </w:pPr>
          </w:p>
        </w:tc>
        <w:tc>
          <w:tcPr>
            <w:tcW w:w="2911" w:type="dxa"/>
            <w:shd w:val="clear" w:color="auto" w:fill="auto"/>
            <w:vAlign w:val="center"/>
          </w:tcPr>
          <w:p w14:paraId="1C803ABE"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Proces spalania nadzorowany jest przez system DCS.</w:t>
            </w:r>
          </w:p>
        </w:tc>
        <w:tc>
          <w:tcPr>
            <w:tcW w:w="1500" w:type="dxa"/>
          </w:tcPr>
          <w:p w14:paraId="7E5A3A60"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Stosowana technika a)</w:t>
            </w:r>
          </w:p>
        </w:tc>
      </w:tr>
      <w:tr w:rsidR="00322C7C" w:rsidRPr="00970E1B" w14:paraId="6316B19E" w14:textId="77777777" w:rsidTr="002D03D6">
        <w:trPr>
          <w:trHeight w:val="300"/>
          <w:jc w:val="center"/>
        </w:trPr>
        <w:tc>
          <w:tcPr>
            <w:tcW w:w="510" w:type="dxa"/>
            <w:vMerge/>
            <w:vAlign w:val="center"/>
            <w:hideMark/>
          </w:tcPr>
          <w:p w14:paraId="1B335F77"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1CE218D2"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b)   Kontrola podawania odpadów,</w:t>
            </w:r>
          </w:p>
        </w:tc>
        <w:tc>
          <w:tcPr>
            <w:tcW w:w="2911" w:type="dxa"/>
            <w:shd w:val="clear" w:color="auto" w:fill="auto"/>
            <w:vAlign w:val="center"/>
          </w:tcPr>
          <w:p w14:paraId="28DEF9CC"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Podawanie odpadów kontrolowane jest przez operatorów chwytaków.</w:t>
            </w:r>
          </w:p>
        </w:tc>
        <w:tc>
          <w:tcPr>
            <w:tcW w:w="1500" w:type="dxa"/>
          </w:tcPr>
          <w:p w14:paraId="0D21C1DB"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Stosowana technika b)</w:t>
            </w:r>
          </w:p>
        </w:tc>
      </w:tr>
      <w:tr w:rsidR="00322C7C" w:rsidRPr="00970E1B" w14:paraId="1EF813C1" w14:textId="77777777" w:rsidTr="002D03D6">
        <w:trPr>
          <w:trHeight w:val="300"/>
          <w:jc w:val="center"/>
        </w:trPr>
        <w:tc>
          <w:tcPr>
            <w:tcW w:w="510" w:type="dxa"/>
            <w:vMerge/>
            <w:vAlign w:val="center"/>
            <w:hideMark/>
          </w:tcPr>
          <w:p w14:paraId="78A8EA0A"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03277434"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c)    Czyszczenie pracującego i wyłączonego z eksploatacji kotła</w:t>
            </w:r>
          </w:p>
          <w:p w14:paraId="1BA19807" w14:textId="77777777" w:rsidR="00322C7C" w:rsidRPr="00970E1B" w:rsidRDefault="00322C7C" w:rsidP="000146E9">
            <w:pPr>
              <w:keepNext w:val="0"/>
              <w:spacing w:before="0" w:after="0"/>
              <w:ind w:firstLine="0"/>
              <w:jc w:val="left"/>
              <w:rPr>
                <w:rFonts w:ascii="Arial" w:hAnsi="Arial" w:cs="Arial"/>
                <w:sz w:val="18"/>
                <w:szCs w:val="18"/>
              </w:rPr>
            </w:pPr>
          </w:p>
        </w:tc>
        <w:tc>
          <w:tcPr>
            <w:tcW w:w="2911" w:type="dxa"/>
            <w:shd w:val="clear" w:color="auto" w:fill="auto"/>
            <w:vAlign w:val="center"/>
          </w:tcPr>
          <w:p w14:paraId="215213AC"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Jest prowadzone.</w:t>
            </w:r>
          </w:p>
        </w:tc>
        <w:tc>
          <w:tcPr>
            <w:tcW w:w="1500" w:type="dxa"/>
          </w:tcPr>
          <w:p w14:paraId="64C970C5"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Stosowana technika c)</w:t>
            </w:r>
          </w:p>
        </w:tc>
      </w:tr>
      <w:tr w:rsidR="00322C7C" w:rsidRPr="00970E1B" w14:paraId="7C2DC0DB" w14:textId="77777777" w:rsidTr="002D03D6">
        <w:trPr>
          <w:trHeight w:val="900"/>
          <w:jc w:val="center"/>
        </w:trPr>
        <w:tc>
          <w:tcPr>
            <w:tcW w:w="510" w:type="dxa"/>
            <w:vMerge/>
            <w:vAlign w:val="center"/>
            <w:hideMark/>
          </w:tcPr>
          <w:p w14:paraId="2E1A92F4"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4C846B30"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d)   Szybkie chłodzenie spalin,</w:t>
            </w:r>
          </w:p>
        </w:tc>
        <w:tc>
          <w:tcPr>
            <w:tcW w:w="2911" w:type="dxa"/>
            <w:shd w:val="clear" w:color="auto" w:fill="auto"/>
            <w:vAlign w:val="center"/>
          </w:tcPr>
          <w:p w14:paraId="0F10F465"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Jest prowadzone poprzez wtrysk wody przed reaktorem odsiarczania oraz układ schładzania spalin w celu odzysku ciepła.</w:t>
            </w:r>
          </w:p>
        </w:tc>
        <w:tc>
          <w:tcPr>
            <w:tcW w:w="1500" w:type="dxa"/>
          </w:tcPr>
          <w:p w14:paraId="187C8602"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Stosowana technika d)</w:t>
            </w:r>
          </w:p>
        </w:tc>
      </w:tr>
      <w:tr w:rsidR="00322C7C" w:rsidRPr="00970E1B" w14:paraId="6D224759" w14:textId="77777777" w:rsidTr="002D03D6">
        <w:trPr>
          <w:trHeight w:val="300"/>
          <w:jc w:val="center"/>
        </w:trPr>
        <w:tc>
          <w:tcPr>
            <w:tcW w:w="510" w:type="dxa"/>
            <w:vMerge/>
            <w:vAlign w:val="center"/>
            <w:hideMark/>
          </w:tcPr>
          <w:p w14:paraId="024C925D"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4E97B68D"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e)   Wtrysk suchego sorbentu,</w:t>
            </w:r>
          </w:p>
        </w:tc>
        <w:tc>
          <w:tcPr>
            <w:tcW w:w="2911" w:type="dxa"/>
            <w:shd w:val="clear" w:color="auto" w:fill="auto"/>
            <w:vAlign w:val="center"/>
          </w:tcPr>
          <w:p w14:paraId="2D4324FB"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Jest realizowany w instalacji odsiarczania, redukcji emisji dioksyn i furanów oraz metali ciężkich.</w:t>
            </w:r>
          </w:p>
        </w:tc>
        <w:tc>
          <w:tcPr>
            <w:tcW w:w="1500" w:type="dxa"/>
          </w:tcPr>
          <w:p w14:paraId="03EE6EEE"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Stosowana technika e)</w:t>
            </w:r>
          </w:p>
        </w:tc>
      </w:tr>
      <w:tr w:rsidR="00322C7C" w:rsidRPr="00970E1B" w14:paraId="1C64A251" w14:textId="77777777" w:rsidTr="002D03D6">
        <w:trPr>
          <w:trHeight w:val="300"/>
          <w:jc w:val="center"/>
        </w:trPr>
        <w:tc>
          <w:tcPr>
            <w:tcW w:w="510" w:type="dxa"/>
            <w:vMerge/>
            <w:vAlign w:val="center"/>
            <w:hideMark/>
          </w:tcPr>
          <w:p w14:paraId="57180596"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4F9B26D4"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f)     Adsorpcja na złożu stałym lub ruchomym,</w:t>
            </w:r>
          </w:p>
        </w:tc>
        <w:tc>
          <w:tcPr>
            <w:tcW w:w="2911" w:type="dxa"/>
            <w:shd w:val="clear" w:color="auto" w:fill="auto"/>
            <w:vAlign w:val="center"/>
          </w:tcPr>
          <w:p w14:paraId="0E2D7CF8"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Nie dotyczy.</w:t>
            </w:r>
          </w:p>
        </w:tc>
        <w:tc>
          <w:tcPr>
            <w:tcW w:w="1500" w:type="dxa"/>
          </w:tcPr>
          <w:p w14:paraId="021FE36E"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w:t>
            </w:r>
          </w:p>
        </w:tc>
      </w:tr>
      <w:tr w:rsidR="00322C7C" w:rsidRPr="00970E1B" w14:paraId="07701917" w14:textId="77777777" w:rsidTr="002D03D6">
        <w:trPr>
          <w:trHeight w:val="300"/>
          <w:jc w:val="center"/>
        </w:trPr>
        <w:tc>
          <w:tcPr>
            <w:tcW w:w="510" w:type="dxa"/>
            <w:vMerge/>
            <w:vAlign w:val="center"/>
            <w:hideMark/>
          </w:tcPr>
          <w:p w14:paraId="5BB3CF79"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1C2B41D5"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g)    SCR,</w:t>
            </w:r>
          </w:p>
        </w:tc>
        <w:tc>
          <w:tcPr>
            <w:tcW w:w="2911" w:type="dxa"/>
            <w:shd w:val="clear" w:color="auto" w:fill="auto"/>
            <w:vAlign w:val="center"/>
          </w:tcPr>
          <w:p w14:paraId="428938EF"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Nie dotyczy.</w:t>
            </w:r>
          </w:p>
        </w:tc>
        <w:tc>
          <w:tcPr>
            <w:tcW w:w="1500" w:type="dxa"/>
          </w:tcPr>
          <w:p w14:paraId="2559F747"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w:t>
            </w:r>
          </w:p>
        </w:tc>
      </w:tr>
      <w:tr w:rsidR="00322C7C" w:rsidRPr="00970E1B" w14:paraId="39C7535F" w14:textId="77777777" w:rsidTr="002D03D6">
        <w:trPr>
          <w:trHeight w:val="300"/>
          <w:jc w:val="center"/>
        </w:trPr>
        <w:tc>
          <w:tcPr>
            <w:tcW w:w="510" w:type="dxa"/>
            <w:vMerge/>
            <w:vAlign w:val="center"/>
            <w:hideMark/>
          </w:tcPr>
          <w:p w14:paraId="727F46F8"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17D27A1A" w14:textId="77777777" w:rsidR="00322C7C" w:rsidRPr="00970E1B" w:rsidRDefault="00322C7C" w:rsidP="000146E9">
            <w:pPr>
              <w:keepNext w:val="0"/>
              <w:spacing w:before="120" w:after="0"/>
              <w:ind w:firstLine="0"/>
              <w:jc w:val="left"/>
              <w:rPr>
                <w:rFonts w:ascii="Arial" w:hAnsi="Arial" w:cs="Arial"/>
                <w:sz w:val="18"/>
                <w:szCs w:val="18"/>
              </w:rPr>
            </w:pPr>
            <w:r w:rsidRPr="00970E1B">
              <w:rPr>
                <w:rFonts w:ascii="Arial" w:hAnsi="Arial" w:cs="Arial"/>
                <w:sz w:val="18"/>
                <w:szCs w:val="18"/>
              </w:rPr>
              <w:t>h)   Katalityczne filtry workowe,</w:t>
            </w:r>
          </w:p>
        </w:tc>
        <w:tc>
          <w:tcPr>
            <w:tcW w:w="2911" w:type="dxa"/>
            <w:shd w:val="clear" w:color="auto" w:fill="auto"/>
            <w:vAlign w:val="center"/>
          </w:tcPr>
          <w:p w14:paraId="00A30167" w14:textId="4CA50883" w:rsidR="00322C7C" w:rsidRPr="00970E1B" w:rsidRDefault="004B4C10" w:rsidP="000146E9">
            <w:pPr>
              <w:keepNext w:val="0"/>
              <w:spacing w:before="120" w:after="0"/>
              <w:ind w:firstLine="0"/>
              <w:jc w:val="center"/>
              <w:rPr>
                <w:rFonts w:ascii="Arial" w:hAnsi="Arial" w:cs="Arial"/>
                <w:sz w:val="18"/>
                <w:szCs w:val="18"/>
                <w:lang w:val="x-none"/>
              </w:rPr>
            </w:pPr>
            <w:r w:rsidRPr="00970E1B">
              <w:rPr>
                <w:rFonts w:ascii="Arial" w:hAnsi="Arial" w:cs="Arial"/>
                <w:sz w:val="18"/>
                <w:szCs w:val="18"/>
              </w:rPr>
              <w:t>-</w:t>
            </w:r>
          </w:p>
        </w:tc>
        <w:tc>
          <w:tcPr>
            <w:tcW w:w="1500" w:type="dxa"/>
          </w:tcPr>
          <w:p w14:paraId="08798A9D" w14:textId="7316CC35" w:rsidR="00322C7C" w:rsidRPr="00970E1B" w:rsidRDefault="00D72A0B" w:rsidP="000146E9">
            <w:pPr>
              <w:keepNext w:val="0"/>
              <w:spacing w:before="120" w:after="0"/>
              <w:ind w:firstLine="0"/>
              <w:jc w:val="center"/>
              <w:rPr>
                <w:rFonts w:ascii="Arial" w:hAnsi="Arial" w:cs="Arial"/>
                <w:sz w:val="18"/>
                <w:szCs w:val="18"/>
              </w:rPr>
            </w:pPr>
            <w:r w:rsidRPr="00970E1B">
              <w:rPr>
                <w:rFonts w:ascii="Arial" w:hAnsi="Arial" w:cs="Arial"/>
                <w:sz w:val="18"/>
                <w:szCs w:val="18"/>
              </w:rPr>
              <w:t>-</w:t>
            </w:r>
          </w:p>
        </w:tc>
      </w:tr>
      <w:tr w:rsidR="00322C7C" w:rsidRPr="00970E1B" w14:paraId="1DF8C69C" w14:textId="77777777" w:rsidTr="002D03D6">
        <w:trPr>
          <w:trHeight w:val="300"/>
          <w:jc w:val="center"/>
        </w:trPr>
        <w:tc>
          <w:tcPr>
            <w:tcW w:w="510" w:type="dxa"/>
            <w:vMerge/>
            <w:vAlign w:val="center"/>
            <w:hideMark/>
          </w:tcPr>
          <w:p w14:paraId="2ED63A8B"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6B90AC2D"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i)      Sorbent węglowy w płuczkach gazowych mokrych</w:t>
            </w:r>
          </w:p>
        </w:tc>
        <w:tc>
          <w:tcPr>
            <w:tcW w:w="2911" w:type="dxa"/>
            <w:shd w:val="clear" w:color="auto" w:fill="auto"/>
            <w:vAlign w:val="center"/>
          </w:tcPr>
          <w:p w14:paraId="282A37B4"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Nie dotyczy</w:t>
            </w:r>
          </w:p>
        </w:tc>
        <w:tc>
          <w:tcPr>
            <w:tcW w:w="1500" w:type="dxa"/>
          </w:tcPr>
          <w:p w14:paraId="76A7C9E1"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w:t>
            </w:r>
          </w:p>
        </w:tc>
      </w:tr>
      <w:tr w:rsidR="00322C7C" w:rsidRPr="00970E1B" w14:paraId="1E7D356C" w14:textId="77777777" w:rsidTr="002D03D6">
        <w:trPr>
          <w:trHeight w:val="345"/>
          <w:jc w:val="center"/>
        </w:trPr>
        <w:tc>
          <w:tcPr>
            <w:tcW w:w="510" w:type="dxa"/>
            <w:vMerge/>
            <w:shd w:val="clear" w:color="auto" w:fill="auto"/>
          </w:tcPr>
          <w:p w14:paraId="6BE80A8A" w14:textId="77777777" w:rsidR="00322C7C" w:rsidRPr="00970E1B" w:rsidRDefault="00322C7C" w:rsidP="000146E9">
            <w:pPr>
              <w:keepNext w:val="0"/>
              <w:spacing w:before="0" w:after="0"/>
              <w:ind w:firstLine="0"/>
              <w:jc w:val="center"/>
              <w:rPr>
                <w:rFonts w:ascii="Arial" w:hAnsi="Arial" w:cs="Arial"/>
                <w:sz w:val="18"/>
                <w:szCs w:val="18"/>
              </w:rPr>
            </w:pPr>
          </w:p>
        </w:tc>
        <w:tc>
          <w:tcPr>
            <w:tcW w:w="4041" w:type="dxa"/>
            <w:shd w:val="clear" w:color="auto" w:fill="auto"/>
          </w:tcPr>
          <w:p w14:paraId="3FE92EFE" w14:textId="77777777" w:rsidR="00322C7C" w:rsidRPr="00970E1B" w:rsidRDefault="00322C7C" w:rsidP="000146E9">
            <w:pPr>
              <w:keepNext w:val="0"/>
              <w:autoSpaceDE w:val="0"/>
              <w:autoSpaceDN w:val="0"/>
              <w:adjustRightInd w:val="0"/>
              <w:spacing w:before="0" w:after="0"/>
              <w:ind w:firstLine="0"/>
              <w:rPr>
                <w:rFonts w:ascii="Arial" w:hAnsi="Arial" w:cs="Arial"/>
                <w:b/>
                <w:sz w:val="18"/>
                <w:szCs w:val="18"/>
              </w:rPr>
            </w:pPr>
            <w:r w:rsidRPr="00970E1B">
              <w:rPr>
                <w:rFonts w:ascii="Arial" w:hAnsi="Arial" w:cs="Arial"/>
                <w:b/>
                <w:sz w:val="18"/>
                <w:szCs w:val="18"/>
              </w:rPr>
              <w:t>Tabela 7</w:t>
            </w:r>
          </w:p>
          <w:p w14:paraId="6FBC9E9C" w14:textId="77777777" w:rsidR="00322C7C" w:rsidRPr="00970E1B" w:rsidRDefault="00322C7C" w:rsidP="000146E9">
            <w:pPr>
              <w:keepNext w:val="0"/>
              <w:autoSpaceDE w:val="0"/>
              <w:autoSpaceDN w:val="0"/>
              <w:adjustRightInd w:val="0"/>
              <w:spacing w:before="0" w:after="0"/>
              <w:ind w:firstLine="0"/>
              <w:rPr>
                <w:rFonts w:ascii="Arial" w:hAnsi="Arial" w:cs="Arial"/>
                <w:b/>
                <w:sz w:val="18"/>
                <w:szCs w:val="18"/>
              </w:rPr>
            </w:pPr>
            <w:r w:rsidRPr="00970E1B">
              <w:rPr>
                <w:rFonts w:ascii="Arial" w:hAnsi="Arial" w:cs="Arial"/>
                <w:b/>
                <w:sz w:val="18"/>
                <w:szCs w:val="18"/>
              </w:rPr>
              <w:t>Wymagane poziomy emisji BAT-AEL</w:t>
            </w:r>
          </w:p>
          <w:p w14:paraId="321DCCCB" w14:textId="77777777" w:rsidR="00322C7C" w:rsidRPr="00970E1B" w:rsidRDefault="00322C7C" w:rsidP="000146E9">
            <w:pPr>
              <w:keepNext w:val="0"/>
              <w:autoSpaceDE w:val="0"/>
              <w:autoSpaceDN w:val="0"/>
              <w:adjustRightInd w:val="0"/>
              <w:spacing w:before="0" w:after="0"/>
              <w:ind w:firstLine="0"/>
              <w:rPr>
                <w:rFonts w:ascii="Arial" w:hAnsi="Arial" w:cs="Arial"/>
                <w:sz w:val="18"/>
                <w:szCs w:val="18"/>
              </w:rPr>
            </w:pPr>
          </w:p>
          <w:p w14:paraId="3C4666FB" w14:textId="77777777" w:rsidR="00322C7C" w:rsidRPr="00970E1B" w:rsidRDefault="00322C7C" w:rsidP="000146E9">
            <w:pPr>
              <w:keepNext w:val="0"/>
              <w:autoSpaceDE w:val="0"/>
              <w:autoSpaceDN w:val="0"/>
              <w:adjustRightInd w:val="0"/>
              <w:spacing w:before="0" w:after="0"/>
              <w:ind w:firstLine="0"/>
              <w:rPr>
                <w:rFonts w:ascii="Arial" w:hAnsi="Arial" w:cs="Arial"/>
                <w:sz w:val="18"/>
                <w:szCs w:val="18"/>
              </w:rPr>
            </w:pPr>
            <w:bookmarkStart w:id="46" w:name="_Hlk42067444"/>
            <w:r w:rsidRPr="00970E1B">
              <w:rPr>
                <w:rFonts w:ascii="Arial" w:hAnsi="Arial" w:cs="Arial"/>
                <w:sz w:val="18"/>
                <w:szCs w:val="18"/>
              </w:rPr>
              <w:t>Całkowite LZO  &lt; 3–10          mg/Nm</w:t>
            </w:r>
            <w:r w:rsidRPr="00970E1B">
              <w:rPr>
                <w:rFonts w:ascii="Arial" w:hAnsi="Arial" w:cs="Arial"/>
                <w:sz w:val="18"/>
                <w:szCs w:val="18"/>
                <w:vertAlign w:val="superscript"/>
              </w:rPr>
              <w:t xml:space="preserve">3 </w:t>
            </w:r>
            <w:r w:rsidRPr="00970E1B">
              <w:rPr>
                <w:rFonts w:ascii="Arial" w:hAnsi="Arial" w:cs="Arial"/>
                <w:sz w:val="18"/>
                <w:szCs w:val="18"/>
              </w:rPr>
              <w:t>Średnia dobowa</w:t>
            </w:r>
          </w:p>
          <w:p w14:paraId="73E97FDA" w14:textId="77777777" w:rsidR="00322C7C" w:rsidRPr="00970E1B" w:rsidRDefault="00322C7C" w:rsidP="000146E9">
            <w:pPr>
              <w:keepNext w:val="0"/>
              <w:autoSpaceDE w:val="0"/>
              <w:autoSpaceDN w:val="0"/>
              <w:adjustRightInd w:val="0"/>
              <w:spacing w:before="0" w:after="0"/>
              <w:ind w:firstLine="0"/>
              <w:rPr>
                <w:rFonts w:ascii="Arial" w:hAnsi="Arial" w:cs="Arial"/>
                <w:sz w:val="18"/>
                <w:szCs w:val="18"/>
              </w:rPr>
            </w:pPr>
            <w:r w:rsidRPr="00970E1B">
              <w:rPr>
                <w:rFonts w:ascii="Arial" w:hAnsi="Arial" w:cs="Arial"/>
                <w:sz w:val="18"/>
                <w:szCs w:val="18"/>
              </w:rPr>
              <w:t xml:space="preserve">PCDD/F           &lt; 0,01–0,06   </w:t>
            </w:r>
            <w:proofErr w:type="spellStart"/>
            <w:r w:rsidRPr="00970E1B">
              <w:rPr>
                <w:rFonts w:ascii="Arial" w:hAnsi="Arial" w:cs="Arial"/>
                <w:sz w:val="18"/>
                <w:szCs w:val="18"/>
              </w:rPr>
              <w:t>ng</w:t>
            </w:r>
            <w:proofErr w:type="spellEnd"/>
            <w:r w:rsidRPr="00970E1B">
              <w:rPr>
                <w:rFonts w:ascii="Arial" w:hAnsi="Arial" w:cs="Arial"/>
                <w:sz w:val="18"/>
                <w:szCs w:val="18"/>
              </w:rPr>
              <w:t>/Nm</w:t>
            </w:r>
            <w:r w:rsidRPr="00970E1B">
              <w:rPr>
                <w:rFonts w:ascii="Arial" w:hAnsi="Arial" w:cs="Arial"/>
                <w:sz w:val="18"/>
                <w:szCs w:val="18"/>
                <w:vertAlign w:val="superscript"/>
              </w:rPr>
              <w:t xml:space="preserve">3  </w:t>
            </w:r>
            <w:r w:rsidRPr="00970E1B">
              <w:rPr>
                <w:rFonts w:ascii="Arial" w:hAnsi="Arial" w:cs="Arial"/>
                <w:sz w:val="18"/>
                <w:szCs w:val="18"/>
              </w:rPr>
              <w:t>Średnia z okresu pobierania próbek</w:t>
            </w:r>
          </w:p>
          <w:p w14:paraId="5FDAB1C6" w14:textId="77777777" w:rsidR="00322C7C" w:rsidRPr="00970E1B" w:rsidRDefault="00322C7C" w:rsidP="000146E9">
            <w:pPr>
              <w:keepNext w:val="0"/>
              <w:autoSpaceDE w:val="0"/>
              <w:autoSpaceDN w:val="0"/>
              <w:adjustRightInd w:val="0"/>
              <w:spacing w:before="0" w:after="0"/>
              <w:ind w:firstLine="0"/>
              <w:rPr>
                <w:rFonts w:ascii="Arial" w:hAnsi="Arial" w:cs="Arial"/>
                <w:sz w:val="18"/>
                <w:szCs w:val="18"/>
              </w:rPr>
            </w:pPr>
            <w:r w:rsidRPr="00970E1B">
              <w:rPr>
                <w:rFonts w:ascii="Arial" w:hAnsi="Arial" w:cs="Arial"/>
                <w:sz w:val="18"/>
                <w:szCs w:val="18"/>
              </w:rPr>
              <w:t xml:space="preserve">                         &lt; 0,01–0,08   </w:t>
            </w:r>
            <w:proofErr w:type="spellStart"/>
            <w:r w:rsidRPr="00970E1B">
              <w:rPr>
                <w:rFonts w:ascii="Arial" w:hAnsi="Arial" w:cs="Arial"/>
                <w:sz w:val="18"/>
                <w:szCs w:val="18"/>
              </w:rPr>
              <w:t>ng</w:t>
            </w:r>
            <w:proofErr w:type="spellEnd"/>
            <w:r w:rsidRPr="00970E1B">
              <w:rPr>
                <w:rFonts w:ascii="Arial" w:hAnsi="Arial" w:cs="Arial"/>
                <w:sz w:val="18"/>
                <w:szCs w:val="18"/>
              </w:rPr>
              <w:t>/Nm</w:t>
            </w:r>
            <w:r w:rsidRPr="00970E1B">
              <w:rPr>
                <w:rFonts w:ascii="Arial" w:hAnsi="Arial" w:cs="Arial"/>
                <w:sz w:val="18"/>
                <w:szCs w:val="18"/>
                <w:vertAlign w:val="superscript"/>
              </w:rPr>
              <w:t xml:space="preserve">3  </w:t>
            </w:r>
            <w:r w:rsidRPr="00970E1B">
              <w:rPr>
                <w:rFonts w:ascii="Arial" w:hAnsi="Arial" w:cs="Arial"/>
                <w:sz w:val="18"/>
                <w:szCs w:val="18"/>
              </w:rPr>
              <w:t>Długoterminowe pobieranie próbek (2-4 tygodni)</w:t>
            </w:r>
          </w:p>
          <w:p w14:paraId="63E2E234" w14:textId="77777777" w:rsidR="00322C7C" w:rsidRPr="00970E1B" w:rsidRDefault="00322C7C" w:rsidP="000146E9">
            <w:pPr>
              <w:keepNext w:val="0"/>
              <w:autoSpaceDE w:val="0"/>
              <w:autoSpaceDN w:val="0"/>
              <w:adjustRightInd w:val="0"/>
              <w:spacing w:before="0" w:after="0"/>
              <w:ind w:firstLine="0"/>
              <w:rPr>
                <w:rFonts w:ascii="Arial" w:hAnsi="Arial" w:cs="Arial"/>
                <w:sz w:val="18"/>
                <w:szCs w:val="18"/>
              </w:rPr>
            </w:pPr>
            <w:r w:rsidRPr="00970E1B">
              <w:rPr>
                <w:rFonts w:ascii="Arial" w:hAnsi="Arial" w:cs="Arial"/>
                <w:sz w:val="18"/>
                <w:szCs w:val="18"/>
              </w:rPr>
              <w:t>Lub</w:t>
            </w:r>
          </w:p>
          <w:p w14:paraId="120CC69A" w14:textId="77777777" w:rsidR="00322C7C" w:rsidRPr="00970E1B" w:rsidRDefault="00322C7C" w:rsidP="000146E9">
            <w:pPr>
              <w:keepNext w:val="0"/>
              <w:autoSpaceDE w:val="0"/>
              <w:autoSpaceDN w:val="0"/>
              <w:adjustRightInd w:val="0"/>
              <w:spacing w:before="0" w:after="0"/>
              <w:ind w:firstLine="0"/>
              <w:rPr>
                <w:rFonts w:ascii="Arial" w:hAnsi="Arial" w:cs="Arial"/>
                <w:sz w:val="18"/>
                <w:szCs w:val="18"/>
              </w:rPr>
            </w:pPr>
            <w:r w:rsidRPr="00970E1B">
              <w:rPr>
                <w:rFonts w:ascii="Arial" w:hAnsi="Arial" w:cs="Arial"/>
                <w:sz w:val="18"/>
                <w:szCs w:val="18"/>
              </w:rPr>
              <w:t>PCDD/F +</w:t>
            </w:r>
            <w:proofErr w:type="spellStart"/>
            <w:r w:rsidRPr="00970E1B">
              <w:rPr>
                <w:rFonts w:ascii="Arial" w:hAnsi="Arial" w:cs="Arial"/>
                <w:sz w:val="18"/>
                <w:szCs w:val="18"/>
              </w:rPr>
              <w:t>dioksynopodobne</w:t>
            </w:r>
            <w:proofErr w:type="spellEnd"/>
            <w:r w:rsidRPr="00970E1B">
              <w:rPr>
                <w:rFonts w:ascii="Arial" w:hAnsi="Arial" w:cs="Arial"/>
                <w:sz w:val="18"/>
                <w:szCs w:val="18"/>
              </w:rPr>
              <w:t xml:space="preserve"> PCB   &lt; 0,01–0,08   </w:t>
            </w:r>
            <w:proofErr w:type="spellStart"/>
            <w:r w:rsidRPr="00970E1B">
              <w:rPr>
                <w:rFonts w:ascii="Arial" w:hAnsi="Arial" w:cs="Arial"/>
                <w:sz w:val="18"/>
                <w:szCs w:val="18"/>
              </w:rPr>
              <w:t>ng</w:t>
            </w:r>
            <w:proofErr w:type="spellEnd"/>
            <w:r w:rsidRPr="00970E1B">
              <w:rPr>
                <w:rFonts w:ascii="Arial" w:hAnsi="Arial" w:cs="Arial"/>
                <w:sz w:val="18"/>
                <w:szCs w:val="18"/>
              </w:rPr>
              <w:t>/Nm</w:t>
            </w:r>
            <w:r w:rsidRPr="00970E1B">
              <w:rPr>
                <w:rFonts w:ascii="Arial" w:hAnsi="Arial" w:cs="Arial"/>
                <w:sz w:val="18"/>
                <w:szCs w:val="18"/>
                <w:vertAlign w:val="superscript"/>
              </w:rPr>
              <w:t xml:space="preserve">3  </w:t>
            </w:r>
            <w:r w:rsidRPr="00970E1B">
              <w:rPr>
                <w:rFonts w:ascii="Arial" w:hAnsi="Arial" w:cs="Arial"/>
                <w:sz w:val="18"/>
                <w:szCs w:val="18"/>
              </w:rPr>
              <w:t>Średnia z okresu pobierania próbek</w:t>
            </w:r>
          </w:p>
          <w:p w14:paraId="0F2BB008" w14:textId="77777777" w:rsidR="00322C7C" w:rsidRPr="00970E1B" w:rsidRDefault="00322C7C" w:rsidP="000146E9">
            <w:pPr>
              <w:keepNext w:val="0"/>
              <w:autoSpaceDE w:val="0"/>
              <w:autoSpaceDN w:val="0"/>
              <w:adjustRightInd w:val="0"/>
              <w:spacing w:before="0" w:after="0"/>
              <w:ind w:firstLine="0"/>
              <w:rPr>
                <w:rFonts w:ascii="Arial" w:hAnsi="Arial" w:cs="Arial"/>
                <w:sz w:val="18"/>
                <w:szCs w:val="18"/>
              </w:rPr>
            </w:pPr>
            <w:r w:rsidRPr="00970E1B">
              <w:rPr>
                <w:rFonts w:ascii="Arial" w:hAnsi="Arial" w:cs="Arial"/>
                <w:sz w:val="18"/>
                <w:szCs w:val="18"/>
              </w:rPr>
              <w:t xml:space="preserve">                                                        &lt; 0,01–0,1  </w:t>
            </w:r>
            <w:proofErr w:type="spellStart"/>
            <w:r w:rsidRPr="00970E1B">
              <w:rPr>
                <w:rFonts w:ascii="Arial" w:hAnsi="Arial" w:cs="Arial"/>
                <w:sz w:val="18"/>
                <w:szCs w:val="18"/>
              </w:rPr>
              <w:t>ng</w:t>
            </w:r>
            <w:proofErr w:type="spellEnd"/>
            <w:r w:rsidRPr="00970E1B">
              <w:rPr>
                <w:rFonts w:ascii="Arial" w:hAnsi="Arial" w:cs="Arial"/>
                <w:sz w:val="18"/>
                <w:szCs w:val="18"/>
              </w:rPr>
              <w:t>/Nm</w:t>
            </w:r>
            <w:r w:rsidRPr="00970E1B">
              <w:rPr>
                <w:rFonts w:ascii="Arial" w:hAnsi="Arial" w:cs="Arial"/>
                <w:sz w:val="18"/>
                <w:szCs w:val="18"/>
                <w:vertAlign w:val="superscript"/>
              </w:rPr>
              <w:t xml:space="preserve">3 </w:t>
            </w:r>
            <w:r w:rsidRPr="00970E1B">
              <w:rPr>
                <w:rFonts w:ascii="Arial" w:hAnsi="Arial" w:cs="Arial"/>
                <w:sz w:val="18"/>
                <w:szCs w:val="18"/>
              </w:rPr>
              <w:t>Długoterminowe pobieranie próbek (2-4 tygodni)</w:t>
            </w:r>
          </w:p>
          <w:bookmarkEnd w:id="46"/>
          <w:p w14:paraId="1A0CCB38" w14:textId="77777777" w:rsidR="00322C7C" w:rsidRPr="00970E1B" w:rsidRDefault="00322C7C" w:rsidP="000146E9">
            <w:pPr>
              <w:keepNext w:val="0"/>
              <w:autoSpaceDE w:val="0"/>
              <w:autoSpaceDN w:val="0"/>
              <w:adjustRightInd w:val="0"/>
              <w:spacing w:before="0" w:after="0"/>
              <w:ind w:firstLine="0"/>
              <w:rPr>
                <w:rFonts w:ascii="Arial" w:hAnsi="Arial" w:cs="Arial"/>
                <w:b/>
                <w:bCs/>
                <w:sz w:val="18"/>
                <w:szCs w:val="18"/>
              </w:rPr>
            </w:pPr>
            <w:r w:rsidRPr="00970E1B">
              <w:rPr>
                <w:rFonts w:ascii="Arial" w:hAnsi="Arial" w:cs="Arial"/>
                <w:b/>
                <w:bCs/>
                <w:sz w:val="18"/>
                <w:szCs w:val="18"/>
              </w:rPr>
              <w:t>Monitorowanie powiązane z BAT 4.</w:t>
            </w:r>
          </w:p>
        </w:tc>
        <w:tc>
          <w:tcPr>
            <w:tcW w:w="2911" w:type="dxa"/>
            <w:shd w:val="clear" w:color="auto" w:fill="auto"/>
            <w:vAlign w:val="center"/>
          </w:tcPr>
          <w:p w14:paraId="77DCF28A" w14:textId="77777777" w:rsidR="00322C7C" w:rsidRPr="00970E1B" w:rsidRDefault="00322C7C" w:rsidP="000146E9">
            <w:pPr>
              <w:keepNext w:val="0"/>
              <w:spacing w:before="0" w:after="0"/>
              <w:ind w:firstLine="0"/>
              <w:jc w:val="center"/>
              <w:rPr>
                <w:rFonts w:ascii="Arial" w:hAnsi="Arial" w:cs="Arial"/>
                <w:sz w:val="18"/>
                <w:szCs w:val="18"/>
                <w:lang w:eastAsia="en-US"/>
              </w:rPr>
            </w:pPr>
            <w:r w:rsidRPr="00970E1B">
              <w:rPr>
                <w:rFonts w:ascii="Arial" w:hAnsi="Arial" w:cs="Arial"/>
                <w:sz w:val="18"/>
                <w:szCs w:val="18"/>
                <w:lang w:eastAsia="en-US"/>
              </w:rPr>
              <w:t>Aktualnie, obowiązują następujące wartości dopuszczalne:</w:t>
            </w:r>
          </w:p>
          <w:p w14:paraId="7251981C" w14:textId="77777777" w:rsidR="00322C7C" w:rsidRPr="00970E1B" w:rsidRDefault="00322C7C" w:rsidP="000146E9">
            <w:pPr>
              <w:keepNext w:val="0"/>
              <w:spacing w:before="0" w:after="0"/>
              <w:ind w:firstLine="0"/>
              <w:jc w:val="center"/>
              <w:rPr>
                <w:rFonts w:ascii="Arial" w:hAnsi="Arial" w:cs="Arial"/>
                <w:sz w:val="18"/>
                <w:szCs w:val="18"/>
                <w:lang w:eastAsia="en-US"/>
              </w:rPr>
            </w:pPr>
            <w:r w:rsidRPr="00970E1B">
              <w:rPr>
                <w:rFonts w:ascii="Arial" w:hAnsi="Arial" w:cs="Arial"/>
                <w:sz w:val="18"/>
                <w:szCs w:val="18"/>
                <w:lang w:eastAsia="en-US"/>
              </w:rPr>
              <w:t xml:space="preserve">Substancje organiczne w postaci par </w:t>
            </w:r>
          </w:p>
          <w:p w14:paraId="3F454D4D" w14:textId="77777777" w:rsidR="00322C7C" w:rsidRPr="00970E1B" w:rsidRDefault="00322C7C" w:rsidP="000146E9">
            <w:pPr>
              <w:keepNext w:val="0"/>
              <w:autoSpaceDE w:val="0"/>
              <w:autoSpaceDN w:val="0"/>
              <w:adjustRightInd w:val="0"/>
              <w:spacing w:before="0" w:after="0"/>
              <w:ind w:firstLine="0"/>
              <w:rPr>
                <w:rFonts w:ascii="Arial" w:hAnsi="Arial" w:cs="Arial"/>
                <w:sz w:val="18"/>
                <w:szCs w:val="18"/>
              </w:rPr>
            </w:pPr>
            <w:r w:rsidRPr="00970E1B">
              <w:rPr>
                <w:rFonts w:ascii="Arial" w:hAnsi="Arial" w:cs="Arial"/>
                <w:sz w:val="18"/>
                <w:szCs w:val="18"/>
              </w:rPr>
              <w:t xml:space="preserve">- PCDD/F   &lt; 0,1 </w:t>
            </w:r>
            <w:proofErr w:type="spellStart"/>
            <w:r w:rsidRPr="00970E1B">
              <w:rPr>
                <w:rFonts w:ascii="Arial" w:hAnsi="Arial" w:cs="Arial"/>
                <w:sz w:val="18"/>
                <w:szCs w:val="18"/>
              </w:rPr>
              <w:t>ng</w:t>
            </w:r>
            <w:proofErr w:type="spellEnd"/>
            <w:r w:rsidRPr="00970E1B">
              <w:rPr>
                <w:rFonts w:ascii="Arial" w:hAnsi="Arial" w:cs="Arial"/>
                <w:sz w:val="18"/>
                <w:szCs w:val="18"/>
              </w:rPr>
              <w:t>/Nm</w:t>
            </w:r>
            <w:r w:rsidRPr="00970E1B">
              <w:rPr>
                <w:rFonts w:ascii="Arial" w:hAnsi="Arial" w:cs="Arial"/>
                <w:sz w:val="18"/>
                <w:szCs w:val="18"/>
                <w:vertAlign w:val="superscript"/>
              </w:rPr>
              <w:t xml:space="preserve">3 </w:t>
            </w:r>
            <w:r w:rsidRPr="00970E1B">
              <w:rPr>
                <w:rFonts w:ascii="Arial" w:hAnsi="Arial" w:cs="Arial"/>
                <w:sz w:val="18"/>
                <w:szCs w:val="18"/>
              </w:rPr>
              <w:t xml:space="preserve">(średnia </w:t>
            </w:r>
            <w:r w:rsidR="00B2286C" w:rsidRPr="00970E1B">
              <w:rPr>
                <w:rFonts w:ascii="Arial" w:hAnsi="Arial" w:cs="Arial"/>
                <w:sz w:val="18"/>
                <w:szCs w:val="18"/>
              </w:rPr>
              <w:br/>
            </w:r>
            <w:r w:rsidRPr="00970E1B">
              <w:rPr>
                <w:rFonts w:ascii="Arial" w:hAnsi="Arial" w:cs="Arial"/>
                <w:sz w:val="18"/>
                <w:szCs w:val="18"/>
              </w:rPr>
              <w:t>z próby o czasie trwania od 6 do 8 godzin)</w:t>
            </w:r>
          </w:p>
          <w:p w14:paraId="60B368CC" w14:textId="77777777" w:rsidR="00322C7C" w:rsidRPr="00970E1B" w:rsidRDefault="00322C7C" w:rsidP="000146E9">
            <w:pPr>
              <w:keepNext w:val="0"/>
              <w:autoSpaceDE w:val="0"/>
              <w:autoSpaceDN w:val="0"/>
              <w:adjustRightInd w:val="0"/>
              <w:spacing w:before="0" w:after="0"/>
              <w:ind w:firstLine="0"/>
              <w:rPr>
                <w:rFonts w:ascii="Arial" w:hAnsi="Arial" w:cs="Arial"/>
                <w:sz w:val="18"/>
                <w:szCs w:val="18"/>
              </w:rPr>
            </w:pPr>
            <w:r w:rsidRPr="00970E1B">
              <w:rPr>
                <w:rFonts w:ascii="Arial" w:hAnsi="Arial" w:cs="Arial"/>
                <w:sz w:val="18"/>
                <w:szCs w:val="18"/>
              </w:rPr>
              <w:t>- emisja LZO nie jest normowana.</w:t>
            </w:r>
          </w:p>
          <w:p w14:paraId="5DC8548A" w14:textId="77777777" w:rsidR="00322C7C" w:rsidRPr="00970E1B" w:rsidRDefault="00322C7C" w:rsidP="000146E9">
            <w:pPr>
              <w:keepNext w:val="0"/>
              <w:spacing w:before="0" w:after="0"/>
              <w:ind w:firstLine="0"/>
              <w:jc w:val="center"/>
              <w:rPr>
                <w:rFonts w:ascii="Arial" w:eastAsia="Calibri" w:hAnsi="Arial" w:cs="Arial"/>
                <w:sz w:val="18"/>
                <w:szCs w:val="18"/>
                <w:lang w:eastAsia="en-US"/>
              </w:rPr>
            </w:pPr>
            <w:r w:rsidRPr="00970E1B">
              <w:rPr>
                <w:rFonts w:ascii="Arial" w:eastAsia="Calibri" w:hAnsi="Arial" w:cs="Arial"/>
                <w:sz w:val="18"/>
                <w:szCs w:val="18"/>
                <w:lang w:eastAsia="en-US"/>
              </w:rPr>
              <w:t>Rzeczywiste średnie wartości uzyskane w wyniku pomiarów przeprowadzonych w 2019 roku:</w:t>
            </w:r>
          </w:p>
          <w:p w14:paraId="69602AB1" w14:textId="7E18EE38" w:rsidR="00322C7C" w:rsidRPr="00970E1B" w:rsidRDefault="00322C7C" w:rsidP="000146E9">
            <w:pPr>
              <w:keepNext w:val="0"/>
              <w:spacing w:before="0" w:after="0"/>
              <w:ind w:firstLine="0"/>
              <w:jc w:val="left"/>
              <w:rPr>
                <w:rFonts w:ascii="Arial" w:hAnsi="Arial" w:cs="Arial"/>
                <w:sz w:val="18"/>
                <w:szCs w:val="18"/>
                <w:lang w:eastAsia="en-US"/>
              </w:rPr>
            </w:pPr>
            <w:r w:rsidRPr="00970E1B">
              <w:rPr>
                <w:rFonts w:ascii="Arial" w:eastAsia="Calibri" w:hAnsi="Arial" w:cs="Arial"/>
                <w:sz w:val="18"/>
                <w:szCs w:val="18"/>
                <w:lang w:eastAsia="en-US"/>
              </w:rPr>
              <w:t xml:space="preserve">- PCDD/F   &lt; 0,025 </w:t>
            </w:r>
            <w:proofErr w:type="spellStart"/>
            <w:r w:rsidRPr="00970E1B">
              <w:rPr>
                <w:rFonts w:ascii="Arial" w:eastAsia="Calibri" w:hAnsi="Arial" w:cs="Arial"/>
                <w:sz w:val="18"/>
                <w:szCs w:val="18"/>
                <w:lang w:eastAsia="en-US"/>
              </w:rPr>
              <w:t>n</w:t>
            </w:r>
            <w:r w:rsidRPr="00970E1B">
              <w:rPr>
                <w:rFonts w:ascii="Arial" w:hAnsi="Arial" w:cs="Arial"/>
                <w:sz w:val="18"/>
                <w:szCs w:val="18"/>
                <w:lang w:eastAsia="en-US"/>
              </w:rPr>
              <w:t>g</w:t>
            </w:r>
            <w:proofErr w:type="spellEnd"/>
            <w:r w:rsidRPr="00970E1B">
              <w:rPr>
                <w:rFonts w:ascii="Arial" w:hAnsi="Arial" w:cs="Arial"/>
                <w:sz w:val="18"/>
                <w:szCs w:val="18"/>
                <w:lang w:eastAsia="en-US"/>
              </w:rPr>
              <w:t>/Nm</w:t>
            </w:r>
            <w:r w:rsidRPr="00970E1B">
              <w:rPr>
                <w:rFonts w:ascii="Arial" w:hAnsi="Arial" w:cs="Arial"/>
                <w:sz w:val="18"/>
                <w:szCs w:val="18"/>
                <w:vertAlign w:val="superscript"/>
                <w:lang w:eastAsia="en-US"/>
              </w:rPr>
              <w:t xml:space="preserve">3 </w:t>
            </w:r>
            <w:r w:rsidRPr="00970E1B">
              <w:rPr>
                <w:rFonts w:ascii="Arial" w:hAnsi="Arial" w:cs="Arial"/>
                <w:sz w:val="18"/>
                <w:szCs w:val="18"/>
                <w:lang w:eastAsia="en-US"/>
              </w:rPr>
              <w:t xml:space="preserve">(średnia </w:t>
            </w:r>
            <w:r w:rsidRPr="00970E1B">
              <w:rPr>
                <w:rFonts w:ascii="Arial" w:eastAsia="Calibri" w:hAnsi="Arial" w:cs="Arial"/>
                <w:sz w:val="18"/>
                <w:szCs w:val="18"/>
                <w:lang w:eastAsia="en-US"/>
              </w:rPr>
              <w:t>z próby o czasie trwania 360 min</w:t>
            </w:r>
            <w:r w:rsidRPr="00970E1B">
              <w:rPr>
                <w:rFonts w:ascii="Arial" w:hAnsi="Arial" w:cs="Arial"/>
                <w:sz w:val="18"/>
                <w:szCs w:val="18"/>
                <w:lang w:eastAsia="en-US"/>
              </w:rPr>
              <w:t>)</w:t>
            </w:r>
          </w:p>
          <w:p w14:paraId="2952AC1B" w14:textId="77777777" w:rsidR="00322C7C" w:rsidRPr="00970E1B" w:rsidRDefault="00322C7C" w:rsidP="000146E9">
            <w:pPr>
              <w:keepNext w:val="0"/>
              <w:spacing w:before="0" w:after="0"/>
              <w:ind w:firstLine="0"/>
              <w:jc w:val="left"/>
              <w:rPr>
                <w:rFonts w:ascii="Arial" w:hAnsi="Arial" w:cs="Arial"/>
                <w:sz w:val="18"/>
                <w:szCs w:val="18"/>
                <w:lang w:eastAsia="en-US"/>
              </w:rPr>
            </w:pPr>
            <w:r w:rsidRPr="00970E1B">
              <w:rPr>
                <w:rFonts w:ascii="Arial" w:hAnsi="Arial" w:cs="Arial"/>
                <w:sz w:val="18"/>
                <w:szCs w:val="18"/>
                <w:lang w:eastAsia="en-US"/>
              </w:rPr>
              <w:t xml:space="preserve">Pomiary emisji całkowitego LZO nie były dotychczas prowadzone w instalacji. </w:t>
            </w:r>
          </w:p>
          <w:p w14:paraId="63A15F8C" w14:textId="77777777" w:rsidR="00322C7C" w:rsidRPr="00970E1B" w:rsidRDefault="00322C7C" w:rsidP="000146E9">
            <w:pPr>
              <w:keepNext w:val="0"/>
              <w:spacing w:before="0" w:after="0"/>
              <w:ind w:firstLine="0"/>
              <w:jc w:val="left"/>
              <w:rPr>
                <w:rFonts w:ascii="Arial" w:eastAsia="Calibri" w:hAnsi="Arial" w:cs="Arial"/>
                <w:sz w:val="18"/>
                <w:szCs w:val="18"/>
                <w:lang w:eastAsia="en-US"/>
              </w:rPr>
            </w:pPr>
            <w:r w:rsidRPr="00970E1B">
              <w:rPr>
                <w:rFonts w:ascii="Arial" w:eastAsia="Calibri" w:hAnsi="Arial" w:cs="Arial"/>
                <w:sz w:val="18"/>
                <w:szCs w:val="18"/>
                <w:lang w:eastAsia="en-US"/>
              </w:rPr>
              <w:t>Rzeczywiste średnie wartości uzyskane w wyniku pomiarów przeprowadzonych w 2022 roku:</w:t>
            </w:r>
          </w:p>
          <w:p w14:paraId="40DB7299" w14:textId="77777777" w:rsidR="00322C7C" w:rsidRPr="00970E1B" w:rsidRDefault="00322C7C" w:rsidP="000146E9">
            <w:pPr>
              <w:keepNext w:val="0"/>
              <w:spacing w:before="0" w:after="0"/>
              <w:ind w:firstLine="0"/>
              <w:jc w:val="center"/>
              <w:rPr>
                <w:rFonts w:ascii="Arial" w:hAnsi="Arial" w:cs="Arial"/>
                <w:sz w:val="18"/>
                <w:szCs w:val="18"/>
                <w:vertAlign w:val="superscript"/>
                <w:lang w:eastAsia="en-US"/>
              </w:rPr>
            </w:pPr>
            <w:r w:rsidRPr="00970E1B">
              <w:rPr>
                <w:rFonts w:ascii="Arial" w:eastAsia="Calibri" w:hAnsi="Arial" w:cs="Arial"/>
                <w:sz w:val="18"/>
                <w:szCs w:val="18"/>
                <w:lang w:eastAsia="en-US"/>
              </w:rPr>
              <w:t xml:space="preserve">- PCDD/F   &lt; 0,025 </w:t>
            </w:r>
            <w:proofErr w:type="spellStart"/>
            <w:r w:rsidRPr="00970E1B">
              <w:rPr>
                <w:rFonts w:ascii="Arial" w:eastAsia="Calibri" w:hAnsi="Arial" w:cs="Arial"/>
                <w:sz w:val="18"/>
                <w:szCs w:val="18"/>
                <w:lang w:eastAsia="en-US"/>
              </w:rPr>
              <w:t>n</w:t>
            </w:r>
            <w:r w:rsidRPr="00970E1B">
              <w:rPr>
                <w:rFonts w:ascii="Arial" w:hAnsi="Arial" w:cs="Arial"/>
                <w:sz w:val="18"/>
                <w:szCs w:val="18"/>
                <w:lang w:eastAsia="en-US"/>
              </w:rPr>
              <w:t>g</w:t>
            </w:r>
            <w:proofErr w:type="spellEnd"/>
            <w:r w:rsidRPr="00970E1B">
              <w:rPr>
                <w:rFonts w:ascii="Arial" w:hAnsi="Arial" w:cs="Arial"/>
                <w:sz w:val="18"/>
                <w:szCs w:val="18"/>
                <w:lang w:eastAsia="en-US"/>
              </w:rPr>
              <w:t>/Nm</w:t>
            </w:r>
            <w:r w:rsidRPr="00970E1B">
              <w:rPr>
                <w:rFonts w:ascii="Arial" w:hAnsi="Arial" w:cs="Arial"/>
                <w:sz w:val="18"/>
                <w:szCs w:val="18"/>
                <w:vertAlign w:val="superscript"/>
                <w:lang w:eastAsia="en-US"/>
              </w:rPr>
              <w:t>3</w:t>
            </w:r>
          </w:p>
          <w:p w14:paraId="3DC83146" w14:textId="77777777" w:rsidR="00322C7C" w:rsidRPr="00970E1B" w:rsidRDefault="00322C7C" w:rsidP="000146E9">
            <w:pPr>
              <w:keepNext w:val="0"/>
              <w:spacing w:before="0" w:after="0"/>
              <w:ind w:firstLine="0"/>
              <w:jc w:val="left"/>
              <w:rPr>
                <w:rFonts w:ascii="Arial" w:hAnsi="Arial" w:cs="Arial"/>
                <w:sz w:val="18"/>
                <w:szCs w:val="18"/>
                <w:lang w:eastAsia="en-US"/>
              </w:rPr>
            </w:pPr>
            <w:r w:rsidRPr="00970E1B">
              <w:rPr>
                <w:rFonts w:ascii="Arial" w:hAnsi="Arial" w:cs="Arial"/>
                <w:sz w:val="18"/>
                <w:szCs w:val="18"/>
                <w:lang w:eastAsia="en-US"/>
              </w:rPr>
              <w:lastRenderedPageBreak/>
              <w:t>Od 4 grudnia 2023r. spełnione będą następujące wartości dopuszczalne:</w:t>
            </w:r>
          </w:p>
          <w:p w14:paraId="44170E2A" w14:textId="77777777" w:rsidR="00322C7C" w:rsidRPr="00970E1B" w:rsidRDefault="00322C7C" w:rsidP="000146E9">
            <w:pPr>
              <w:keepNext w:val="0"/>
              <w:autoSpaceDE w:val="0"/>
              <w:autoSpaceDN w:val="0"/>
              <w:adjustRightInd w:val="0"/>
              <w:spacing w:before="0" w:after="0"/>
              <w:ind w:firstLine="0"/>
              <w:rPr>
                <w:rFonts w:ascii="Arial" w:hAnsi="Arial" w:cs="Arial"/>
                <w:sz w:val="18"/>
                <w:szCs w:val="18"/>
              </w:rPr>
            </w:pPr>
            <w:r w:rsidRPr="00970E1B">
              <w:rPr>
                <w:rFonts w:ascii="Arial" w:hAnsi="Arial" w:cs="Arial"/>
                <w:sz w:val="18"/>
                <w:szCs w:val="18"/>
              </w:rPr>
              <w:t>- PCDD/F +</w:t>
            </w:r>
            <w:proofErr w:type="spellStart"/>
            <w:r w:rsidRPr="00970E1B">
              <w:rPr>
                <w:rFonts w:ascii="Arial" w:hAnsi="Arial" w:cs="Arial"/>
                <w:sz w:val="18"/>
                <w:szCs w:val="18"/>
              </w:rPr>
              <w:t>dioksynopodobne</w:t>
            </w:r>
            <w:proofErr w:type="spellEnd"/>
            <w:r w:rsidRPr="00970E1B">
              <w:rPr>
                <w:rFonts w:ascii="Arial" w:hAnsi="Arial" w:cs="Arial"/>
                <w:sz w:val="18"/>
                <w:szCs w:val="18"/>
              </w:rPr>
              <w:t xml:space="preserve"> PCB   &lt; 0,08 </w:t>
            </w:r>
            <w:proofErr w:type="spellStart"/>
            <w:r w:rsidRPr="00970E1B">
              <w:rPr>
                <w:rFonts w:ascii="Arial" w:hAnsi="Arial" w:cs="Arial"/>
                <w:sz w:val="18"/>
                <w:szCs w:val="18"/>
              </w:rPr>
              <w:t>ng</w:t>
            </w:r>
            <w:proofErr w:type="spellEnd"/>
            <w:r w:rsidRPr="00970E1B">
              <w:rPr>
                <w:rFonts w:ascii="Arial" w:hAnsi="Arial" w:cs="Arial"/>
                <w:sz w:val="18"/>
                <w:szCs w:val="18"/>
              </w:rPr>
              <w:t>/Nm</w:t>
            </w:r>
            <w:r w:rsidRPr="00970E1B">
              <w:rPr>
                <w:rFonts w:ascii="Arial" w:hAnsi="Arial" w:cs="Arial"/>
                <w:sz w:val="18"/>
                <w:szCs w:val="18"/>
                <w:vertAlign w:val="superscript"/>
              </w:rPr>
              <w:t xml:space="preserve">3 </w:t>
            </w:r>
            <w:r w:rsidRPr="00970E1B">
              <w:rPr>
                <w:rFonts w:ascii="Arial" w:hAnsi="Arial" w:cs="Arial"/>
                <w:sz w:val="18"/>
                <w:szCs w:val="18"/>
              </w:rPr>
              <w:t>-</w:t>
            </w:r>
            <w:r w:rsidRPr="00970E1B">
              <w:rPr>
                <w:rFonts w:ascii="Arial" w:hAnsi="Arial" w:cs="Arial"/>
                <w:sz w:val="18"/>
                <w:szCs w:val="18"/>
                <w:vertAlign w:val="superscript"/>
              </w:rPr>
              <w:t xml:space="preserve"> </w:t>
            </w:r>
            <w:r w:rsidRPr="00970E1B">
              <w:rPr>
                <w:rFonts w:ascii="Arial" w:hAnsi="Arial" w:cs="Arial"/>
                <w:sz w:val="18"/>
                <w:szCs w:val="18"/>
              </w:rPr>
              <w:t>średnia z okresu pobierania próbek</w:t>
            </w:r>
          </w:p>
          <w:p w14:paraId="438742E4" w14:textId="77777777" w:rsidR="00322C7C" w:rsidRPr="00970E1B" w:rsidRDefault="00322C7C" w:rsidP="000146E9">
            <w:pPr>
              <w:keepNext w:val="0"/>
              <w:autoSpaceDE w:val="0"/>
              <w:autoSpaceDN w:val="0"/>
              <w:adjustRightInd w:val="0"/>
              <w:spacing w:before="0" w:after="0"/>
              <w:ind w:firstLine="0"/>
              <w:rPr>
                <w:rFonts w:ascii="Arial" w:hAnsi="Arial" w:cs="Arial"/>
                <w:color w:val="0070C0"/>
                <w:sz w:val="18"/>
                <w:szCs w:val="18"/>
              </w:rPr>
            </w:pPr>
            <w:r w:rsidRPr="00970E1B">
              <w:rPr>
                <w:rFonts w:ascii="Arial" w:hAnsi="Arial" w:cs="Arial"/>
                <w:sz w:val="18"/>
                <w:szCs w:val="18"/>
              </w:rPr>
              <w:t>- Całkowite LZO &lt; 10</w:t>
            </w:r>
            <w:r w:rsidRPr="00970E1B">
              <w:rPr>
                <w:rFonts w:ascii="Arial" w:hAnsi="Arial" w:cs="Arial"/>
                <w:b/>
                <w:sz w:val="18"/>
                <w:szCs w:val="18"/>
              </w:rPr>
              <w:t xml:space="preserve"> </w:t>
            </w:r>
            <w:r w:rsidRPr="00970E1B">
              <w:rPr>
                <w:rFonts w:ascii="Arial" w:hAnsi="Arial" w:cs="Arial"/>
                <w:bCs/>
                <w:sz w:val="18"/>
                <w:szCs w:val="18"/>
              </w:rPr>
              <w:t>mg/Nm</w:t>
            </w:r>
            <w:r w:rsidRPr="00970E1B">
              <w:rPr>
                <w:rFonts w:ascii="Arial" w:hAnsi="Arial" w:cs="Arial"/>
                <w:bCs/>
                <w:sz w:val="18"/>
                <w:szCs w:val="18"/>
                <w:vertAlign w:val="superscript"/>
              </w:rPr>
              <w:t>3</w:t>
            </w:r>
            <w:r w:rsidRPr="00970E1B">
              <w:rPr>
                <w:rFonts w:ascii="Arial" w:hAnsi="Arial" w:cs="Arial"/>
                <w:sz w:val="18"/>
                <w:szCs w:val="18"/>
                <w:vertAlign w:val="superscript"/>
              </w:rPr>
              <w:t xml:space="preserve"> </w:t>
            </w:r>
            <w:r w:rsidRPr="00970E1B">
              <w:rPr>
                <w:rFonts w:ascii="Arial" w:hAnsi="Arial" w:cs="Arial"/>
                <w:sz w:val="18"/>
                <w:szCs w:val="18"/>
              </w:rPr>
              <w:t>średnia dobowa</w:t>
            </w:r>
          </w:p>
        </w:tc>
        <w:tc>
          <w:tcPr>
            <w:tcW w:w="1500" w:type="dxa"/>
          </w:tcPr>
          <w:p w14:paraId="371DF24E" w14:textId="77777777" w:rsidR="00322C7C" w:rsidRPr="00970E1B" w:rsidRDefault="00322C7C" w:rsidP="000146E9">
            <w:pPr>
              <w:keepNext w:val="0"/>
              <w:spacing w:before="0" w:after="0"/>
              <w:ind w:firstLine="0"/>
              <w:jc w:val="center"/>
              <w:rPr>
                <w:rFonts w:ascii="Arial" w:eastAsia="Calibri" w:hAnsi="Arial" w:cs="Arial"/>
                <w:b/>
                <w:sz w:val="18"/>
                <w:szCs w:val="18"/>
                <w:lang w:eastAsia="en-US"/>
              </w:rPr>
            </w:pPr>
            <w:r w:rsidRPr="00970E1B">
              <w:rPr>
                <w:rFonts w:ascii="Arial" w:eastAsia="Calibri" w:hAnsi="Arial" w:cs="Arial"/>
                <w:b/>
                <w:sz w:val="18"/>
                <w:szCs w:val="18"/>
                <w:lang w:eastAsia="en-US"/>
              </w:rPr>
              <w:lastRenderedPageBreak/>
              <w:t xml:space="preserve">Wymagania BAT 30 </w:t>
            </w:r>
            <w:r w:rsidRPr="00970E1B">
              <w:rPr>
                <w:rFonts w:ascii="Arial" w:eastAsia="Calibri" w:hAnsi="Arial" w:cs="Arial"/>
                <w:b/>
                <w:sz w:val="18"/>
                <w:szCs w:val="18"/>
                <w:lang w:eastAsia="en-US"/>
              </w:rPr>
              <w:br/>
              <w:t xml:space="preserve">są spełnione. </w:t>
            </w:r>
          </w:p>
          <w:p w14:paraId="12E56D23" w14:textId="77777777" w:rsidR="00322C7C" w:rsidRPr="00970E1B" w:rsidRDefault="00322C7C" w:rsidP="000146E9">
            <w:pPr>
              <w:keepNext w:val="0"/>
              <w:spacing w:before="0" w:after="0"/>
              <w:ind w:firstLine="0"/>
              <w:jc w:val="center"/>
              <w:rPr>
                <w:rFonts w:ascii="Arial" w:eastAsia="Calibri" w:hAnsi="Arial" w:cs="Arial"/>
                <w:sz w:val="18"/>
                <w:szCs w:val="18"/>
                <w:lang w:eastAsia="en-US"/>
              </w:rPr>
            </w:pPr>
            <w:r w:rsidRPr="00970E1B">
              <w:rPr>
                <w:rFonts w:ascii="Arial" w:eastAsia="Calibri" w:hAnsi="Arial" w:cs="Arial"/>
                <w:bCs/>
                <w:sz w:val="18"/>
                <w:szCs w:val="18"/>
                <w:lang w:eastAsia="en-US"/>
              </w:rPr>
              <w:t xml:space="preserve">Pomiary przeprowadzone na instalacji wykazują, iż zachowany jest poziom emisji BAT AEL wskazany w konkluzjach BAT dla </w:t>
            </w:r>
            <w:r w:rsidRPr="00970E1B">
              <w:rPr>
                <w:rFonts w:ascii="Arial" w:eastAsia="Calibri" w:hAnsi="Arial" w:cs="Arial"/>
                <w:sz w:val="18"/>
                <w:szCs w:val="18"/>
                <w:lang w:eastAsia="en-US"/>
              </w:rPr>
              <w:t>PCDD/F.</w:t>
            </w:r>
          </w:p>
          <w:p w14:paraId="0698802E" w14:textId="77777777" w:rsidR="00322C7C" w:rsidRPr="00970E1B" w:rsidRDefault="00322C7C" w:rsidP="000146E9">
            <w:pPr>
              <w:keepNext w:val="0"/>
              <w:spacing w:before="0" w:after="0"/>
              <w:ind w:firstLine="0"/>
              <w:jc w:val="center"/>
              <w:rPr>
                <w:rFonts w:ascii="Arial" w:eastAsia="Calibri" w:hAnsi="Arial" w:cs="Arial"/>
                <w:b/>
                <w:sz w:val="18"/>
                <w:szCs w:val="18"/>
                <w:lang w:eastAsia="en-US"/>
              </w:rPr>
            </w:pPr>
            <w:r w:rsidRPr="00970E1B">
              <w:rPr>
                <w:rFonts w:ascii="Arial" w:eastAsia="Calibri" w:hAnsi="Arial" w:cs="Arial"/>
                <w:b/>
                <w:sz w:val="18"/>
                <w:szCs w:val="18"/>
                <w:lang w:eastAsia="en-US"/>
              </w:rPr>
              <w:t xml:space="preserve"> </w:t>
            </w:r>
          </w:p>
          <w:p w14:paraId="237A1B7C" w14:textId="77777777" w:rsidR="00322C7C" w:rsidRPr="00970E1B" w:rsidRDefault="00322C7C" w:rsidP="000146E9">
            <w:pPr>
              <w:keepNext w:val="0"/>
              <w:spacing w:before="0" w:after="0"/>
              <w:ind w:firstLine="0"/>
              <w:jc w:val="center"/>
              <w:rPr>
                <w:rFonts w:ascii="Arial" w:eastAsia="Calibri" w:hAnsi="Arial" w:cs="Arial"/>
                <w:b/>
                <w:sz w:val="18"/>
                <w:szCs w:val="18"/>
                <w:lang w:eastAsia="en-US"/>
              </w:rPr>
            </w:pPr>
          </w:p>
        </w:tc>
      </w:tr>
      <w:tr w:rsidR="00322C7C" w:rsidRPr="00970E1B" w14:paraId="377BE451" w14:textId="77777777" w:rsidTr="002D03D6">
        <w:trPr>
          <w:trHeight w:val="345"/>
          <w:jc w:val="center"/>
        </w:trPr>
        <w:tc>
          <w:tcPr>
            <w:tcW w:w="510" w:type="dxa"/>
            <w:vMerge w:val="restart"/>
            <w:shd w:val="clear" w:color="auto" w:fill="auto"/>
            <w:hideMark/>
          </w:tcPr>
          <w:p w14:paraId="44772DC0" w14:textId="77777777" w:rsidR="00322C7C" w:rsidRPr="00970E1B" w:rsidRDefault="00322C7C" w:rsidP="000146E9">
            <w:pPr>
              <w:keepNext w:val="0"/>
              <w:spacing w:before="0" w:after="0"/>
              <w:ind w:firstLine="0"/>
              <w:jc w:val="center"/>
              <w:rPr>
                <w:rFonts w:ascii="Arial" w:hAnsi="Arial" w:cs="Arial"/>
                <w:b/>
                <w:sz w:val="18"/>
                <w:szCs w:val="18"/>
              </w:rPr>
            </w:pPr>
            <w:r w:rsidRPr="00970E1B">
              <w:rPr>
                <w:rFonts w:ascii="Arial" w:hAnsi="Arial" w:cs="Arial"/>
                <w:b/>
                <w:sz w:val="18"/>
                <w:szCs w:val="18"/>
              </w:rPr>
              <w:t>31</w:t>
            </w:r>
          </w:p>
          <w:p w14:paraId="2B22FD76" w14:textId="77777777" w:rsidR="00322C7C" w:rsidRPr="00970E1B" w:rsidRDefault="00322C7C" w:rsidP="000146E9">
            <w:pPr>
              <w:keepNext w:val="0"/>
              <w:spacing w:before="0" w:after="0"/>
              <w:ind w:firstLine="0"/>
              <w:jc w:val="center"/>
              <w:rPr>
                <w:rFonts w:ascii="Arial" w:hAnsi="Arial" w:cs="Arial"/>
                <w:b/>
                <w:sz w:val="18"/>
                <w:szCs w:val="18"/>
              </w:rPr>
            </w:pPr>
          </w:p>
          <w:p w14:paraId="7862621E" w14:textId="77777777" w:rsidR="00322C7C" w:rsidRPr="00970E1B" w:rsidRDefault="00322C7C" w:rsidP="000146E9">
            <w:pPr>
              <w:keepNext w:val="0"/>
              <w:spacing w:before="0" w:after="0"/>
              <w:ind w:firstLine="0"/>
              <w:jc w:val="center"/>
              <w:rPr>
                <w:rFonts w:ascii="Arial" w:hAnsi="Arial" w:cs="Arial"/>
                <w:b/>
                <w:sz w:val="18"/>
                <w:szCs w:val="18"/>
              </w:rPr>
            </w:pPr>
          </w:p>
          <w:p w14:paraId="715B1953" w14:textId="77777777" w:rsidR="00322C7C" w:rsidRPr="00970E1B" w:rsidRDefault="00322C7C" w:rsidP="000146E9">
            <w:pPr>
              <w:keepNext w:val="0"/>
              <w:spacing w:before="0" w:after="0"/>
              <w:ind w:firstLine="0"/>
              <w:jc w:val="center"/>
              <w:rPr>
                <w:rFonts w:ascii="Arial" w:hAnsi="Arial" w:cs="Arial"/>
                <w:b/>
                <w:sz w:val="18"/>
                <w:szCs w:val="18"/>
              </w:rPr>
            </w:pPr>
          </w:p>
          <w:p w14:paraId="4EE76BE1" w14:textId="77777777" w:rsidR="00322C7C" w:rsidRPr="00970E1B" w:rsidRDefault="00322C7C" w:rsidP="000146E9">
            <w:pPr>
              <w:keepNext w:val="0"/>
              <w:spacing w:before="0" w:after="0"/>
              <w:ind w:firstLine="0"/>
              <w:jc w:val="center"/>
              <w:rPr>
                <w:rFonts w:ascii="Arial" w:hAnsi="Arial" w:cs="Arial"/>
                <w:b/>
                <w:sz w:val="18"/>
                <w:szCs w:val="18"/>
              </w:rPr>
            </w:pPr>
          </w:p>
          <w:p w14:paraId="1F2271C7" w14:textId="77777777" w:rsidR="00322C7C" w:rsidRPr="00970E1B" w:rsidRDefault="00322C7C" w:rsidP="000146E9">
            <w:pPr>
              <w:keepNext w:val="0"/>
              <w:spacing w:before="0" w:after="0"/>
              <w:ind w:firstLine="0"/>
              <w:jc w:val="center"/>
              <w:rPr>
                <w:rFonts w:ascii="Arial" w:hAnsi="Arial" w:cs="Arial"/>
                <w:b/>
                <w:sz w:val="18"/>
                <w:szCs w:val="18"/>
              </w:rPr>
            </w:pPr>
          </w:p>
          <w:p w14:paraId="0773AD5F" w14:textId="77777777" w:rsidR="00322C7C" w:rsidRPr="00970E1B" w:rsidRDefault="00322C7C" w:rsidP="000146E9">
            <w:pPr>
              <w:keepNext w:val="0"/>
              <w:spacing w:before="0" w:after="0"/>
              <w:ind w:firstLine="0"/>
              <w:jc w:val="center"/>
              <w:rPr>
                <w:rFonts w:ascii="Arial" w:hAnsi="Arial" w:cs="Arial"/>
                <w:b/>
                <w:sz w:val="18"/>
                <w:szCs w:val="18"/>
              </w:rPr>
            </w:pPr>
          </w:p>
          <w:p w14:paraId="7BCED353" w14:textId="77777777" w:rsidR="00322C7C" w:rsidRPr="00970E1B" w:rsidRDefault="00322C7C" w:rsidP="000146E9">
            <w:pPr>
              <w:keepNext w:val="0"/>
              <w:spacing w:before="0" w:after="0"/>
              <w:ind w:firstLine="0"/>
              <w:jc w:val="center"/>
              <w:rPr>
                <w:rFonts w:ascii="Arial" w:hAnsi="Arial" w:cs="Arial"/>
                <w:b/>
                <w:sz w:val="18"/>
                <w:szCs w:val="18"/>
              </w:rPr>
            </w:pPr>
          </w:p>
        </w:tc>
        <w:tc>
          <w:tcPr>
            <w:tcW w:w="6952" w:type="dxa"/>
            <w:gridSpan w:val="2"/>
            <w:shd w:val="clear" w:color="auto" w:fill="auto"/>
            <w:hideMark/>
          </w:tcPr>
          <w:p w14:paraId="488E11BC" w14:textId="77777777" w:rsidR="00322C7C" w:rsidRPr="00970E1B" w:rsidRDefault="00322C7C" w:rsidP="000146E9">
            <w:pPr>
              <w:keepNext w:val="0"/>
              <w:spacing w:before="0" w:after="0"/>
              <w:ind w:firstLine="0"/>
              <w:jc w:val="left"/>
              <w:rPr>
                <w:rFonts w:ascii="Arial" w:hAnsi="Arial" w:cs="Arial"/>
                <w:b/>
                <w:bCs/>
                <w:sz w:val="18"/>
                <w:szCs w:val="18"/>
              </w:rPr>
            </w:pPr>
            <w:r w:rsidRPr="00970E1B">
              <w:rPr>
                <w:rFonts w:ascii="Arial" w:hAnsi="Arial" w:cs="Arial"/>
                <w:b/>
                <w:bCs/>
                <w:sz w:val="18"/>
                <w:szCs w:val="18"/>
              </w:rPr>
              <w:t xml:space="preserve">Aby ograniczyć zorganizowane emisje rtęci do powietrza (w tym szczytowe poziomy emisji rtęci) ze spalania odpadów, w ramach BAT należy stosować jedną z poniższych technik lub ich kombinację. </w:t>
            </w:r>
          </w:p>
          <w:p w14:paraId="0D4B396F" w14:textId="77777777" w:rsidR="00322C7C" w:rsidRPr="00970E1B" w:rsidRDefault="00322C7C" w:rsidP="000146E9">
            <w:pPr>
              <w:keepNext w:val="0"/>
              <w:spacing w:before="0" w:after="0"/>
              <w:ind w:firstLine="0"/>
              <w:jc w:val="center"/>
              <w:rPr>
                <w:rFonts w:ascii="Arial" w:hAnsi="Arial" w:cs="Arial"/>
                <w:sz w:val="18"/>
                <w:szCs w:val="18"/>
              </w:rPr>
            </w:pPr>
          </w:p>
        </w:tc>
        <w:tc>
          <w:tcPr>
            <w:tcW w:w="1500" w:type="dxa"/>
          </w:tcPr>
          <w:p w14:paraId="4FD8492B" w14:textId="48F035D7" w:rsidR="00322C7C" w:rsidRPr="00970E1B" w:rsidRDefault="00322C7C" w:rsidP="004C072C">
            <w:pPr>
              <w:keepNext w:val="0"/>
              <w:spacing w:before="0" w:after="0"/>
              <w:ind w:firstLine="0"/>
              <w:jc w:val="center"/>
              <w:rPr>
                <w:rFonts w:ascii="Arial" w:eastAsia="Calibri" w:hAnsi="Arial" w:cs="Arial"/>
                <w:b/>
                <w:sz w:val="18"/>
                <w:szCs w:val="18"/>
                <w:lang w:eastAsia="en-US"/>
              </w:rPr>
            </w:pPr>
            <w:r w:rsidRPr="00970E1B">
              <w:rPr>
                <w:rFonts w:ascii="Arial" w:eastAsia="Calibri" w:hAnsi="Arial" w:cs="Arial"/>
                <w:b/>
                <w:sz w:val="18"/>
                <w:szCs w:val="18"/>
                <w:lang w:eastAsia="en-US"/>
              </w:rPr>
              <w:t>Wymagania BAT 31 są spełnione</w:t>
            </w:r>
          </w:p>
        </w:tc>
      </w:tr>
      <w:tr w:rsidR="00322C7C" w:rsidRPr="00970E1B" w14:paraId="4021DC74" w14:textId="77777777" w:rsidTr="002D03D6">
        <w:trPr>
          <w:trHeight w:val="300"/>
          <w:jc w:val="center"/>
        </w:trPr>
        <w:tc>
          <w:tcPr>
            <w:tcW w:w="510" w:type="dxa"/>
            <w:vMerge/>
            <w:vAlign w:val="center"/>
            <w:hideMark/>
          </w:tcPr>
          <w:p w14:paraId="26F2CE45"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4BDFF48C"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 xml:space="preserve">a)    Płuczka gazowa mokra (niskie </w:t>
            </w:r>
            <w:proofErr w:type="spellStart"/>
            <w:r w:rsidRPr="00970E1B">
              <w:rPr>
                <w:rFonts w:ascii="Arial" w:hAnsi="Arial" w:cs="Arial"/>
                <w:sz w:val="18"/>
                <w:szCs w:val="18"/>
              </w:rPr>
              <w:t>pH</w:t>
            </w:r>
            <w:proofErr w:type="spellEnd"/>
            <w:r w:rsidRPr="00970E1B">
              <w:rPr>
                <w:rFonts w:ascii="Arial" w:hAnsi="Arial" w:cs="Arial"/>
                <w:sz w:val="18"/>
                <w:szCs w:val="18"/>
              </w:rPr>
              <w:t>),</w:t>
            </w:r>
          </w:p>
        </w:tc>
        <w:tc>
          <w:tcPr>
            <w:tcW w:w="2911" w:type="dxa"/>
            <w:shd w:val="clear" w:color="auto" w:fill="auto"/>
            <w:vAlign w:val="center"/>
          </w:tcPr>
          <w:p w14:paraId="69B583A3"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Nie dotyczy</w:t>
            </w:r>
          </w:p>
        </w:tc>
        <w:tc>
          <w:tcPr>
            <w:tcW w:w="1500" w:type="dxa"/>
          </w:tcPr>
          <w:p w14:paraId="7387E9D1"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w:t>
            </w:r>
          </w:p>
        </w:tc>
      </w:tr>
      <w:tr w:rsidR="00322C7C" w:rsidRPr="00970E1B" w14:paraId="1B58A854" w14:textId="77777777" w:rsidTr="002D03D6">
        <w:trPr>
          <w:trHeight w:val="300"/>
          <w:jc w:val="center"/>
        </w:trPr>
        <w:tc>
          <w:tcPr>
            <w:tcW w:w="510" w:type="dxa"/>
            <w:vMerge/>
            <w:vAlign w:val="center"/>
            <w:hideMark/>
          </w:tcPr>
          <w:p w14:paraId="6E132CC6"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70A99193" w14:textId="77777777" w:rsidR="00322C7C" w:rsidRPr="00970E1B" w:rsidRDefault="00322C7C" w:rsidP="000146E9">
            <w:pPr>
              <w:keepNext w:val="0"/>
              <w:spacing w:before="0" w:after="0"/>
              <w:ind w:firstLine="0"/>
              <w:jc w:val="left"/>
              <w:rPr>
                <w:rFonts w:ascii="Arial" w:hAnsi="Arial" w:cs="Arial"/>
                <w:sz w:val="18"/>
                <w:szCs w:val="18"/>
              </w:rPr>
            </w:pPr>
          </w:p>
          <w:p w14:paraId="3442B91A"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b)   Wtrysk suchego sorbentu</w:t>
            </w:r>
          </w:p>
          <w:p w14:paraId="7EC3E84B" w14:textId="77777777" w:rsidR="00322C7C" w:rsidRPr="00970E1B" w:rsidRDefault="00322C7C" w:rsidP="000146E9">
            <w:pPr>
              <w:keepNext w:val="0"/>
              <w:spacing w:before="0" w:after="0"/>
              <w:ind w:firstLine="0"/>
              <w:jc w:val="left"/>
              <w:rPr>
                <w:rFonts w:ascii="Arial" w:hAnsi="Arial" w:cs="Arial"/>
                <w:sz w:val="18"/>
                <w:szCs w:val="18"/>
              </w:rPr>
            </w:pPr>
          </w:p>
        </w:tc>
        <w:tc>
          <w:tcPr>
            <w:tcW w:w="2911" w:type="dxa"/>
            <w:shd w:val="clear" w:color="auto" w:fill="auto"/>
            <w:vAlign w:val="center"/>
          </w:tcPr>
          <w:p w14:paraId="3CB37AE2"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Jest stosowany</w:t>
            </w:r>
          </w:p>
        </w:tc>
        <w:tc>
          <w:tcPr>
            <w:tcW w:w="1500" w:type="dxa"/>
          </w:tcPr>
          <w:p w14:paraId="4C7E10D5"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Stosowana technika b)</w:t>
            </w:r>
          </w:p>
        </w:tc>
      </w:tr>
      <w:tr w:rsidR="00322C7C" w:rsidRPr="00970E1B" w14:paraId="3870ACA3" w14:textId="77777777" w:rsidTr="002D03D6">
        <w:trPr>
          <w:trHeight w:val="300"/>
          <w:jc w:val="center"/>
        </w:trPr>
        <w:tc>
          <w:tcPr>
            <w:tcW w:w="510" w:type="dxa"/>
            <w:vMerge/>
            <w:vAlign w:val="center"/>
            <w:hideMark/>
          </w:tcPr>
          <w:p w14:paraId="333E560A"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797787F5" w14:textId="77777777" w:rsidR="00322C7C" w:rsidRPr="00970E1B" w:rsidRDefault="00322C7C" w:rsidP="000146E9">
            <w:pPr>
              <w:keepNext w:val="0"/>
              <w:spacing w:before="0" w:after="0"/>
              <w:ind w:firstLine="0"/>
              <w:jc w:val="left"/>
              <w:rPr>
                <w:rFonts w:ascii="Arial" w:hAnsi="Arial" w:cs="Arial"/>
                <w:sz w:val="18"/>
                <w:szCs w:val="18"/>
              </w:rPr>
            </w:pPr>
          </w:p>
          <w:p w14:paraId="79A7C965"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c)    Wtrysk specjalnego, wysoce reaktywnego węgla aktywnego</w:t>
            </w:r>
          </w:p>
          <w:p w14:paraId="34E63096" w14:textId="77777777" w:rsidR="00322C7C" w:rsidRPr="00970E1B" w:rsidRDefault="00322C7C" w:rsidP="000146E9">
            <w:pPr>
              <w:keepNext w:val="0"/>
              <w:spacing w:before="0" w:after="0"/>
              <w:ind w:firstLine="0"/>
              <w:jc w:val="left"/>
              <w:rPr>
                <w:rFonts w:ascii="Arial" w:hAnsi="Arial" w:cs="Arial"/>
                <w:sz w:val="18"/>
                <w:szCs w:val="18"/>
              </w:rPr>
            </w:pPr>
          </w:p>
        </w:tc>
        <w:tc>
          <w:tcPr>
            <w:tcW w:w="2911" w:type="dxa"/>
            <w:shd w:val="clear" w:color="auto" w:fill="auto"/>
            <w:vAlign w:val="center"/>
          </w:tcPr>
          <w:p w14:paraId="7DE2BEEF"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Jest stosowany</w:t>
            </w:r>
          </w:p>
        </w:tc>
        <w:tc>
          <w:tcPr>
            <w:tcW w:w="1500" w:type="dxa"/>
          </w:tcPr>
          <w:p w14:paraId="7EC3CBDC"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Stosowana technika c)</w:t>
            </w:r>
          </w:p>
        </w:tc>
      </w:tr>
      <w:tr w:rsidR="00322C7C" w:rsidRPr="00970E1B" w14:paraId="623441F3" w14:textId="77777777" w:rsidTr="002D03D6">
        <w:trPr>
          <w:trHeight w:val="300"/>
          <w:jc w:val="center"/>
        </w:trPr>
        <w:tc>
          <w:tcPr>
            <w:tcW w:w="510" w:type="dxa"/>
            <w:vMerge/>
            <w:vAlign w:val="center"/>
            <w:hideMark/>
          </w:tcPr>
          <w:p w14:paraId="559BAA7A"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4FE7EC2D" w14:textId="77777777" w:rsidR="00322C7C" w:rsidRPr="00970E1B" w:rsidRDefault="00322C7C" w:rsidP="000146E9">
            <w:pPr>
              <w:keepNext w:val="0"/>
              <w:spacing w:before="0" w:after="0"/>
              <w:ind w:firstLine="0"/>
              <w:jc w:val="left"/>
              <w:rPr>
                <w:rFonts w:ascii="Arial" w:hAnsi="Arial" w:cs="Arial"/>
                <w:sz w:val="18"/>
                <w:szCs w:val="18"/>
              </w:rPr>
            </w:pPr>
          </w:p>
          <w:p w14:paraId="0F5C5CBB"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d)   Dodanie bromu do kotła</w:t>
            </w:r>
          </w:p>
          <w:p w14:paraId="655E385D" w14:textId="77777777" w:rsidR="00322C7C" w:rsidRPr="00970E1B" w:rsidRDefault="00322C7C" w:rsidP="000146E9">
            <w:pPr>
              <w:keepNext w:val="0"/>
              <w:spacing w:before="0" w:after="0"/>
              <w:ind w:firstLine="0"/>
              <w:jc w:val="left"/>
              <w:rPr>
                <w:rFonts w:ascii="Arial" w:hAnsi="Arial" w:cs="Arial"/>
                <w:sz w:val="18"/>
                <w:szCs w:val="18"/>
              </w:rPr>
            </w:pPr>
          </w:p>
        </w:tc>
        <w:tc>
          <w:tcPr>
            <w:tcW w:w="2911" w:type="dxa"/>
            <w:shd w:val="clear" w:color="auto" w:fill="auto"/>
            <w:vAlign w:val="center"/>
          </w:tcPr>
          <w:p w14:paraId="6AA53E18"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Nie dotyczy</w:t>
            </w:r>
          </w:p>
        </w:tc>
        <w:tc>
          <w:tcPr>
            <w:tcW w:w="1500" w:type="dxa"/>
          </w:tcPr>
          <w:p w14:paraId="604C17A7"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w:t>
            </w:r>
          </w:p>
        </w:tc>
      </w:tr>
      <w:tr w:rsidR="00322C7C" w:rsidRPr="00970E1B" w14:paraId="5778A49A" w14:textId="77777777" w:rsidTr="002D03D6">
        <w:trPr>
          <w:trHeight w:val="300"/>
          <w:jc w:val="center"/>
        </w:trPr>
        <w:tc>
          <w:tcPr>
            <w:tcW w:w="510" w:type="dxa"/>
            <w:vMerge/>
            <w:vAlign w:val="center"/>
            <w:hideMark/>
          </w:tcPr>
          <w:p w14:paraId="09D2F0C8"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7C6BD28A" w14:textId="77777777" w:rsidR="00322C7C" w:rsidRPr="00970E1B" w:rsidRDefault="00322C7C" w:rsidP="000146E9">
            <w:pPr>
              <w:keepNext w:val="0"/>
              <w:spacing w:before="0" w:after="0"/>
              <w:ind w:firstLine="0"/>
              <w:jc w:val="left"/>
              <w:rPr>
                <w:rFonts w:ascii="Arial" w:hAnsi="Arial" w:cs="Arial"/>
                <w:sz w:val="18"/>
                <w:szCs w:val="18"/>
              </w:rPr>
            </w:pPr>
          </w:p>
          <w:p w14:paraId="4F78E694"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e)   Adsorpcja na złożu stałym lub ruchomym</w:t>
            </w:r>
          </w:p>
          <w:p w14:paraId="6C328BB6" w14:textId="77777777" w:rsidR="00322C7C" w:rsidRPr="00970E1B" w:rsidRDefault="00322C7C" w:rsidP="000146E9">
            <w:pPr>
              <w:keepNext w:val="0"/>
              <w:spacing w:before="0" w:after="0"/>
              <w:ind w:firstLine="0"/>
              <w:jc w:val="left"/>
              <w:rPr>
                <w:rFonts w:ascii="Arial" w:hAnsi="Arial" w:cs="Arial"/>
                <w:sz w:val="18"/>
                <w:szCs w:val="18"/>
              </w:rPr>
            </w:pPr>
          </w:p>
        </w:tc>
        <w:tc>
          <w:tcPr>
            <w:tcW w:w="2911" w:type="dxa"/>
            <w:shd w:val="clear" w:color="auto" w:fill="auto"/>
            <w:vAlign w:val="center"/>
          </w:tcPr>
          <w:p w14:paraId="6A26BE0D"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Nie dotyczy</w:t>
            </w:r>
          </w:p>
        </w:tc>
        <w:tc>
          <w:tcPr>
            <w:tcW w:w="1500" w:type="dxa"/>
          </w:tcPr>
          <w:p w14:paraId="6B55D927"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w:t>
            </w:r>
          </w:p>
        </w:tc>
      </w:tr>
      <w:tr w:rsidR="00322C7C" w:rsidRPr="00970E1B" w14:paraId="521F8FEE" w14:textId="77777777" w:rsidTr="002D03D6">
        <w:trPr>
          <w:trHeight w:val="420"/>
          <w:jc w:val="center"/>
        </w:trPr>
        <w:tc>
          <w:tcPr>
            <w:tcW w:w="510" w:type="dxa"/>
            <w:vMerge/>
            <w:tcBorders>
              <w:bottom w:val="single" w:sz="4" w:space="0" w:color="auto"/>
            </w:tcBorders>
            <w:shd w:val="clear" w:color="auto" w:fill="auto"/>
          </w:tcPr>
          <w:p w14:paraId="4A4F9677"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tcBorders>
              <w:bottom w:val="single" w:sz="4" w:space="0" w:color="auto"/>
            </w:tcBorders>
            <w:shd w:val="clear" w:color="auto" w:fill="auto"/>
          </w:tcPr>
          <w:p w14:paraId="6A4C29FF" w14:textId="77777777" w:rsidR="00322C7C" w:rsidRPr="00970E1B" w:rsidRDefault="00322C7C" w:rsidP="000146E9">
            <w:pPr>
              <w:keepNext w:val="0"/>
              <w:autoSpaceDE w:val="0"/>
              <w:autoSpaceDN w:val="0"/>
              <w:adjustRightInd w:val="0"/>
              <w:spacing w:before="0" w:after="0"/>
              <w:ind w:firstLine="0"/>
              <w:rPr>
                <w:rFonts w:ascii="Arial" w:hAnsi="Arial" w:cs="Arial"/>
                <w:b/>
                <w:sz w:val="18"/>
                <w:szCs w:val="18"/>
              </w:rPr>
            </w:pPr>
            <w:r w:rsidRPr="00970E1B">
              <w:rPr>
                <w:rFonts w:ascii="Arial" w:hAnsi="Arial" w:cs="Arial"/>
                <w:b/>
                <w:sz w:val="18"/>
                <w:szCs w:val="18"/>
              </w:rPr>
              <w:t>Tabela 8</w:t>
            </w:r>
          </w:p>
          <w:p w14:paraId="06F40284" w14:textId="77777777" w:rsidR="00322C7C" w:rsidRPr="00970E1B" w:rsidRDefault="00322C7C" w:rsidP="000146E9">
            <w:pPr>
              <w:keepNext w:val="0"/>
              <w:autoSpaceDE w:val="0"/>
              <w:autoSpaceDN w:val="0"/>
              <w:adjustRightInd w:val="0"/>
              <w:spacing w:before="0" w:after="0"/>
              <w:ind w:firstLine="0"/>
              <w:rPr>
                <w:rFonts w:ascii="Arial" w:hAnsi="Arial" w:cs="Arial"/>
                <w:b/>
                <w:sz w:val="18"/>
                <w:szCs w:val="18"/>
              </w:rPr>
            </w:pPr>
            <w:r w:rsidRPr="00970E1B">
              <w:rPr>
                <w:rFonts w:ascii="Arial" w:hAnsi="Arial" w:cs="Arial"/>
                <w:b/>
                <w:sz w:val="18"/>
                <w:szCs w:val="18"/>
              </w:rPr>
              <w:t>Wymagane poziomy emisji BAT-AEL w odniesieniu do emisji zorganizowanych rtęci do powietrza ze spalania odpadów:</w:t>
            </w:r>
          </w:p>
          <w:p w14:paraId="5A11447D" w14:textId="77777777" w:rsidR="00322C7C" w:rsidRPr="00970E1B" w:rsidRDefault="00322C7C" w:rsidP="000146E9">
            <w:pPr>
              <w:keepNext w:val="0"/>
              <w:autoSpaceDE w:val="0"/>
              <w:autoSpaceDN w:val="0"/>
              <w:adjustRightInd w:val="0"/>
              <w:spacing w:before="0" w:after="0"/>
              <w:ind w:firstLine="0"/>
              <w:rPr>
                <w:rFonts w:ascii="Arial" w:hAnsi="Arial" w:cs="Arial"/>
                <w:sz w:val="18"/>
                <w:szCs w:val="18"/>
              </w:rPr>
            </w:pPr>
          </w:p>
          <w:p w14:paraId="637D54A3" w14:textId="77777777" w:rsidR="00322C7C" w:rsidRPr="00970E1B" w:rsidRDefault="00322C7C" w:rsidP="000146E9">
            <w:pPr>
              <w:keepNext w:val="0"/>
              <w:autoSpaceDE w:val="0"/>
              <w:autoSpaceDN w:val="0"/>
              <w:adjustRightInd w:val="0"/>
              <w:spacing w:before="0" w:after="0"/>
              <w:ind w:firstLine="0"/>
              <w:rPr>
                <w:rFonts w:ascii="Arial" w:hAnsi="Arial" w:cs="Arial"/>
                <w:sz w:val="18"/>
                <w:szCs w:val="18"/>
              </w:rPr>
            </w:pPr>
            <w:r w:rsidRPr="00970E1B">
              <w:rPr>
                <w:rFonts w:ascii="Arial" w:hAnsi="Arial" w:cs="Arial"/>
                <w:sz w:val="18"/>
                <w:szCs w:val="18"/>
              </w:rPr>
              <w:t>Hg  &lt; 5–20 µg/Nm</w:t>
            </w:r>
            <w:r w:rsidRPr="00970E1B">
              <w:rPr>
                <w:rFonts w:ascii="Arial" w:hAnsi="Arial" w:cs="Arial"/>
                <w:sz w:val="18"/>
                <w:szCs w:val="18"/>
                <w:vertAlign w:val="superscript"/>
              </w:rPr>
              <w:t>3</w:t>
            </w:r>
            <w:r w:rsidRPr="00970E1B">
              <w:rPr>
                <w:rFonts w:ascii="Arial" w:hAnsi="Arial" w:cs="Arial"/>
                <w:sz w:val="18"/>
                <w:szCs w:val="18"/>
              </w:rPr>
              <w:t xml:space="preserve">     Średnia dobowa lub średnia z okresu pobierania próbek </w:t>
            </w:r>
          </w:p>
          <w:p w14:paraId="5A24DA43" w14:textId="77777777" w:rsidR="00322C7C" w:rsidRPr="00970E1B" w:rsidRDefault="00322C7C" w:rsidP="000146E9">
            <w:pPr>
              <w:keepNext w:val="0"/>
              <w:autoSpaceDE w:val="0"/>
              <w:autoSpaceDN w:val="0"/>
              <w:adjustRightInd w:val="0"/>
              <w:spacing w:before="0" w:after="0"/>
              <w:ind w:firstLine="0"/>
              <w:rPr>
                <w:rFonts w:ascii="Arial" w:hAnsi="Arial" w:cs="Arial"/>
                <w:sz w:val="18"/>
                <w:szCs w:val="18"/>
              </w:rPr>
            </w:pPr>
            <w:r w:rsidRPr="00970E1B">
              <w:rPr>
                <w:rFonts w:ascii="Arial" w:hAnsi="Arial" w:cs="Arial"/>
                <w:sz w:val="18"/>
                <w:szCs w:val="18"/>
              </w:rPr>
              <w:t xml:space="preserve">         1–10 µg/Nm</w:t>
            </w:r>
            <w:r w:rsidRPr="00970E1B">
              <w:rPr>
                <w:rFonts w:ascii="Arial" w:hAnsi="Arial" w:cs="Arial"/>
                <w:sz w:val="18"/>
                <w:szCs w:val="18"/>
                <w:vertAlign w:val="superscript"/>
              </w:rPr>
              <w:t>3</w:t>
            </w:r>
            <w:r w:rsidRPr="00970E1B">
              <w:rPr>
                <w:rFonts w:ascii="Arial" w:hAnsi="Arial" w:cs="Arial"/>
                <w:sz w:val="18"/>
                <w:szCs w:val="18"/>
              </w:rPr>
              <w:t xml:space="preserve">      Długoterminowe pobieranie próbek (2-4 tygodni)</w:t>
            </w:r>
          </w:p>
        </w:tc>
        <w:tc>
          <w:tcPr>
            <w:tcW w:w="2911" w:type="dxa"/>
            <w:tcBorders>
              <w:bottom w:val="single" w:sz="4" w:space="0" w:color="auto"/>
            </w:tcBorders>
            <w:shd w:val="clear" w:color="auto" w:fill="auto"/>
            <w:vAlign w:val="center"/>
          </w:tcPr>
          <w:p w14:paraId="52D62F81" w14:textId="77777777" w:rsidR="00322C7C" w:rsidRPr="00970E1B" w:rsidRDefault="00322C7C" w:rsidP="000146E9">
            <w:pPr>
              <w:keepNext w:val="0"/>
              <w:spacing w:before="0" w:after="0"/>
              <w:ind w:firstLine="0"/>
              <w:jc w:val="center"/>
              <w:rPr>
                <w:rFonts w:ascii="Arial" w:hAnsi="Arial" w:cs="Arial"/>
                <w:sz w:val="18"/>
                <w:szCs w:val="18"/>
                <w:lang w:eastAsia="en-US"/>
              </w:rPr>
            </w:pPr>
            <w:r w:rsidRPr="00970E1B">
              <w:rPr>
                <w:rFonts w:ascii="Arial" w:hAnsi="Arial" w:cs="Arial"/>
                <w:sz w:val="18"/>
                <w:szCs w:val="18"/>
                <w:lang w:eastAsia="en-US"/>
              </w:rPr>
              <w:t>Aktualnie, obowiązuje następująca wartość dopuszczalna:</w:t>
            </w:r>
          </w:p>
          <w:p w14:paraId="7DE948AB" w14:textId="77777777" w:rsidR="00322C7C" w:rsidRPr="00970E1B" w:rsidRDefault="00322C7C" w:rsidP="000146E9">
            <w:pPr>
              <w:keepNext w:val="0"/>
              <w:spacing w:before="0" w:after="0"/>
              <w:ind w:firstLine="0"/>
              <w:rPr>
                <w:rFonts w:ascii="Arial" w:hAnsi="Arial" w:cs="Arial"/>
                <w:sz w:val="18"/>
                <w:szCs w:val="18"/>
                <w:lang w:eastAsia="en-US"/>
              </w:rPr>
            </w:pPr>
            <w:r w:rsidRPr="00970E1B">
              <w:rPr>
                <w:rFonts w:ascii="Arial" w:hAnsi="Arial" w:cs="Arial"/>
                <w:sz w:val="18"/>
                <w:szCs w:val="18"/>
                <w:lang w:eastAsia="en-US"/>
              </w:rPr>
              <w:t>- Hg &lt; 0,05 mg/m</w:t>
            </w:r>
            <w:r w:rsidRPr="00970E1B">
              <w:rPr>
                <w:rFonts w:ascii="Arial" w:hAnsi="Arial" w:cs="Arial"/>
                <w:sz w:val="18"/>
                <w:szCs w:val="18"/>
                <w:vertAlign w:val="superscript"/>
                <w:lang w:eastAsia="en-US"/>
              </w:rPr>
              <w:t xml:space="preserve">3 </w:t>
            </w:r>
            <w:r w:rsidRPr="00970E1B">
              <w:rPr>
                <w:rFonts w:ascii="Arial" w:eastAsia="Calibri" w:hAnsi="Arial" w:cs="Arial"/>
                <w:sz w:val="18"/>
                <w:szCs w:val="18"/>
                <w:lang w:eastAsia="en-US"/>
              </w:rPr>
              <w:t xml:space="preserve">(średnia z próby </w:t>
            </w:r>
            <w:r w:rsidRPr="00970E1B">
              <w:rPr>
                <w:rFonts w:ascii="Arial" w:eastAsia="Calibri" w:hAnsi="Arial" w:cs="Arial"/>
                <w:sz w:val="18"/>
                <w:szCs w:val="18"/>
                <w:lang w:eastAsia="en-US"/>
              </w:rPr>
              <w:br/>
              <w:t xml:space="preserve">o czasie trwania od 30 minut do </w:t>
            </w:r>
            <w:r w:rsidR="00B2286C" w:rsidRPr="00970E1B">
              <w:rPr>
                <w:rFonts w:ascii="Arial" w:eastAsia="Calibri" w:hAnsi="Arial" w:cs="Arial"/>
                <w:sz w:val="18"/>
                <w:szCs w:val="18"/>
                <w:lang w:eastAsia="en-US"/>
              </w:rPr>
              <w:br/>
            </w:r>
            <w:r w:rsidRPr="00970E1B">
              <w:rPr>
                <w:rFonts w:ascii="Arial" w:eastAsia="Calibri" w:hAnsi="Arial" w:cs="Arial"/>
                <w:sz w:val="18"/>
                <w:szCs w:val="18"/>
                <w:lang w:eastAsia="en-US"/>
              </w:rPr>
              <w:t>8 godzin)</w:t>
            </w:r>
          </w:p>
          <w:p w14:paraId="005B7F1D" w14:textId="68E539BC" w:rsidR="00322C7C" w:rsidRPr="00970E1B" w:rsidRDefault="00322C7C" w:rsidP="000146E9">
            <w:pPr>
              <w:keepNext w:val="0"/>
              <w:spacing w:before="0" w:after="0"/>
              <w:ind w:firstLine="0"/>
              <w:rPr>
                <w:rFonts w:ascii="Arial" w:eastAsia="Calibri" w:hAnsi="Arial" w:cs="Arial"/>
                <w:bCs/>
                <w:sz w:val="18"/>
                <w:szCs w:val="18"/>
                <w:lang w:eastAsia="en-US"/>
              </w:rPr>
            </w:pPr>
            <w:r w:rsidRPr="00970E1B">
              <w:rPr>
                <w:rFonts w:ascii="Arial" w:eastAsia="Calibri" w:hAnsi="Arial" w:cs="Arial"/>
                <w:bCs/>
                <w:sz w:val="18"/>
                <w:szCs w:val="18"/>
                <w:lang w:eastAsia="en-US"/>
              </w:rPr>
              <w:t xml:space="preserve">Rzeczywiste średnie wartości uzyskane w wyniku pomiarów przeprowadzonych w 2019 </w:t>
            </w:r>
            <w:r w:rsidR="00192BE7" w:rsidRPr="00970E1B">
              <w:rPr>
                <w:rFonts w:ascii="Arial" w:eastAsia="Calibri" w:hAnsi="Arial" w:cs="Arial"/>
                <w:bCs/>
                <w:sz w:val="18"/>
                <w:szCs w:val="18"/>
                <w:lang w:eastAsia="en-US"/>
              </w:rPr>
              <w:br/>
            </w:r>
            <w:r w:rsidRPr="00970E1B">
              <w:rPr>
                <w:rFonts w:ascii="Arial" w:eastAsia="Calibri" w:hAnsi="Arial" w:cs="Arial"/>
                <w:bCs/>
                <w:sz w:val="18"/>
                <w:szCs w:val="18"/>
                <w:lang w:eastAsia="en-US"/>
              </w:rPr>
              <w:t>i 2020 roku:</w:t>
            </w:r>
          </w:p>
          <w:p w14:paraId="512826EB" w14:textId="77777777" w:rsidR="00322C7C" w:rsidRPr="00970E1B" w:rsidRDefault="00322C7C" w:rsidP="000146E9">
            <w:pPr>
              <w:keepNext w:val="0"/>
              <w:spacing w:before="0" w:after="0"/>
              <w:ind w:firstLine="0"/>
              <w:jc w:val="left"/>
              <w:rPr>
                <w:rFonts w:ascii="Arial" w:eastAsia="Calibri" w:hAnsi="Arial" w:cs="Arial"/>
                <w:sz w:val="18"/>
                <w:szCs w:val="18"/>
                <w:lang w:eastAsia="en-US"/>
              </w:rPr>
            </w:pPr>
            <w:r w:rsidRPr="00970E1B">
              <w:rPr>
                <w:rFonts w:ascii="Arial" w:hAnsi="Arial" w:cs="Arial"/>
                <w:sz w:val="18"/>
                <w:szCs w:val="18"/>
                <w:lang w:eastAsia="en-US"/>
              </w:rPr>
              <w:t>- Hg &lt; 0,0001 mg/m</w:t>
            </w:r>
            <w:r w:rsidRPr="00970E1B">
              <w:rPr>
                <w:rFonts w:ascii="Arial" w:hAnsi="Arial" w:cs="Arial"/>
                <w:sz w:val="18"/>
                <w:szCs w:val="18"/>
                <w:vertAlign w:val="superscript"/>
                <w:lang w:eastAsia="en-US"/>
              </w:rPr>
              <w:t xml:space="preserve">3 </w:t>
            </w:r>
            <w:r w:rsidRPr="00970E1B">
              <w:rPr>
                <w:rFonts w:ascii="Arial" w:hAnsi="Arial" w:cs="Arial"/>
                <w:sz w:val="18"/>
                <w:szCs w:val="18"/>
                <w:lang w:eastAsia="en-US"/>
              </w:rPr>
              <w:t>(0,1</w:t>
            </w:r>
            <w:r w:rsidRPr="00970E1B">
              <w:rPr>
                <w:rFonts w:ascii="Arial" w:eastAsia="Calibri" w:hAnsi="Arial" w:cs="Arial"/>
                <w:sz w:val="18"/>
                <w:szCs w:val="18"/>
                <w:lang w:eastAsia="en-US"/>
              </w:rPr>
              <w:t xml:space="preserve"> µg/Nm</w:t>
            </w:r>
            <w:r w:rsidRPr="00970E1B">
              <w:rPr>
                <w:rFonts w:ascii="Arial" w:eastAsia="Calibri" w:hAnsi="Arial" w:cs="Arial"/>
                <w:sz w:val="18"/>
                <w:szCs w:val="18"/>
                <w:vertAlign w:val="superscript"/>
                <w:lang w:eastAsia="en-US"/>
              </w:rPr>
              <w:t>3</w:t>
            </w:r>
            <w:r w:rsidRPr="00970E1B">
              <w:rPr>
                <w:rFonts w:ascii="Arial" w:eastAsia="Calibri" w:hAnsi="Arial" w:cs="Arial"/>
                <w:sz w:val="18"/>
                <w:szCs w:val="18"/>
                <w:lang w:eastAsia="en-US"/>
              </w:rPr>
              <w:t>)</w:t>
            </w:r>
            <w:r w:rsidRPr="00970E1B">
              <w:rPr>
                <w:rFonts w:ascii="Arial" w:hAnsi="Arial" w:cs="Arial"/>
                <w:sz w:val="18"/>
                <w:szCs w:val="18"/>
                <w:vertAlign w:val="superscript"/>
                <w:lang w:eastAsia="en-US"/>
              </w:rPr>
              <w:t xml:space="preserve"> </w:t>
            </w:r>
            <w:r w:rsidRPr="00970E1B">
              <w:rPr>
                <w:rFonts w:ascii="Arial" w:eastAsia="Calibri" w:hAnsi="Arial" w:cs="Arial"/>
                <w:sz w:val="18"/>
                <w:szCs w:val="18"/>
                <w:lang w:eastAsia="en-US"/>
              </w:rPr>
              <w:t>(średnia z próby o czasie trwania 180 min)</w:t>
            </w:r>
          </w:p>
        </w:tc>
        <w:tc>
          <w:tcPr>
            <w:tcW w:w="1500" w:type="dxa"/>
            <w:tcBorders>
              <w:bottom w:val="single" w:sz="4" w:space="0" w:color="auto"/>
            </w:tcBorders>
          </w:tcPr>
          <w:p w14:paraId="0C69E5BC" w14:textId="77777777" w:rsidR="00322C7C" w:rsidRPr="00970E1B" w:rsidRDefault="00322C7C" w:rsidP="000146E9">
            <w:pPr>
              <w:keepNext w:val="0"/>
              <w:spacing w:before="0" w:after="0"/>
              <w:ind w:firstLine="0"/>
              <w:jc w:val="center"/>
              <w:rPr>
                <w:rFonts w:ascii="Arial" w:hAnsi="Arial" w:cs="Arial"/>
                <w:b/>
                <w:sz w:val="18"/>
                <w:szCs w:val="18"/>
                <w:lang w:eastAsia="en-US"/>
              </w:rPr>
            </w:pPr>
            <w:r w:rsidRPr="00970E1B">
              <w:rPr>
                <w:rFonts w:ascii="Arial" w:eastAsia="Calibri" w:hAnsi="Arial" w:cs="Arial"/>
                <w:b/>
                <w:sz w:val="18"/>
                <w:szCs w:val="18"/>
                <w:lang w:eastAsia="en-US"/>
              </w:rPr>
              <w:t xml:space="preserve">Wymagania BAT 31 </w:t>
            </w:r>
            <w:r w:rsidRPr="00970E1B">
              <w:rPr>
                <w:rFonts w:ascii="Arial" w:eastAsia="Calibri" w:hAnsi="Arial" w:cs="Arial"/>
                <w:b/>
                <w:sz w:val="18"/>
                <w:szCs w:val="18"/>
                <w:lang w:eastAsia="en-US"/>
              </w:rPr>
              <w:br/>
              <w:t>w zakresie poziomów emisji są spełnione.</w:t>
            </w:r>
          </w:p>
          <w:p w14:paraId="559F0F6C" w14:textId="77777777" w:rsidR="00322C7C" w:rsidRPr="00970E1B" w:rsidRDefault="00322C7C" w:rsidP="000146E9">
            <w:pPr>
              <w:keepNext w:val="0"/>
              <w:spacing w:before="0" w:after="0"/>
              <w:ind w:firstLine="0"/>
              <w:jc w:val="center"/>
              <w:rPr>
                <w:rFonts w:ascii="Arial" w:eastAsia="Calibri" w:hAnsi="Arial" w:cs="Arial"/>
                <w:b/>
                <w:sz w:val="18"/>
                <w:szCs w:val="18"/>
                <w:lang w:eastAsia="en-US"/>
              </w:rPr>
            </w:pPr>
          </w:p>
        </w:tc>
      </w:tr>
      <w:tr w:rsidR="00322C7C" w:rsidRPr="00970E1B" w14:paraId="07532FFF" w14:textId="77777777" w:rsidTr="00B1673C">
        <w:trPr>
          <w:trHeight w:val="220"/>
          <w:jc w:val="center"/>
        </w:trPr>
        <w:tc>
          <w:tcPr>
            <w:tcW w:w="510" w:type="dxa"/>
            <w:shd w:val="clear" w:color="auto" w:fill="D9D9D9"/>
            <w:hideMark/>
          </w:tcPr>
          <w:p w14:paraId="1FE1744E"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 </w:t>
            </w:r>
          </w:p>
        </w:tc>
        <w:tc>
          <w:tcPr>
            <w:tcW w:w="6952" w:type="dxa"/>
            <w:gridSpan w:val="2"/>
            <w:shd w:val="clear" w:color="auto" w:fill="D9D9D9"/>
            <w:hideMark/>
          </w:tcPr>
          <w:p w14:paraId="27379BD2" w14:textId="77777777" w:rsidR="00322C7C" w:rsidRPr="00970E1B" w:rsidRDefault="00322C7C" w:rsidP="000146E9">
            <w:pPr>
              <w:keepNext w:val="0"/>
              <w:spacing w:before="0" w:after="0"/>
              <w:ind w:firstLine="0"/>
              <w:jc w:val="center"/>
              <w:rPr>
                <w:rFonts w:ascii="Arial" w:hAnsi="Arial" w:cs="Arial"/>
                <w:b/>
                <w:sz w:val="18"/>
                <w:szCs w:val="18"/>
              </w:rPr>
            </w:pPr>
            <w:r w:rsidRPr="00970E1B">
              <w:rPr>
                <w:rFonts w:ascii="Arial" w:hAnsi="Arial" w:cs="Arial"/>
                <w:b/>
                <w:bCs/>
                <w:sz w:val="18"/>
                <w:szCs w:val="18"/>
              </w:rPr>
              <w:t>EMISJE DO WODY</w:t>
            </w:r>
          </w:p>
        </w:tc>
        <w:tc>
          <w:tcPr>
            <w:tcW w:w="1500" w:type="dxa"/>
            <w:shd w:val="clear" w:color="auto" w:fill="D9D9D9"/>
          </w:tcPr>
          <w:p w14:paraId="1B6185B5" w14:textId="77777777" w:rsidR="00322C7C" w:rsidRPr="00970E1B" w:rsidRDefault="00322C7C" w:rsidP="000146E9">
            <w:pPr>
              <w:keepNext w:val="0"/>
              <w:spacing w:before="0" w:after="0"/>
              <w:ind w:firstLine="0"/>
              <w:jc w:val="center"/>
              <w:rPr>
                <w:rFonts w:ascii="Arial" w:hAnsi="Arial" w:cs="Arial"/>
                <w:b/>
                <w:sz w:val="18"/>
                <w:szCs w:val="18"/>
              </w:rPr>
            </w:pPr>
            <w:r w:rsidRPr="00970E1B">
              <w:rPr>
                <w:rFonts w:ascii="Arial" w:hAnsi="Arial" w:cs="Arial"/>
                <w:b/>
                <w:sz w:val="18"/>
                <w:szCs w:val="18"/>
              </w:rPr>
              <w:t>Nie dotyczy</w:t>
            </w:r>
          </w:p>
        </w:tc>
      </w:tr>
      <w:tr w:rsidR="00322C7C" w:rsidRPr="00970E1B" w14:paraId="596592CC" w14:textId="77777777" w:rsidTr="002D03D6">
        <w:trPr>
          <w:trHeight w:val="1698"/>
          <w:jc w:val="center"/>
        </w:trPr>
        <w:tc>
          <w:tcPr>
            <w:tcW w:w="510" w:type="dxa"/>
            <w:shd w:val="clear" w:color="auto" w:fill="auto"/>
            <w:hideMark/>
          </w:tcPr>
          <w:p w14:paraId="1D6508CE" w14:textId="77777777" w:rsidR="00322C7C" w:rsidRPr="00970E1B" w:rsidRDefault="00322C7C" w:rsidP="000146E9">
            <w:pPr>
              <w:keepNext w:val="0"/>
              <w:spacing w:before="0" w:after="0"/>
              <w:ind w:firstLine="0"/>
              <w:jc w:val="center"/>
              <w:rPr>
                <w:rFonts w:ascii="Arial" w:hAnsi="Arial" w:cs="Arial"/>
                <w:b/>
                <w:sz w:val="18"/>
                <w:szCs w:val="18"/>
              </w:rPr>
            </w:pPr>
          </w:p>
          <w:p w14:paraId="480F7F08" w14:textId="77777777" w:rsidR="00322C7C" w:rsidRPr="00970E1B" w:rsidRDefault="00322C7C" w:rsidP="000146E9">
            <w:pPr>
              <w:keepNext w:val="0"/>
              <w:spacing w:before="0" w:after="0"/>
              <w:ind w:firstLine="0"/>
              <w:jc w:val="center"/>
              <w:rPr>
                <w:rFonts w:ascii="Arial" w:hAnsi="Arial" w:cs="Arial"/>
                <w:b/>
                <w:sz w:val="18"/>
                <w:szCs w:val="18"/>
              </w:rPr>
            </w:pPr>
            <w:r w:rsidRPr="00970E1B">
              <w:rPr>
                <w:rFonts w:ascii="Arial" w:hAnsi="Arial" w:cs="Arial"/>
                <w:b/>
                <w:sz w:val="18"/>
                <w:szCs w:val="18"/>
              </w:rPr>
              <w:t>32</w:t>
            </w:r>
          </w:p>
        </w:tc>
        <w:tc>
          <w:tcPr>
            <w:tcW w:w="4041" w:type="dxa"/>
            <w:shd w:val="clear" w:color="auto" w:fill="auto"/>
            <w:hideMark/>
          </w:tcPr>
          <w:p w14:paraId="15893897" w14:textId="77777777" w:rsidR="00322C7C" w:rsidRPr="00970E1B" w:rsidRDefault="00322C7C" w:rsidP="000146E9">
            <w:pPr>
              <w:keepNext w:val="0"/>
              <w:spacing w:before="0" w:after="0"/>
              <w:ind w:firstLine="0"/>
              <w:rPr>
                <w:rFonts w:ascii="Arial" w:hAnsi="Arial" w:cs="Arial"/>
                <w:b/>
                <w:bCs/>
                <w:sz w:val="18"/>
                <w:szCs w:val="18"/>
              </w:rPr>
            </w:pPr>
            <w:r w:rsidRPr="00970E1B">
              <w:rPr>
                <w:rFonts w:ascii="Arial" w:hAnsi="Arial" w:cs="Arial"/>
                <w:b/>
                <w:bCs/>
                <w:sz w:val="18"/>
                <w:szCs w:val="18"/>
              </w:rPr>
              <w:t>Aby zapobiec zanieczyszczeniu niezanieczyszczonej wody, ograniczać emisję do wody i zwiększyć efektywne gospodarowanie zasobami, w ramach BAT należy rozdzielić strumienie ścieków i traktować je osobno, w zależności od ich charakterystyki.</w:t>
            </w:r>
          </w:p>
          <w:p w14:paraId="4C4CB4CC" w14:textId="77777777" w:rsidR="00322C7C" w:rsidRPr="00970E1B" w:rsidRDefault="00322C7C" w:rsidP="000146E9">
            <w:pPr>
              <w:keepNext w:val="0"/>
              <w:spacing w:before="0" w:after="0"/>
              <w:ind w:firstLine="0"/>
              <w:rPr>
                <w:rFonts w:ascii="Arial" w:hAnsi="Arial" w:cs="Arial"/>
                <w:b/>
                <w:bCs/>
                <w:sz w:val="18"/>
                <w:szCs w:val="18"/>
              </w:rPr>
            </w:pPr>
          </w:p>
          <w:p w14:paraId="35C0DBF0"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W przypadku istniejących zespołów urządzeń zastosowanie z zastrzeżeniem ograniczeń związanych z układem systemu zbierania wody.</w:t>
            </w:r>
          </w:p>
        </w:tc>
        <w:tc>
          <w:tcPr>
            <w:tcW w:w="2911" w:type="dxa"/>
            <w:shd w:val="clear" w:color="auto" w:fill="auto"/>
            <w:vAlign w:val="center"/>
          </w:tcPr>
          <w:p w14:paraId="42C25A42"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Emisje do wody nie występują.</w:t>
            </w:r>
          </w:p>
          <w:p w14:paraId="350D682D"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b/>
                <w:bCs/>
                <w:sz w:val="18"/>
                <w:szCs w:val="18"/>
              </w:rPr>
              <w:t>Instalacja ITPOE posiada zamknięty układ gospodarki ściekowej.</w:t>
            </w:r>
            <w:r w:rsidRPr="00970E1B">
              <w:rPr>
                <w:rFonts w:ascii="Arial" w:hAnsi="Arial" w:cs="Arial"/>
                <w:sz w:val="18"/>
                <w:szCs w:val="18"/>
              </w:rPr>
              <w:t xml:space="preserve"> </w:t>
            </w:r>
          </w:p>
          <w:p w14:paraId="5E6243CA" w14:textId="77777777" w:rsidR="00322C7C" w:rsidRPr="00970E1B" w:rsidRDefault="00322C7C" w:rsidP="000146E9">
            <w:pPr>
              <w:keepNext w:val="0"/>
              <w:numPr>
                <w:ilvl w:val="0"/>
                <w:numId w:val="96"/>
              </w:numPr>
              <w:spacing w:before="0" w:after="0"/>
              <w:ind w:left="165" w:hanging="204"/>
              <w:rPr>
                <w:rFonts w:ascii="Arial" w:hAnsi="Arial" w:cs="Arial"/>
                <w:sz w:val="18"/>
                <w:szCs w:val="18"/>
              </w:rPr>
            </w:pPr>
            <w:r w:rsidRPr="00970E1B">
              <w:rPr>
                <w:rFonts w:ascii="Arial" w:hAnsi="Arial" w:cs="Arial"/>
                <w:sz w:val="18"/>
                <w:szCs w:val="18"/>
              </w:rPr>
              <w:t xml:space="preserve">Ścieki powstałe podczas rozładunku odpadów oraz prac porządkowych i mycia posadzek w budynku głównym (hala rozładunkowa, hala procesu) zbierane będą do </w:t>
            </w:r>
            <w:proofErr w:type="spellStart"/>
            <w:r w:rsidRPr="00970E1B">
              <w:rPr>
                <w:rFonts w:ascii="Arial" w:hAnsi="Arial" w:cs="Arial"/>
                <w:sz w:val="18"/>
                <w:szCs w:val="18"/>
              </w:rPr>
              <w:t>odwodnień</w:t>
            </w:r>
            <w:proofErr w:type="spellEnd"/>
            <w:r w:rsidRPr="00970E1B">
              <w:rPr>
                <w:rFonts w:ascii="Arial" w:hAnsi="Arial" w:cs="Arial"/>
                <w:sz w:val="18"/>
                <w:szCs w:val="18"/>
              </w:rPr>
              <w:t xml:space="preserve"> liniowych i wpustów podłogowych zlokalizowanych </w:t>
            </w:r>
            <w:r w:rsidRPr="00970E1B">
              <w:rPr>
                <w:rFonts w:ascii="Arial" w:hAnsi="Arial" w:cs="Arial"/>
                <w:sz w:val="18"/>
                <w:szCs w:val="18"/>
              </w:rPr>
              <w:br/>
              <w:t>w posadzce hali rozładunku, hali kotła, w pomieszczeniu turbogeneratora i poprzez instalację zakładowej kanalizacji przemysłowej odprowadzane są do zbiornika odcieku „brudnego” z przeznaczeniem do uzupełnienia w odżużlaczu.</w:t>
            </w:r>
          </w:p>
          <w:p w14:paraId="7ACF741F" w14:textId="1DB0C574" w:rsidR="00322C7C" w:rsidRPr="00970E1B" w:rsidRDefault="00322C7C" w:rsidP="000146E9">
            <w:pPr>
              <w:keepNext w:val="0"/>
              <w:numPr>
                <w:ilvl w:val="0"/>
                <w:numId w:val="96"/>
              </w:numPr>
              <w:spacing w:before="0" w:after="0"/>
              <w:ind w:left="165" w:hanging="204"/>
              <w:rPr>
                <w:rFonts w:ascii="Arial" w:hAnsi="Arial" w:cs="Arial"/>
                <w:sz w:val="18"/>
                <w:szCs w:val="18"/>
              </w:rPr>
            </w:pPr>
            <w:r w:rsidRPr="00970E1B">
              <w:rPr>
                <w:rFonts w:ascii="Arial" w:hAnsi="Arial" w:cs="Arial"/>
                <w:sz w:val="18"/>
                <w:szCs w:val="18"/>
              </w:rPr>
              <w:t>Ścieki technologiczne (</w:t>
            </w:r>
            <w:proofErr w:type="spellStart"/>
            <w:r w:rsidRPr="00970E1B">
              <w:rPr>
                <w:rFonts w:ascii="Arial" w:hAnsi="Arial" w:cs="Arial"/>
                <w:sz w:val="18"/>
                <w:szCs w:val="18"/>
              </w:rPr>
              <w:t>odsoliny</w:t>
            </w:r>
            <w:proofErr w:type="spellEnd"/>
            <w:r w:rsidRPr="00970E1B">
              <w:rPr>
                <w:rFonts w:ascii="Arial" w:hAnsi="Arial" w:cs="Arial"/>
                <w:sz w:val="18"/>
                <w:szCs w:val="18"/>
              </w:rPr>
              <w:t xml:space="preserve"> </w:t>
            </w:r>
            <w:r w:rsidRPr="00970E1B">
              <w:rPr>
                <w:rFonts w:ascii="Arial" w:hAnsi="Arial" w:cs="Arial"/>
                <w:sz w:val="18"/>
                <w:szCs w:val="18"/>
              </w:rPr>
              <w:br/>
              <w:t>i odmuliny) z układu wodno-</w:t>
            </w:r>
            <w:r w:rsidRPr="00970E1B">
              <w:rPr>
                <w:rFonts w:ascii="Arial" w:hAnsi="Arial" w:cs="Arial"/>
                <w:sz w:val="18"/>
                <w:szCs w:val="18"/>
              </w:rPr>
              <w:lastRenderedPageBreak/>
              <w:t>parowego</w:t>
            </w:r>
            <w:r w:rsidR="00B523E0" w:rsidRPr="00970E1B">
              <w:rPr>
                <w:rFonts w:ascii="Arial" w:hAnsi="Arial" w:cs="Arial"/>
                <w:sz w:val="18"/>
                <w:szCs w:val="18"/>
              </w:rPr>
              <w:t xml:space="preserve"> </w:t>
            </w:r>
            <w:r w:rsidRPr="00970E1B">
              <w:rPr>
                <w:rFonts w:ascii="Arial" w:hAnsi="Arial" w:cs="Arial"/>
                <w:sz w:val="18"/>
                <w:szCs w:val="18"/>
              </w:rPr>
              <w:t xml:space="preserve">kotła, ścieki </w:t>
            </w:r>
            <w:r w:rsidR="00B2286C" w:rsidRPr="00970E1B">
              <w:rPr>
                <w:rFonts w:ascii="Arial" w:hAnsi="Arial" w:cs="Arial"/>
                <w:sz w:val="18"/>
                <w:szCs w:val="18"/>
              </w:rPr>
              <w:br/>
            </w:r>
            <w:r w:rsidRPr="00970E1B">
              <w:rPr>
                <w:rFonts w:ascii="Arial" w:hAnsi="Arial" w:cs="Arial"/>
                <w:sz w:val="18"/>
                <w:szCs w:val="18"/>
              </w:rPr>
              <w:t>z instalacji odzysku ciepła, układu oczyszczania</w:t>
            </w:r>
            <w:r w:rsidR="00192BE7" w:rsidRPr="00970E1B">
              <w:rPr>
                <w:rFonts w:ascii="Arial" w:hAnsi="Arial" w:cs="Arial"/>
                <w:sz w:val="18"/>
                <w:szCs w:val="18"/>
              </w:rPr>
              <w:t xml:space="preserve"> </w:t>
            </w:r>
            <w:r w:rsidRPr="00970E1B">
              <w:rPr>
                <w:rFonts w:ascii="Arial" w:hAnsi="Arial" w:cs="Arial"/>
                <w:sz w:val="18"/>
                <w:szCs w:val="18"/>
              </w:rPr>
              <w:t xml:space="preserve">kondensatu kierowane są do zbiornika wody czystej, </w:t>
            </w:r>
            <w:r w:rsidRPr="00970E1B">
              <w:rPr>
                <w:rFonts w:ascii="Arial" w:hAnsi="Arial" w:cs="Arial"/>
                <w:sz w:val="18"/>
                <w:szCs w:val="18"/>
              </w:rPr>
              <w:br/>
              <w:t>z przeznaczeniem do uzupełnienia w procesach technologicznych.</w:t>
            </w:r>
            <w:r w:rsidR="00192BE7" w:rsidRPr="00970E1B">
              <w:rPr>
                <w:rFonts w:ascii="Arial" w:hAnsi="Arial" w:cs="Arial"/>
                <w:sz w:val="18"/>
                <w:szCs w:val="18"/>
              </w:rPr>
              <w:t xml:space="preserve"> </w:t>
            </w:r>
          </w:p>
          <w:p w14:paraId="03A6BE01" w14:textId="77777777" w:rsidR="00322C7C" w:rsidRPr="00970E1B" w:rsidRDefault="00322C7C" w:rsidP="000146E9">
            <w:pPr>
              <w:keepNext w:val="0"/>
              <w:numPr>
                <w:ilvl w:val="0"/>
                <w:numId w:val="96"/>
              </w:numPr>
              <w:spacing w:before="0" w:after="0"/>
              <w:ind w:left="165" w:hanging="204"/>
              <w:rPr>
                <w:rFonts w:ascii="Arial" w:hAnsi="Arial" w:cs="Arial"/>
                <w:sz w:val="18"/>
                <w:szCs w:val="18"/>
              </w:rPr>
            </w:pPr>
            <w:r w:rsidRPr="00970E1B">
              <w:rPr>
                <w:rFonts w:ascii="Arial" w:hAnsi="Arial" w:cs="Arial"/>
                <w:sz w:val="18"/>
                <w:szCs w:val="18"/>
              </w:rPr>
              <w:t>Odcieki z bunkra nie są odprowadzane. W razie potrzeby, odcieki mogą być przekazywane wozem asenizacyjnym uprawnionemu odbiorcy.</w:t>
            </w:r>
          </w:p>
          <w:p w14:paraId="2ED3DFD7" w14:textId="7716F763" w:rsidR="00322C7C" w:rsidRPr="00970E1B" w:rsidRDefault="00322C7C" w:rsidP="000146E9">
            <w:pPr>
              <w:keepNext w:val="0"/>
              <w:numPr>
                <w:ilvl w:val="0"/>
                <w:numId w:val="96"/>
              </w:numPr>
              <w:spacing w:before="0" w:after="0"/>
              <w:ind w:left="165" w:hanging="204"/>
              <w:rPr>
                <w:rFonts w:ascii="Arial" w:hAnsi="Arial" w:cs="Arial"/>
                <w:sz w:val="18"/>
                <w:szCs w:val="18"/>
              </w:rPr>
            </w:pPr>
            <w:r w:rsidRPr="00970E1B">
              <w:rPr>
                <w:rFonts w:ascii="Arial" w:hAnsi="Arial" w:cs="Arial"/>
                <w:sz w:val="18"/>
                <w:szCs w:val="18"/>
              </w:rPr>
              <w:t xml:space="preserve">Wody opadowe zanieczyszczone, pochodzące </w:t>
            </w:r>
            <w:r w:rsidRPr="00970E1B">
              <w:rPr>
                <w:rFonts w:ascii="Arial" w:hAnsi="Arial" w:cs="Arial"/>
                <w:sz w:val="18"/>
                <w:szCs w:val="18"/>
              </w:rPr>
              <w:br/>
              <w:t xml:space="preserve">z utwardzonych placów </w:t>
            </w:r>
            <w:r w:rsidRPr="00970E1B">
              <w:rPr>
                <w:rFonts w:ascii="Arial" w:hAnsi="Arial" w:cs="Arial"/>
                <w:sz w:val="18"/>
                <w:szCs w:val="18"/>
              </w:rPr>
              <w:br/>
              <w:t xml:space="preserve">i dróg wyposażonych w system zbierania i odprowadzania ścieków, odprowadzane są do zbiornika retencyjnego </w:t>
            </w:r>
            <w:r w:rsidR="00EC049E" w:rsidRPr="00970E1B">
              <w:rPr>
                <w:rFonts w:ascii="Arial" w:hAnsi="Arial" w:cs="Arial"/>
                <w:sz w:val="18"/>
                <w:szCs w:val="18"/>
              </w:rPr>
              <w:br/>
            </w:r>
            <w:r w:rsidRPr="00970E1B">
              <w:rPr>
                <w:rFonts w:ascii="Arial" w:hAnsi="Arial" w:cs="Arial"/>
                <w:sz w:val="18"/>
                <w:szCs w:val="18"/>
              </w:rPr>
              <w:t xml:space="preserve">o pojemności użytkowej </w:t>
            </w:r>
            <w:r w:rsidRPr="00970E1B">
              <w:rPr>
                <w:rFonts w:ascii="Arial" w:hAnsi="Arial" w:cs="Arial"/>
                <w:sz w:val="18"/>
                <w:szCs w:val="18"/>
              </w:rPr>
              <w:br/>
              <w:t>ok. 420 m</w:t>
            </w:r>
            <w:r w:rsidRPr="00970E1B">
              <w:rPr>
                <w:rFonts w:ascii="Arial" w:hAnsi="Arial" w:cs="Arial"/>
                <w:sz w:val="18"/>
                <w:szCs w:val="18"/>
                <w:vertAlign w:val="superscript"/>
              </w:rPr>
              <w:t>3</w:t>
            </w:r>
            <w:r w:rsidRPr="00970E1B">
              <w:rPr>
                <w:rFonts w:ascii="Arial" w:hAnsi="Arial" w:cs="Arial"/>
                <w:sz w:val="18"/>
                <w:szCs w:val="18"/>
              </w:rPr>
              <w:t xml:space="preserve">, po podczyszczeniu na osadniku części mineralnych </w:t>
            </w:r>
            <w:r w:rsidRPr="00970E1B">
              <w:rPr>
                <w:rFonts w:ascii="Arial" w:hAnsi="Arial" w:cs="Arial"/>
                <w:sz w:val="18"/>
                <w:szCs w:val="18"/>
              </w:rPr>
              <w:br/>
              <w:t>i separatorze substancji ropopochodnych. Ww. ścieki są zawracane do zamkniętego obiegu brudnej wody przemysłowej, służącej do schładzania i kondycjonowania żużli.</w:t>
            </w:r>
          </w:p>
          <w:p w14:paraId="113F0CC8" w14:textId="77777777" w:rsidR="00322C7C" w:rsidRPr="00970E1B" w:rsidRDefault="00322C7C" w:rsidP="000146E9">
            <w:pPr>
              <w:keepNext w:val="0"/>
              <w:numPr>
                <w:ilvl w:val="0"/>
                <w:numId w:val="96"/>
              </w:numPr>
              <w:spacing w:before="0" w:after="0"/>
              <w:ind w:left="165" w:hanging="204"/>
              <w:rPr>
                <w:rFonts w:ascii="Arial" w:hAnsi="Arial" w:cs="Arial"/>
                <w:sz w:val="18"/>
                <w:szCs w:val="18"/>
              </w:rPr>
            </w:pPr>
            <w:r w:rsidRPr="00970E1B">
              <w:rPr>
                <w:rFonts w:ascii="Arial" w:hAnsi="Arial" w:cs="Arial"/>
                <w:sz w:val="18"/>
                <w:szCs w:val="18"/>
              </w:rPr>
              <w:t xml:space="preserve">Ścieki z placu dojrzewania żużla </w:t>
            </w:r>
            <w:r w:rsidRPr="00970E1B">
              <w:rPr>
                <w:rFonts w:ascii="Arial" w:hAnsi="Arial" w:cs="Arial"/>
                <w:sz w:val="18"/>
                <w:szCs w:val="18"/>
              </w:rPr>
              <w:br/>
              <w:t>(z poszczególnych boksów) są zbierane odprowadzane do studzienek osadczych bezodpływowych, a następnie bezpośrednio wykorzystywane do ponownego zraszania przesychającego żużla. </w:t>
            </w:r>
          </w:p>
        </w:tc>
        <w:tc>
          <w:tcPr>
            <w:tcW w:w="1500" w:type="dxa"/>
          </w:tcPr>
          <w:p w14:paraId="3ADA07AF" w14:textId="77777777" w:rsidR="00322C7C" w:rsidRPr="00970E1B" w:rsidRDefault="00322C7C" w:rsidP="000146E9">
            <w:pPr>
              <w:keepNext w:val="0"/>
              <w:spacing w:before="0" w:after="0"/>
              <w:ind w:firstLine="0"/>
              <w:jc w:val="center"/>
              <w:rPr>
                <w:rFonts w:ascii="Arial" w:hAnsi="Arial" w:cs="Arial"/>
                <w:sz w:val="18"/>
                <w:szCs w:val="18"/>
              </w:rPr>
            </w:pPr>
          </w:p>
        </w:tc>
      </w:tr>
      <w:tr w:rsidR="00322C7C" w:rsidRPr="00970E1B" w14:paraId="36F75FA9" w14:textId="77777777" w:rsidTr="002D03D6">
        <w:trPr>
          <w:trHeight w:val="300"/>
          <w:jc w:val="center"/>
        </w:trPr>
        <w:tc>
          <w:tcPr>
            <w:tcW w:w="510" w:type="dxa"/>
            <w:vMerge w:val="restart"/>
            <w:shd w:val="clear" w:color="auto" w:fill="auto"/>
            <w:hideMark/>
          </w:tcPr>
          <w:p w14:paraId="28BD8E3A" w14:textId="77777777" w:rsidR="00322C7C" w:rsidRPr="00970E1B" w:rsidRDefault="00322C7C" w:rsidP="000146E9">
            <w:pPr>
              <w:keepNext w:val="0"/>
              <w:spacing w:before="0" w:after="0"/>
              <w:ind w:firstLine="0"/>
              <w:jc w:val="center"/>
              <w:rPr>
                <w:rFonts w:ascii="Arial" w:hAnsi="Arial" w:cs="Arial"/>
                <w:b/>
                <w:sz w:val="18"/>
                <w:szCs w:val="18"/>
              </w:rPr>
            </w:pPr>
          </w:p>
          <w:p w14:paraId="0B06130D" w14:textId="77777777" w:rsidR="00322C7C" w:rsidRPr="00970E1B" w:rsidRDefault="00322C7C" w:rsidP="000146E9">
            <w:pPr>
              <w:keepNext w:val="0"/>
              <w:spacing w:before="0" w:after="0"/>
              <w:ind w:firstLine="0"/>
              <w:jc w:val="center"/>
              <w:rPr>
                <w:rFonts w:ascii="Arial" w:hAnsi="Arial" w:cs="Arial"/>
                <w:b/>
                <w:sz w:val="18"/>
                <w:szCs w:val="18"/>
              </w:rPr>
            </w:pPr>
            <w:r w:rsidRPr="00970E1B">
              <w:rPr>
                <w:rFonts w:ascii="Arial" w:hAnsi="Arial" w:cs="Arial"/>
                <w:b/>
                <w:sz w:val="18"/>
                <w:szCs w:val="18"/>
              </w:rPr>
              <w:t>33</w:t>
            </w:r>
          </w:p>
        </w:tc>
        <w:tc>
          <w:tcPr>
            <w:tcW w:w="6952" w:type="dxa"/>
            <w:gridSpan w:val="2"/>
            <w:shd w:val="clear" w:color="auto" w:fill="auto"/>
            <w:hideMark/>
          </w:tcPr>
          <w:p w14:paraId="0315943F" w14:textId="77777777" w:rsidR="00322C7C" w:rsidRPr="00970E1B" w:rsidRDefault="00322C7C" w:rsidP="000146E9">
            <w:pPr>
              <w:keepNext w:val="0"/>
              <w:spacing w:before="0" w:after="0"/>
              <w:ind w:firstLine="0"/>
              <w:rPr>
                <w:rFonts w:ascii="Arial" w:hAnsi="Arial" w:cs="Arial"/>
                <w:b/>
                <w:bCs/>
                <w:sz w:val="18"/>
                <w:szCs w:val="18"/>
              </w:rPr>
            </w:pPr>
            <w:r w:rsidRPr="00970E1B">
              <w:rPr>
                <w:rFonts w:ascii="Arial" w:hAnsi="Arial" w:cs="Arial"/>
                <w:b/>
                <w:bCs/>
                <w:sz w:val="18"/>
                <w:szCs w:val="18"/>
              </w:rPr>
              <w:t xml:space="preserve">Aby ograniczyć zużycie wody oraz zapobiec lub ograniczyć wytwarzanie ścieków ze spalarni, w ramach BAT należy stosować jedną z poniższych technik lub ich kombinację.  </w:t>
            </w:r>
          </w:p>
          <w:p w14:paraId="6DE4E30A" w14:textId="77777777" w:rsidR="00322C7C" w:rsidRPr="00970E1B" w:rsidRDefault="00322C7C" w:rsidP="000146E9">
            <w:pPr>
              <w:keepNext w:val="0"/>
              <w:spacing w:before="0" w:after="0"/>
              <w:ind w:firstLine="0"/>
              <w:rPr>
                <w:rFonts w:ascii="Arial" w:hAnsi="Arial" w:cs="Arial"/>
                <w:b/>
                <w:bCs/>
                <w:sz w:val="18"/>
                <w:szCs w:val="18"/>
              </w:rPr>
            </w:pPr>
          </w:p>
        </w:tc>
        <w:tc>
          <w:tcPr>
            <w:tcW w:w="1500" w:type="dxa"/>
            <w:vMerge w:val="restart"/>
          </w:tcPr>
          <w:p w14:paraId="00E6F2A5" w14:textId="77777777" w:rsidR="00322C7C" w:rsidRPr="00970E1B" w:rsidRDefault="00322C7C" w:rsidP="000146E9">
            <w:pPr>
              <w:keepNext w:val="0"/>
              <w:spacing w:before="0" w:after="0"/>
              <w:ind w:firstLine="0"/>
              <w:jc w:val="center"/>
              <w:rPr>
                <w:rFonts w:ascii="Arial" w:hAnsi="Arial" w:cs="Arial"/>
                <w:b/>
                <w:sz w:val="18"/>
                <w:szCs w:val="18"/>
              </w:rPr>
            </w:pPr>
            <w:r w:rsidRPr="00970E1B">
              <w:rPr>
                <w:rFonts w:ascii="Arial" w:hAnsi="Arial" w:cs="Arial"/>
                <w:b/>
                <w:sz w:val="18"/>
                <w:szCs w:val="18"/>
              </w:rPr>
              <w:t>BAT 33 są spełnione</w:t>
            </w:r>
          </w:p>
        </w:tc>
      </w:tr>
      <w:tr w:rsidR="00322C7C" w:rsidRPr="00970E1B" w14:paraId="0E918849" w14:textId="77777777" w:rsidTr="002D03D6">
        <w:trPr>
          <w:trHeight w:val="300"/>
          <w:jc w:val="center"/>
        </w:trPr>
        <w:tc>
          <w:tcPr>
            <w:tcW w:w="510" w:type="dxa"/>
            <w:vMerge/>
            <w:vAlign w:val="center"/>
            <w:hideMark/>
          </w:tcPr>
          <w:p w14:paraId="4B1DA751"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4BA8BA52"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a)    Techniki oczyszczania spalin (FGC) niewytwarzające ścieków,</w:t>
            </w:r>
          </w:p>
        </w:tc>
        <w:tc>
          <w:tcPr>
            <w:tcW w:w="2911" w:type="dxa"/>
            <w:shd w:val="clear" w:color="auto" w:fill="auto"/>
            <w:vAlign w:val="center"/>
          </w:tcPr>
          <w:p w14:paraId="2300CB36"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Stosowane są techniki oczyszczania spalin niewytwarzające ścieków.</w:t>
            </w:r>
          </w:p>
          <w:p w14:paraId="70808DE9"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 xml:space="preserve">Instalacja wyposażona jest </w:t>
            </w:r>
            <w:r w:rsidRPr="00970E1B">
              <w:rPr>
                <w:rFonts w:ascii="Arial" w:hAnsi="Arial" w:cs="Arial"/>
                <w:sz w:val="18"/>
                <w:szCs w:val="18"/>
              </w:rPr>
              <w:br/>
              <w:t>w półsuchą instalację usuwania kwaśnych zanieczyszczeń oraz metali ciężkich.</w:t>
            </w:r>
          </w:p>
          <w:p w14:paraId="0ED125CC"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sz w:val="18"/>
                <w:szCs w:val="18"/>
              </w:rPr>
              <w:t>Reaktor półsuchy oczyszczania spalin -</w:t>
            </w:r>
            <w:r w:rsidRPr="00970E1B">
              <w:rPr>
                <w:rFonts w:ascii="Arial" w:eastAsia="Calibri" w:hAnsi="Arial" w:cs="Arial"/>
                <w:sz w:val="18"/>
                <w:szCs w:val="18"/>
                <w:lang w:eastAsia="fr-FR"/>
              </w:rPr>
              <w:t xml:space="preserve"> </w:t>
            </w:r>
            <w:r w:rsidRPr="00970E1B">
              <w:rPr>
                <w:rFonts w:ascii="Arial" w:hAnsi="Arial" w:cs="Arial"/>
                <w:sz w:val="18"/>
                <w:szCs w:val="18"/>
              </w:rPr>
              <w:t>z wykorzystaniem reagenta alkaicznego - wapna gaszonego (Ca(OH)2)</w:t>
            </w:r>
          </w:p>
        </w:tc>
        <w:tc>
          <w:tcPr>
            <w:tcW w:w="1500" w:type="dxa"/>
            <w:vMerge/>
          </w:tcPr>
          <w:p w14:paraId="08A3CA38" w14:textId="77777777" w:rsidR="00322C7C" w:rsidRPr="00970E1B" w:rsidRDefault="00322C7C" w:rsidP="000146E9">
            <w:pPr>
              <w:keepNext w:val="0"/>
              <w:spacing w:before="0" w:after="0"/>
              <w:ind w:firstLine="0"/>
              <w:jc w:val="left"/>
              <w:rPr>
                <w:rFonts w:ascii="Arial" w:hAnsi="Arial" w:cs="Arial"/>
                <w:sz w:val="18"/>
                <w:szCs w:val="18"/>
              </w:rPr>
            </w:pPr>
          </w:p>
        </w:tc>
      </w:tr>
      <w:tr w:rsidR="00322C7C" w:rsidRPr="00970E1B" w14:paraId="657C4C88" w14:textId="77777777" w:rsidTr="002D03D6">
        <w:trPr>
          <w:trHeight w:val="300"/>
          <w:jc w:val="center"/>
        </w:trPr>
        <w:tc>
          <w:tcPr>
            <w:tcW w:w="510" w:type="dxa"/>
            <w:vMerge/>
            <w:vAlign w:val="center"/>
            <w:hideMark/>
          </w:tcPr>
          <w:p w14:paraId="00260601"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4DC111A7"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b)   Wtrysk ścieków oczyszczania spalin (FGC),</w:t>
            </w:r>
          </w:p>
        </w:tc>
        <w:tc>
          <w:tcPr>
            <w:tcW w:w="2911" w:type="dxa"/>
            <w:shd w:val="clear" w:color="auto" w:fill="auto"/>
            <w:vAlign w:val="center"/>
          </w:tcPr>
          <w:p w14:paraId="02CF23D7"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Nie dotyczy</w:t>
            </w:r>
          </w:p>
        </w:tc>
        <w:tc>
          <w:tcPr>
            <w:tcW w:w="1500" w:type="dxa"/>
            <w:vMerge/>
          </w:tcPr>
          <w:p w14:paraId="5F9EADBE" w14:textId="77777777" w:rsidR="00322C7C" w:rsidRPr="00970E1B" w:rsidRDefault="00322C7C" w:rsidP="000146E9">
            <w:pPr>
              <w:keepNext w:val="0"/>
              <w:spacing w:before="0" w:after="0"/>
              <w:ind w:firstLine="0"/>
              <w:jc w:val="left"/>
              <w:rPr>
                <w:rFonts w:ascii="Arial" w:hAnsi="Arial" w:cs="Arial"/>
                <w:sz w:val="18"/>
                <w:szCs w:val="18"/>
              </w:rPr>
            </w:pPr>
          </w:p>
        </w:tc>
      </w:tr>
      <w:tr w:rsidR="00322C7C" w:rsidRPr="00970E1B" w14:paraId="2FC91618" w14:textId="77777777" w:rsidTr="002D03D6">
        <w:trPr>
          <w:trHeight w:val="300"/>
          <w:jc w:val="center"/>
        </w:trPr>
        <w:tc>
          <w:tcPr>
            <w:tcW w:w="510" w:type="dxa"/>
            <w:vMerge/>
            <w:vAlign w:val="center"/>
            <w:hideMark/>
          </w:tcPr>
          <w:p w14:paraId="6C90ED92"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0EF6F706"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c)    Ponowne użycie / recykling wody,</w:t>
            </w:r>
          </w:p>
        </w:tc>
        <w:tc>
          <w:tcPr>
            <w:tcW w:w="2911" w:type="dxa"/>
            <w:shd w:val="clear" w:color="auto" w:fill="auto"/>
            <w:vAlign w:val="center"/>
          </w:tcPr>
          <w:p w14:paraId="336F53C2"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Jest stosowane</w:t>
            </w:r>
          </w:p>
        </w:tc>
        <w:tc>
          <w:tcPr>
            <w:tcW w:w="1500" w:type="dxa"/>
            <w:vMerge/>
          </w:tcPr>
          <w:p w14:paraId="50ED0441" w14:textId="77777777" w:rsidR="00322C7C" w:rsidRPr="00970E1B" w:rsidRDefault="00322C7C" w:rsidP="000146E9">
            <w:pPr>
              <w:keepNext w:val="0"/>
              <w:spacing w:before="0" w:after="0"/>
              <w:ind w:firstLine="0"/>
              <w:jc w:val="left"/>
              <w:rPr>
                <w:rFonts w:ascii="Arial" w:hAnsi="Arial" w:cs="Arial"/>
                <w:sz w:val="18"/>
                <w:szCs w:val="18"/>
              </w:rPr>
            </w:pPr>
          </w:p>
        </w:tc>
      </w:tr>
      <w:tr w:rsidR="00322C7C" w:rsidRPr="00970E1B" w14:paraId="2475DC1D" w14:textId="77777777" w:rsidTr="002D03D6">
        <w:trPr>
          <w:trHeight w:val="300"/>
          <w:jc w:val="center"/>
        </w:trPr>
        <w:tc>
          <w:tcPr>
            <w:tcW w:w="510" w:type="dxa"/>
            <w:vMerge/>
            <w:vAlign w:val="center"/>
            <w:hideMark/>
          </w:tcPr>
          <w:p w14:paraId="50616073" w14:textId="77777777" w:rsidR="00322C7C" w:rsidRPr="00970E1B" w:rsidRDefault="00322C7C" w:rsidP="000146E9">
            <w:pPr>
              <w:keepNext w:val="0"/>
              <w:spacing w:before="0" w:after="0"/>
              <w:ind w:firstLine="0"/>
              <w:jc w:val="left"/>
              <w:rPr>
                <w:rFonts w:ascii="Arial" w:hAnsi="Arial" w:cs="Arial"/>
                <w:b/>
                <w:sz w:val="18"/>
                <w:szCs w:val="18"/>
              </w:rPr>
            </w:pPr>
          </w:p>
        </w:tc>
        <w:tc>
          <w:tcPr>
            <w:tcW w:w="4041" w:type="dxa"/>
            <w:shd w:val="clear" w:color="auto" w:fill="auto"/>
            <w:hideMark/>
          </w:tcPr>
          <w:p w14:paraId="42BDEB6D"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d)   Gospodarka popiołem paleniskowym z instalacji suchego odżużlania.</w:t>
            </w:r>
          </w:p>
        </w:tc>
        <w:tc>
          <w:tcPr>
            <w:tcW w:w="2911" w:type="dxa"/>
            <w:shd w:val="clear" w:color="auto" w:fill="auto"/>
            <w:vAlign w:val="center"/>
          </w:tcPr>
          <w:p w14:paraId="0AFD91AA"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Nie dotyczy. Stosowana jest instalacja mokrego odprowadzania żużla.</w:t>
            </w:r>
          </w:p>
        </w:tc>
        <w:tc>
          <w:tcPr>
            <w:tcW w:w="1500" w:type="dxa"/>
            <w:vMerge/>
          </w:tcPr>
          <w:p w14:paraId="3CC9CACD" w14:textId="77777777" w:rsidR="00322C7C" w:rsidRPr="00970E1B" w:rsidRDefault="00322C7C" w:rsidP="000146E9">
            <w:pPr>
              <w:keepNext w:val="0"/>
              <w:spacing w:before="0" w:after="0"/>
              <w:ind w:firstLine="0"/>
              <w:jc w:val="left"/>
              <w:rPr>
                <w:rFonts w:ascii="Arial" w:hAnsi="Arial" w:cs="Arial"/>
                <w:sz w:val="18"/>
                <w:szCs w:val="18"/>
              </w:rPr>
            </w:pPr>
          </w:p>
        </w:tc>
      </w:tr>
      <w:tr w:rsidR="00322C7C" w:rsidRPr="00970E1B" w14:paraId="0567F6E8" w14:textId="77777777" w:rsidTr="002D03D6">
        <w:trPr>
          <w:trHeight w:val="600"/>
          <w:jc w:val="center"/>
        </w:trPr>
        <w:tc>
          <w:tcPr>
            <w:tcW w:w="510" w:type="dxa"/>
            <w:vMerge w:val="restart"/>
            <w:shd w:val="clear" w:color="auto" w:fill="auto"/>
            <w:hideMark/>
          </w:tcPr>
          <w:p w14:paraId="5889FC81" w14:textId="77777777" w:rsidR="00322C7C" w:rsidRPr="00970E1B" w:rsidRDefault="00322C7C" w:rsidP="000146E9">
            <w:pPr>
              <w:keepNext w:val="0"/>
              <w:spacing w:before="0" w:after="0"/>
              <w:ind w:firstLine="0"/>
              <w:jc w:val="center"/>
              <w:rPr>
                <w:rFonts w:ascii="Arial" w:hAnsi="Arial" w:cs="Arial"/>
                <w:b/>
                <w:sz w:val="18"/>
                <w:szCs w:val="18"/>
              </w:rPr>
            </w:pPr>
          </w:p>
          <w:p w14:paraId="40A8D501" w14:textId="77777777" w:rsidR="00322C7C" w:rsidRPr="00970E1B" w:rsidRDefault="00322C7C" w:rsidP="000146E9">
            <w:pPr>
              <w:keepNext w:val="0"/>
              <w:spacing w:before="0" w:after="0"/>
              <w:ind w:firstLine="0"/>
              <w:jc w:val="center"/>
              <w:rPr>
                <w:rFonts w:ascii="Arial" w:hAnsi="Arial" w:cs="Arial"/>
                <w:b/>
                <w:sz w:val="18"/>
                <w:szCs w:val="18"/>
              </w:rPr>
            </w:pPr>
            <w:r w:rsidRPr="00970E1B">
              <w:rPr>
                <w:rFonts w:ascii="Arial" w:hAnsi="Arial" w:cs="Arial"/>
                <w:b/>
                <w:sz w:val="18"/>
                <w:szCs w:val="18"/>
              </w:rPr>
              <w:t>34</w:t>
            </w:r>
          </w:p>
          <w:p w14:paraId="28004FAC" w14:textId="77777777" w:rsidR="00322C7C" w:rsidRPr="00970E1B" w:rsidRDefault="00322C7C" w:rsidP="000146E9">
            <w:pPr>
              <w:keepNext w:val="0"/>
              <w:spacing w:before="0" w:after="0"/>
              <w:ind w:firstLine="0"/>
              <w:jc w:val="center"/>
              <w:rPr>
                <w:rFonts w:ascii="Arial" w:hAnsi="Arial" w:cs="Arial"/>
                <w:b/>
                <w:sz w:val="18"/>
                <w:szCs w:val="18"/>
              </w:rPr>
            </w:pPr>
          </w:p>
          <w:p w14:paraId="2EFD37D3" w14:textId="77777777" w:rsidR="00322C7C" w:rsidRPr="00970E1B" w:rsidRDefault="00322C7C" w:rsidP="000146E9">
            <w:pPr>
              <w:keepNext w:val="0"/>
              <w:spacing w:before="0" w:after="0"/>
              <w:ind w:firstLine="0"/>
              <w:jc w:val="center"/>
              <w:rPr>
                <w:rFonts w:ascii="Arial" w:hAnsi="Arial" w:cs="Arial"/>
                <w:b/>
                <w:sz w:val="18"/>
                <w:szCs w:val="18"/>
              </w:rPr>
            </w:pPr>
          </w:p>
          <w:p w14:paraId="43537849" w14:textId="77777777" w:rsidR="00322C7C" w:rsidRPr="00970E1B" w:rsidRDefault="00322C7C" w:rsidP="000146E9">
            <w:pPr>
              <w:keepNext w:val="0"/>
              <w:spacing w:before="0" w:after="0"/>
              <w:ind w:firstLine="0"/>
              <w:jc w:val="center"/>
              <w:rPr>
                <w:rFonts w:ascii="Arial" w:hAnsi="Arial" w:cs="Arial"/>
                <w:b/>
                <w:sz w:val="18"/>
                <w:szCs w:val="18"/>
              </w:rPr>
            </w:pPr>
          </w:p>
          <w:p w14:paraId="743A722A" w14:textId="77777777" w:rsidR="00322C7C" w:rsidRPr="00970E1B" w:rsidRDefault="00322C7C" w:rsidP="000146E9">
            <w:pPr>
              <w:keepNext w:val="0"/>
              <w:spacing w:before="0" w:after="0"/>
              <w:ind w:firstLine="0"/>
              <w:jc w:val="center"/>
              <w:rPr>
                <w:rFonts w:ascii="Arial" w:hAnsi="Arial" w:cs="Arial"/>
                <w:b/>
                <w:sz w:val="18"/>
                <w:szCs w:val="18"/>
              </w:rPr>
            </w:pPr>
          </w:p>
          <w:p w14:paraId="013AB9CF" w14:textId="77777777" w:rsidR="00322C7C" w:rsidRPr="00970E1B" w:rsidRDefault="00322C7C" w:rsidP="000146E9">
            <w:pPr>
              <w:keepNext w:val="0"/>
              <w:spacing w:before="0" w:after="0"/>
              <w:ind w:firstLine="0"/>
              <w:jc w:val="center"/>
              <w:rPr>
                <w:rFonts w:ascii="Arial" w:hAnsi="Arial" w:cs="Arial"/>
                <w:b/>
                <w:sz w:val="18"/>
                <w:szCs w:val="18"/>
              </w:rPr>
            </w:pPr>
          </w:p>
          <w:p w14:paraId="44F6FA1D" w14:textId="77777777" w:rsidR="00322C7C" w:rsidRPr="00970E1B" w:rsidRDefault="00322C7C" w:rsidP="000146E9">
            <w:pPr>
              <w:keepNext w:val="0"/>
              <w:spacing w:before="0" w:after="0"/>
              <w:ind w:firstLine="0"/>
              <w:jc w:val="center"/>
              <w:rPr>
                <w:rFonts w:ascii="Arial" w:hAnsi="Arial" w:cs="Arial"/>
                <w:b/>
                <w:sz w:val="18"/>
                <w:szCs w:val="18"/>
              </w:rPr>
            </w:pPr>
          </w:p>
          <w:p w14:paraId="51E6020D" w14:textId="77777777" w:rsidR="00322C7C" w:rsidRPr="00970E1B" w:rsidRDefault="00322C7C" w:rsidP="000146E9">
            <w:pPr>
              <w:keepNext w:val="0"/>
              <w:spacing w:before="0" w:after="0"/>
              <w:ind w:firstLine="0"/>
              <w:jc w:val="center"/>
              <w:rPr>
                <w:rFonts w:ascii="Arial" w:hAnsi="Arial" w:cs="Arial"/>
                <w:b/>
                <w:sz w:val="18"/>
                <w:szCs w:val="18"/>
              </w:rPr>
            </w:pPr>
          </w:p>
          <w:p w14:paraId="7FE99804" w14:textId="77777777" w:rsidR="00322C7C" w:rsidRPr="00970E1B" w:rsidRDefault="00322C7C" w:rsidP="000146E9">
            <w:pPr>
              <w:keepNext w:val="0"/>
              <w:spacing w:before="0" w:after="0"/>
              <w:ind w:firstLine="0"/>
              <w:jc w:val="center"/>
              <w:rPr>
                <w:rFonts w:ascii="Arial" w:hAnsi="Arial" w:cs="Arial"/>
                <w:b/>
                <w:sz w:val="18"/>
                <w:szCs w:val="18"/>
              </w:rPr>
            </w:pPr>
          </w:p>
          <w:p w14:paraId="3F79D5DA" w14:textId="77777777" w:rsidR="00322C7C" w:rsidRPr="00970E1B" w:rsidRDefault="00322C7C" w:rsidP="000146E9">
            <w:pPr>
              <w:keepNext w:val="0"/>
              <w:spacing w:before="0" w:after="0"/>
              <w:ind w:firstLine="0"/>
              <w:jc w:val="center"/>
              <w:rPr>
                <w:rFonts w:ascii="Arial" w:hAnsi="Arial" w:cs="Arial"/>
                <w:b/>
                <w:sz w:val="18"/>
                <w:szCs w:val="18"/>
              </w:rPr>
            </w:pPr>
          </w:p>
          <w:p w14:paraId="400DE489" w14:textId="77777777" w:rsidR="00322C7C" w:rsidRPr="00970E1B" w:rsidRDefault="00322C7C" w:rsidP="000146E9">
            <w:pPr>
              <w:keepNext w:val="0"/>
              <w:spacing w:before="0" w:after="0"/>
              <w:ind w:firstLine="0"/>
              <w:jc w:val="center"/>
              <w:rPr>
                <w:rFonts w:ascii="Arial" w:hAnsi="Arial" w:cs="Arial"/>
                <w:b/>
                <w:sz w:val="18"/>
                <w:szCs w:val="18"/>
              </w:rPr>
            </w:pPr>
          </w:p>
          <w:p w14:paraId="70053B86" w14:textId="77777777" w:rsidR="00322C7C" w:rsidRPr="00970E1B" w:rsidRDefault="00322C7C" w:rsidP="000146E9">
            <w:pPr>
              <w:keepNext w:val="0"/>
              <w:spacing w:before="0" w:after="0"/>
              <w:ind w:firstLine="0"/>
              <w:jc w:val="center"/>
              <w:rPr>
                <w:rFonts w:ascii="Arial" w:hAnsi="Arial" w:cs="Arial"/>
                <w:b/>
                <w:sz w:val="18"/>
                <w:szCs w:val="18"/>
              </w:rPr>
            </w:pPr>
          </w:p>
          <w:p w14:paraId="13C98921" w14:textId="77777777" w:rsidR="00322C7C" w:rsidRPr="00970E1B" w:rsidRDefault="00322C7C" w:rsidP="000146E9">
            <w:pPr>
              <w:keepNext w:val="0"/>
              <w:spacing w:before="0" w:after="0"/>
              <w:ind w:firstLine="0"/>
              <w:jc w:val="center"/>
              <w:rPr>
                <w:rFonts w:ascii="Arial" w:hAnsi="Arial" w:cs="Arial"/>
                <w:b/>
                <w:sz w:val="18"/>
                <w:szCs w:val="18"/>
              </w:rPr>
            </w:pPr>
          </w:p>
          <w:p w14:paraId="359E7DCC" w14:textId="77777777" w:rsidR="00322C7C" w:rsidRPr="00970E1B" w:rsidRDefault="00322C7C" w:rsidP="000146E9">
            <w:pPr>
              <w:keepNext w:val="0"/>
              <w:spacing w:before="0" w:after="0"/>
              <w:ind w:firstLine="0"/>
              <w:jc w:val="center"/>
              <w:rPr>
                <w:rFonts w:ascii="Arial" w:hAnsi="Arial" w:cs="Arial"/>
                <w:b/>
                <w:sz w:val="18"/>
                <w:szCs w:val="18"/>
              </w:rPr>
            </w:pPr>
          </w:p>
          <w:p w14:paraId="1C4CC78A" w14:textId="77777777" w:rsidR="00322C7C" w:rsidRPr="00970E1B" w:rsidRDefault="00322C7C" w:rsidP="000146E9">
            <w:pPr>
              <w:keepNext w:val="0"/>
              <w:spacing w:before="0" w:after="0"/>
              <w:ind w:firstLine="0"/>
              <w:jc w:val="center"/>
              <w:rPr>
                <w:rFonts w:ascii="Arial" w:hAnsi="Arial" w:cs="Arial"/>
                <w:b/>
                <w:sz w:val="18"/>
                <w:szCs w:val="18"/>
              </w:rPr>
            </w:pPr>
          </w:p>
          <w:p w14:paraId="488FB719" w14:textId="77777777" w:rsidR="00322C7C" w:rsidRPr="00970E1B" w:rsidRDefault="00322C7C" w:rsidP="000146E9">
            <w:pPr>
              <w:keepNext w:val="0"/>
              <w:spacing w:before="0" w:after="0"/>
              <w:ind w:firstLine="0"/>
              <w:jc w:val="center"/>
              <w:rPr>
                <w:rFonts w:ascii="Arial" w:hAnsi="Arial" w:cs="Arial"/>
                <w:b/>
                <w:sz w:val="18"/>
                <w:szCs w:val="18"/>
              </w:rPr>
            </w:pPr>
          </w:p>
          <w:p w14:paraId="4C701C3D" w14:textId="77777777" w:rsidR="00322C7C" w:rsidRPr="00970E1B" w:rsidRDefault="00322C7C" w:rsidP="000146E9">
            <w:pPr>
              <w:keepNext w:val="0"/>
              <w:spacing w:before="0" w:after="0"/>
              <w:ind w:firstLine="0"/>
              <w:jc w:val="center"/>
              <w:rPr>
                <w:rFonts w:ascii="Arial" w:hAnsi="Arial" w:cs="Arial"/>
                <w:b/>
                <w:sz w:val="18"/>
                <w:szCs w:val="18"/>
              </w:rPr>
            </w:pPr>
          </w:p>
          <w:p w14:paraId="03F8280E" w14:textId="77777777" w:rsidR="00322C7C" w:rsidRPr="00970E1B" w:rsidRDefault="00322C7C" w:rsidP="000146E9">
            <w:pPr>
              <w:keepNext w:val="0"/>
              <w:spacing w:before="0" w:after="0"/>
              <w:ind w:firstLine="0"/>
              <w:jc w:val="center"/>
              <w:rPr>
                <w:rFonts w:ascii="Arial" w:hAnsi="Arial" w:cs="Arial"/>
                <w:b/>
                <w:sz w:val="18"/>
                <w:szCs w:val="18"/>
              </w:rPr>
            </w:pPr>
          </w:p>
          <w:p w14:paraId="62255708" w14:textId="77777777" w:rsidR="00322C7C" w:rsidRPr="00970E1B" w:rsidRDefault="00322C7C" w:rsidP="000146E9">
            <w:pPr>
              <w:keepNext w:val="0"/>
              <w:spacing w:before="0" w:after="0"/>
              <w:ind w:firstLine="0"/>
              <w:jc w:val="center"/>
              <w:rPr>
                <w:rFonts w:ascii="Arial" w:hAnsi="Arial" w:cs="Arial"/>
                <w:b/>
                <w:sz w:val="18"/>
                <w:szCs w:val="18"/>
              </w:rPr>
            </w:pPr>
          </w:p>
          <w:p w14:paraId="4D88C5B7" w14:textId="77777777" w:rsidR="00322C7C" w:rsidRPr="00970E1B" w:rsidRDefault="00322C7C" w:rsidP="000146E9">
            <w:pPr>
              <w:keepNext w:val="0"/>
              <w:spacing w:before="0" w:after="0"/>
              <w:ind w:firstLine="0"/>
              <w:jc w:val="center"/>
              <w:rPr>
                <w:rFonts w:ascii="Arial" w:hAnsi="Arial" w:cs="Arial"/>
                <w:b/>
                <w:sz w:val="18"/>
                <w:szCs w:val="18"/>
              </w:rPr>
            </w:pPr>
          </w:p>
          <w:p w14:paraId="1315E855" w14:textId="77777777" w:rsidR="00322C7C" w:rsidRPr="00970E1B" w:rsidRDefault="00322C7C" w:rsidP="000146E9">
            <w:pPr>
              <w:keepNext w:val="0"/>
              <w:spacing w:before="0" w:after="0"/>
              <w:ind w:firstLine="0"/>
              <w:jc w:val="center"/>
              <w:rPr>
                <w:rFonts w:ascii="Arial" w:hAnsi="Arial" w:cs="Arial"/>
                <w:b/>
                <w:sz w:val="18"/>
                <w:szCs w:val="18"/>
              </w:rPr>
            </w:pPr>
          </w:p>
          <w:p w14:paraId="4A7EB91B" w14:textId="77777777" w:rsidR="00322C7C" w:rsidRPr="00970E1B" w:rsidRDefault="00322C7C" w:rsidP="000146E9">
            <w:pPr>
              <w:keepNext w:val="0"/>
              <w:spacing w:before="0" w:after="0"/>
              <w:ind w:firstLine="0"/>
              <w:jc w:val="center"/>
              <w:rPr>
                <w:rFonts w:ascii="Arial" w:hAnsi="Arial" w:cs="Arial"/>
                <w:b/>
                <w:sz w:val="18"/>
                <w:szCs w:val="18"/>
              </w:rPr>
            </w:pPr>
          </w:p>
          <w:p w14:paraId="7A900B6F" w14:textId="77777777" w:rsidR="00322C7C" w:rsidRPr="00970E1B" w:rsidRDefault="00322C7C" w:rsidP="000146E9">
            <w:pPr>
              <w:keepNext w:val="0"/>
              <w:spacing w:before="0" w:after="0"/>
              <w:ind w:firstLine="0"/>
              <w:jc w:val="center"/>
              <w:rPr>
                <w:rFonts w:ascii="Arial" w:hAnsi="Arial" w:cs="Arial"/>
                <w:b/>
                <w:sz w:val="18"/>
                <w:szCs w:val="18"/>
              </w:rPr>
            </w:pPr>
          </w:p>
          <w:p w14:paraId="03139E3C" w14:textId="77777777" w:rsidR="00322C7C" w:rsidRPr="00970E1B" w:rsidRDefault="00322C7C" w:rsidP="000146E9">
            <w:pPr>
              <w:keepNext w:val="0"/>
              <w:spacing w:before="0" w:after="0"/>
              <w:ind w:firstLine="0"/>
              <w:jc w:val="center"/>
              <w:rPr>
                <w:rFonts w:ascii="Arial" w:hAnsi="Arial" w:cs="Arial"/>
                <w:b/>
                <w:sz w:val="18"/>
                <w:szCs w:val="18"/>
              </w:rPr>
            </w:pPr>
          </w:p>
          <w:p w14:paraId="22AA0F7B" w14:textId="77777777" w:rsidR="00322C7C" w:rsidRPr="00970E1B" w:rsidRDefault="00322C7C" w:rsidP="000146E9">
            <w:pPr>
              <w:keepNext w:val="0"/>
              <w:spacing w:before="0" w:after="0"/>
              <w:ind w:firstLine="0"/>
              <w:jc w:val="center"/>
              <w:rPr>
                <w:rFonts w:ascii="Arial" w:hAnsi="Arial" w:cs="Arial"/>
                <w:b/>
                <w:sz w:val="18"/>
                <w:szCs w:val="18"/>
              </w:rPr>
            </w:pPr>
          </w:p>
        </w:tc>
        <w:tc>
          <w:tcPr>
            <w:tcW w:w="6952" w:type="dxa"/>
            <w:gridSpan w:val="2"/>
            <w:shd w:val="clear" w:color="auto" w:fill="auto"/>
            <w:hideMark/>
          </w:tcPr>
          <w:p w14:paraId="7120B78D"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b/>
                <w:bCs/>
                <w:sz w:val="18"/>
                <w:szCs w:val="18"/>
              </w:rPr>
              <w:t>Aby ograniczyć emisje do wody z systemu oczyszczania spalin (FGC) lub magazynowania i obróbki żużli i popiołów paleniskowych, w ramach BAT należy stosować odpowiednią kombinację poniższych technik oraz techniki wtórne możliwie jak najbliżej źródła w celu uniknięcia rozcieńczenia.</w:t>
            </w:r>
          </w:p>
        </w:tc>
        <w:tc>
          <w:tcPr>
            <w:tcW w:w="1500" w:type="dxa"/>
            <w:vMerge w:val="restart"/>
          </w:tcPr>
          <w:p w14:paraId="0F2E9336" w14:textId="77777777" w:rsidR="00322C7C" w:rsidRPr="00970E1B" w:rsidRDefault="00322C7C" w:rsidP="000146E9">
            <w:pPr>
              <w:keepNext w:val="0"/>
              <w:spacing w:before="0" w:after="0"/>
              <w:ind w:firstLine="0"/>
              <w:jc w:val="center"/>
              <w:rPr>
                <w:rFonts w:ascii="Arial" w:hAnsi="Arial" w:cs="Arial"/>
                <w:b/>
                <w:sz w:val="18"/>
                <w:szCs w:val="18"/>
              </w:rPr>
            </w:pPr>
            <w:r w:rsidRPr="00970E1B">
              <w:rPr>
                <w:rFonts w:ascii="Arial" w:hAnsi="Arial" w:cs="Arial"/>
                <w:b/>
                <w:sz w:val="18"/>
                <w:szCs w:val="18"/>
              </w:rPr>
              <w:t xml:space="preserve">Nie dotyczy </w:t>
            </w:r>
            <w:r w:rsidRPr="00970E1B">
              <w:rPr>
                <w:rFonts w:ascii="Arial" w:hAnsi="Arial" w:cs="Arial"/>
                <w:sz w:val="18"/>
                <w:szCs w:val="18"/>
              </w:rPr>
              <w:t>– emisje ścieków do wody nie występują, ścieki funkcjonują w układzie zamkniętym.</w:t>
            </w:r>
          </w:p>
          <w:p w14:paraId="08D2432E" w14:textId="77777777" w:rsidR="00322C7C" w:rsidRPr="00970E1B" w:rsidRDefault="00322C7C" w:rsidP="000146E9">
            <w:pPr>
              <w:keepNext w:val="0"/>
              <w:spacing w:before="0" w:after="0"/>
              <w:ind w:firstLine="0"/>
              <w:jc w:val="left"/>
              <w:rPr>
                <w:rFonts w:ascii="Arial" w:hAnsi="Arial" w:cs="Arial"/>
                <w:sz w:val="18"/>
                <w:szCs w:val="18"/>
              </w:rPr>
            </w:pPr>
          </w:p>
        </w:tc>
      </w:tr>
      <w:tr w:rsidR="00322C7C" w:rsidRPr="00970E1B" w14:paraId="502F5397" w14:textId="77777777" w:rsidTr="002D03D6">
        <w:trPr>
          <w:trHeight w:val="300"/>
          <w:jc w:val="center"/>
        </w:trPr>
        <w:tc>
          <w:tcPr>
            <w:tcW w:w="510" w:type="dxa"/>
            <w:vMerge/>
            <w:vAlign w:val="center"/>
            <w:hideMark/>
          </w:tcPr>
          <w:p w14:paraId="0077E8CB"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132A644D"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a)    Optymalizacja procesu spalania lub systemu oczyszczania spalin,</w:t>
            </w:r>
          </w:p>
        </w:tc>
        <w:tc>
          <w:tcPr>
            <w:tcW w:w="2911" w:type="dxa"/>
            <w:vMerge w:val="restart"/>
            <w:shd w:val="clear" w:color="auto" w:fill="auto"/>
            <w:vAlign w:val="center"/>
          </w:tcPr>
          <w:p w14:paraId="5C56AC6C"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Nie dotyczy – emisje ścieków do wody nie występują, ścieki funkcjonują w układzie zamkniętym.</w:t>
            </w:r>
          </w:p>
          <w:p w14:paraId="04219766"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Ścieki technologiczne (</w:t>
            </w:r>
            <w:proofErr w:type="spellStart"/>
            <w:r w:rsidRPr="00970E1B">
              <w:rPr>
                <w:rFonts w:ascii="Arial" w:hAnsi="Arial" w:cs="Arial"/>
                <w:sz w:val="18"/>
                <w:szCs w:val="18"/>
              </w:rPr>
              <w:t>odsoliny</w:t>
            </w:r>
            <w:proofErr w:type="spellEnd"/>
            <w:r w:rsidRPr="00970E1B">
              <w:rPr>
                <w:rFonts w:ascii="Arial" w:hAnsi="Arial" w:cs="Arial"/>
                <w:sz w:val="18"/>
                <w:szCs w:val="18"/>
              </w:rPr>
              <w:t xml:space="preserve"> </w:t>
            </w:r>
            <w:r w:rsidRPr="00970E1B">
              <w:rPr>
                <w:rFonts w:ascii="Arial" w:hAnsi="Arial" w:cs="Arial"/>
                <w:sz w:val="18"/>
                <w:szCs w:val="18"/>
              </w:rPr>
              <w:br/>
              <w:t xml:space="preserve">i odmuliny) z układu wodno-parowego kotła, ścieki z instalacji odzysku ciepła, układu oczyszczania kondensatu kierowane są do zbiornika wody czystej, z przeznaczeniem do uzupełnienia </w:t>
            </w:r>
            <w:r w:rsidRPr="00970E1B">
              <w:rPr>
                <w:rFonts w:ascii="Arial" w:hAnsi="Arial" w:cs="Arial"/>
                <w:sz w:val="18"/>
                <w:szCs w:val="18"/>
              </w:rPr>
              <w:br/>
              <w:t>w procesach technologicznych.</w:t>
            </w:r>
          </w:p>
          <w:p w14:paraId="17B9CBEB" w14:textId="77777777" w:rsidR="00322C7C" w:rsidRPr="00970E1B" w:rsidRDefault="00322C7C" w:rsidP="000146E9">
            <w:pPr>
              <w:keepNext w:val="0"/>
              <w:spacing w:before="0" w:after="0"/>
              <w:ind w:firstLine="0"/>
              <w:jc w:val="center"/>
              <w:rPr>
                <w:rFonts w:ascii="Arial" w:hAnsi="Arial" w:cs="Arial"/>
                <w:sz w:val="18"/>
                <w:szCs w:val="18"/>
              </w:rPr>
            </w:pPr>
          </w:p>
          <w:p w14:paraId="4DD0C220"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 xml:space="preserve">Ścieki z placu dojrzewania żużla </w:t>
            </w:r>
            <w:r w:rsidRPr="00970E1B">
              <w:rPr>
                <w:rFonts w:ascii="Arial" w:hAnsi="Arial" w:cs="Arial"/>
                <w:sz w:val="18"/>
                <w:szCs w:val="18"/>
              </w:rPr>
              <w:br/>
              <w:t>(z poszczególnych boksów) są zbierane i odprowadzane do studzienek osadczych bezodpływowych, a następnie bezpośrednio wykorzystywane są do ponownego zraszania przesychającego żużla. ​</w:t>
            </w:r>
          </w:p>
          <w:p w14:paraId="5CB4119A" w14:textId="77777777" w:rsidR="00322C7C" w:rsidRPr="00970E1B" w:rsidRDefault="00322C7C" w:rsidP="000146E9">
            <w:pPr>
              <w:keepNext w:val="0"/>
              <w:spacing w:before="0" w:after="0"/>
              <w:ind w:firstLine="0"/>
              <w:rPr>
                <w:rFonts w:ascii="Arial" w:hAnsi="Arial" w:cs="Arial"/>
                <w:sz w:val="18"/>
                <w:szCs w:val="18"/>
              </w:rPr>
            </w:pPr>
          </w:p>
          <w:p w14:paraId="031421D5" w14:textId="77777777" w:rsidR="00322C7C" w:rsidRPr="00970E1B" w:rsidRDefault="00322C7C" w:rsidP="000146E9">
            <w:pPr>
              <w:keepNext w:val="0"/>
              <w:spacing w:before="0" w:after="0"/>
              <w:ind w:firstLine="0"/>
              <w:jc w:val="center"/>
              <w:rPr>
                <w:rFonts w:ascii="Arial" w:hAnsi="Arial" w:cs="Arial"/>
                <w:sz w:val="18"/>
                <w:szCs w:val="18"/>
              </w:rPr>
            </w:pPr>
          </w:p>
          <w:p w14:paraId="36629689" w14:textId="77777777" w:rsidR="00322C7C" w:rsidRPr="00970E1B" w:rsidRDefault="00322C7C" w:rsidP="000146E9">
            <w:pPr>
              <w:keepNext w:val="0"/>
              <w:spacing w:before="0" w:after="0"/>
              <w:ind w:firstLine="0"/>
              <w:rPr>
                <w:rFonts w:ascii="Arial" w:hAnsi="Arial" w:cs="Arial"/>
                <w:sz w:val="18"/>
                <w:szCs w:val="18"/>
              </w:rPr>
            </w:pPr>
          </w:p>
        </w:tc>
        <w:tc>
          <w:tcPr>
            <w:tcW w:w="1500" w:type="dxa"/>
            <w:vMerge/>
          </w:tcPr>
          <w:p w14:paraId="7F35DB69" w14:textId="77777777" w:rsidR="00322C7C" w:rsidRPr="00970E1B" w:rsidRDefault="00322C7C" w:rsidP="000146E9">
            <w:pPr>
              <w:keepNext w:val="0"/>
              <w:spacing w:before="0" w:after="0"/>
              <w:ind w:firstLine="0"/>
              <w:jc w:val="left"/>
              <w:rPr>
                <w:rFonts w:ascii="Arial" w:hAnsi="Arial" w:cs="Arial"/>
                <w:sz w:val="18"/>
                <w:szCs w:val="18"/>
              </w:rPr>
            </w:pPr>
          </w:p>
        </w:tc>
      </w:tr>
      <w:tr w:rsidR="00322C7C" w:rsidRPr="00970E1B" w14:paraId="4689A9A0" w14:textId="77777777" w:rsidTr="002D03D6">
        <w:trPr>
          <w:trHeight w:val="300"/>
          <w:jc w:val="center"/>
        </w:trPr>
        <w:tc>
          <w:tcPr>
            <w:tcW w:w="510" w:type="dxa"/>
            <w:vMerge/>
            <w:vAlign w:val="center"/>
            <w:hideMark/>
          </w:tcPr>
          <w:p w14:paraId="42A698DA"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0C42CA9A"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b)   Oczyszczanie wstępne i pierwotne,</w:t>
            </w:r>
          </w:p>
        </w:tc>
        <w:tc>
          <w:tcPr>
            <w:tcW w:w="2911" w:type="dxa"/>
            <w:vMerge/>
            <w:shd w:val="clear" w:color="auto" w:fill="auto"/>
            <w:vAlign w:val="center"/>
          </w:tcPr>
          <w:p w14:paraId="79631C88" w14:textId="77777777" w:rsidR="00322C7C" w:rsidRPr="00970E1B" w:rsidRDefault="00322C7C" w:rsidP="000146E9">
            <w:pPr>
              <w:keepNext w:val="0"/>
              <w:spacing w:before="0" w:after="0"/>
              <w:ind w:firstLine="0"/>
              <w:jc w:val="center"/>
              <w:rPr>
                <w:rFonts w:ascii="Arial" w:hAnsi="Arial" w:cs="Arial"/>
                <w:sz w:val="18"/>
                <w:szCs w:val="18"/>
              </w:rPr>
            </w:pPr>
          </w:p>
        </w:tc>
        <w:tc>
          <w:tcPr>
            <w:tcW w:w="1500" w:type="dxa"/>
            <w:vMerge/>
          </w:tcPr>
          <w:p w14:paraId="6A4A7C26" w14:textId="77777777" w:rsidR="00322C7C" w:rsidRPr="00970E1B" w:rsidRDefault="00322C7C" w:rsidP="000146E9">
            <w:pPr>
              <w:keepNext w:val="0"/>
              <w:spacing w:before="0" w:after="0"/>
              <w:ind w:firstLine="0"/>
              <w:jc w:val="left"/>
              <w:rPr>
                <w:rFonts w:ascii="Arial" w:hAnsi="Arial" w:cs="Arial"/>
                <w:sz w:val="18"/>
                <w:szCs w:val="18"/>
              </w:rPr>
            </w:pPr>
          </w:p>
        </w:tc>
      </w:tr>
      <w:tr w:rsidR="00322C7C" w:rsidRPr="00970E1B" w14:paraId="0D1F3E4F" w14:textId="77777777" w:rsidTr="002D03D6">
        <w:trPr>
          <w:trHeight w:val="300"/>
          <w:jc w:val="center"/>
        </w:trPr>
        <w:tc>
          <w:tcPr>
            <w:tcW w:w="510" w:type="dxa"/>
            <w:vMerge/>
            <w:vAlign w:val="center"/>
            <w:hideMark/>
          </w:tcPr>
          <w:p w14:paraId="2A3D4794"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0BEFB430"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      Wyrównywanie,</w:t>
            </w:r>
          </w:p>
        </w:tc>
        <w:tc>
          <w:tcPr>
            <w:tcW w:w="2911" w:type="dxa"/>
            <w:vMerge/>
            <w:shd w:val="clear" w:color="auto" w:fill="auto"/>
            <w:vAlign w:val="center"/>
          </w:tcPr>
          <w:p w14:paraId="05E04A7E" w14:textId="77777777" w:rsidR="00322C7C" w:rsidRPr="00970E1B" w:rsidRDefault="00322C7C" w:rsidP="000146E9">
            <w:pPr>
              <w:keepNext w:val="0"/>
              <w:spacing w:before="0" w:after="0"/>
              <w:ind w:firstLine="0"/>
              <w:jc w:val="center"/>
              <w:rPr>
                <w:rFonts w:ascii="Arial" w:hAnsi="Arial" w:cs="Arial"/>
                <w:sz w:val="18"/>
                <w:szCs w:val="18"/>
              </w:rPr>
            </w:pPr>
          </w:p>
        </w:tc>
        <w:tc>
          <w:tcPr>
            <w:tcW w:w="1500" w:type="dxa"/>
            <w:vMerge/>
          </w:tcPr>
          <w:p w14:paraId="089667F8" w14:textId="77777777" w:rsidR="00322C7C" w:rsidRPr="00970E1B" w:rsidRDefault="00322C7C" w:rsidP="000146E9">
            <w:pPr>
              <w:keepNext w:val="0"/>
              <w:spacing w:before="0" w:after="0"/>
              <w:ind w:firstLine="0"/>
              <w:jc w:val="left"/>
              <w:rPr>
                <w:rFonts w:ascii="Arial" w:hAnsi="Arial" w:cs="Arial"/>
                <w:sz w:val="18"/>
                <w:szCs w:val="18"/>
              </w:rPr>
            </w:pPr>
          </w:p>
        </w:tc>
      </w:tr>
      <w:tr w:rsidR="00322C7C" w:rsidRPr="00970E1B" w14:paraId="2692065C" w14:textId="77777777" w:rsidTr="002D03D6">
        <w:trPr>
          <w:trHeight w:val="300"/>
          <w:jc w:val="center"/>
        </w:trPr>
        <w:tc>
          <w:tcPr>
            <w:tcW w:w="510" w:type="dxa"/>
            <w:vMerge/>
            <w:vAlign w:val="center"/>
            <w:hideMark/>
          </w:tcPr>
          <w:p w14:paraId="02A60C6F"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3737A67D"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      Neutralizacja,</w:t>
            </w:r>
          </w:p>
        </w:tc>
        <w:tc>
          <w:tcPr>
            <w:tcW w:w="2911" w:type="dxa"/>
            <w:vMerge/>
            <w:shd w:val="clear" w:color="auto" w:fill="auto"/>
            <w:vAlign w:val="center"/>
          </w:tcPr>
          <w:p w14:paraId="6CFACAAC" w14:textId="77777777" w:rsidR="00322C7C" w:rsidRPr="00970E1B" w:rsidRDefault="00322C7C" w:rsidP="000146E9">
            <w:pPr>
              <w:keepNext w:val="0"/>
              <w:spacing w:before="0" w:after="0"/>
              <w:ind w:firstLine="0"/>
              <w:jc w:val="center"/>
              <w:rPr>
                <w:rFonts w:ascii="Arial" w:hAnsi="Arial" w:cs="Arial"/>
                <w:sz w:val="18"/>
                <w:szCs w:val="18"/>
              </w:rPr>
            </w:pPr>
          </w:p>
        </w:tc>
        <w:tc>
          <w:tcPr>
            <w:tcW w:w="1500" w:type="dxa"/>
            <w:vMerge/>
          </w:tcPr>
          <w:p w14:paraId="6C3E2157" w14:textId="77777777" w:rsidR="00322C7C" w:rsidRPr="00970E1B" w:rsidRDefault="00322C7C" w:rsidP="000146E9">
            <w:pPr>
              <w:keepNext w:val="0"/>
              <w:spacing w:before="0" w:after="0"/>
              <w:ind w:firstLine="0"/>
              <w:jc w:val="left"/>
              <w:rPr>
                <w:rFonts w:ascii="Arial" w:hAnsi="Arial" w:cs="Arial"/>
                <w:sz w:val="18"/>
                <w:szCs w:val="18"/>
              </w:rPr>
            </w:pPr>
          </w:p>
        </w:tc>
      </w:tr>
      <w:tr w:rsidR="00322C7C" w:rsidRPr="00970E1B" w14:paraId="537C6C71" w14:textId="77777777" w:rsidTr="002D03D6">
        <w:trPr>
          <w:trHeight w:val="300"/>
          <w:jc w:val="center"/>
        </w:trPr>
        <w:tc>
          <w:tcPr>
            <w:tcW w:w="510" w:type="dxa"/>
            <w:vMerge/>
            <w:vAlign w:val="center"/>
            <w:hideMark/>
          </w:tcPr>
          <w:p w14:paraId="4B0AC5B9"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77501CED"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      Rozdzielenie fizyczne, np. kraty, sita, piaskowniki, osadniki wstępne,</w:t>
            </w:r>
          </w:p>
        </w:tc>
        <w:tc>
          <w:tcPr>
            <w:tcW w:w="2911" w:type="dxa"/>
            <w:vMerge/>
            <w:shd w:val="clear" w:color="auto" w:fill="auto"/>
            <w:vAlign w:val="center"/>
          </w:tcPr>
          <w:p w14:paraId="57729E51" w14:textId="77777777" w:rsidR="00322C7C" w:rsidRPr="00970E1B" w:rsidRDefault="00322C7C" w:rsidP="000146E9">
            <w:pPr>
              <w:keepNext w:val="0"/>
              <w:spacing w:before="0" w:after="0"/>
              <w:ind w:firstLine="0"/>
              <w:jc w:val="center"/>
              <w:rPr>
                <w:rFonts w:ascii="Arial" w:hAnsi="Arial" w:cs="Arial"/>
                <w:sz w:val="18"/>
                <w:szCs w:val="18"/>
              </w:rPr>
            </w:pPr>
          </w:p>
        </w:tc>
        <w:tc>
          <w:tcPr>
            <w:tcW w:w="1500" w:type="dxa"/>
            <w:vMerge/>
          </w:tcPr>
          <w:p w14:paraId="63306AC1" w14:textId="77777777" w:rsidR="00322C7C" w:rsidRPr="00970E1B" w:rsidRDefault="00322C7C" w:rsidP="000146E9">
            <w:pPr>
              <w:keepNext w:val="0"/>
              <w:spacing w:before="0" w:after="0"/>
              <w:ind w:firstLine="0"/>
              <w:jc w:val="left"/>
              <w:rPr>
                <w:rFonts w:ascii="Arial" w:hAnsi="Arial" w:cs="Arial"/>
                <w:sz w:val="18"/>
                <w:szCs w:val="18"/>
              </w:rPr>
            </w:pPr>
          </w:p>
        </w:tc>
      </w:tr>
      <w:tr w:rsidR="00322C7C" w:rsidRPr="00970E1B" w14:paraId="02A30956" w14:textId="77777777" w:rsidTr="002D03D6">
        <w:trPr>
          <w:trHeight w:val="300"/>
          <w:jc w:val="center"/>
        </w:trPr>
        <w:tc>
          <w:tcPr>
            <w:tcW w:w="510" w:type="dxa"/>
            <w:vMerge/>
            <w:vAlign w:val="center"/>
            <w:hideMark/>
          </w:tcPr>
          <w:p w14:paraId="67590E54"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5E87A034"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c)    Przetwarzanie fizyczno-chemiczne,</w:t>
            </w:r>
          </w:p>
        </w:tc>
        <w:tc>
          <w:tcPr>
            <w:tcW w:w="2911" w:type="dxa"/>
            <w:vMerge/>
            <w:shd w:val="clear" w:color="auto" w:fill="auto"/>
            <w:vAlign w:val="center"/>
          </w:tcPr>
          <w:p w14:paraId="1419D61E" w14:textId="77777777" w:rsidR="00322C7C" w:rsidRPr="00970E1B" w:rsidRDefault="00322C7C" w:rsidP="000146E9">
            <w:pPr>
              <w:keepNext w:val="0"/>
              <w:spacing w:before="0" w:after="0"/>
              <w:ind w:firstLine="0"/>
              <w:jc w:val="center"/>
              <w:rPr>
                <w:rFonts w:ascii="Arial" w:hAnsi="Arial" w:cs="Arial"/>
                <w:sz w:val="18"/>
                <w:szCs w:val="18"/>
              </w:rPr>
            </w:pPr>
          </w:p>
        </w:tc>
        <w:tc>
          <w:tcPr>
            <w:tcW w:w="1500" w:type="dxa"/>
            <w:vMerge/>
          </w:tcPr>
          <w:p w14:paraId="3E37ED9A" w14:textId="77777777" w:rsidR="00322C7C" w:rsidRPr="00970E1B" w:rsidRDefault="00322C7C" w:rsidP="000146E9">
            <w:pPr>
              <w:keepNext w:val="0"/>
              <w:spacing w:before="0" w:after="0"/>
              <w:ind w:firstLine="0"/>
              <w:jc w:val="left"/>
              <w:rPr>
                <w:rFonts w:ascii="Arial" w:hAnsi="Arial" w:cs="Arial"/>
                <w:sz w:val="18"/>
                <w:szCs w:val="18"/>
              </w:rPr>
            </w:pPr>
          </w:p>
        </w:tc>
      </w:tr>
      <w:tr w:rsidR="00322C7C" w:rsidRPr="00970E1B" w14:paraId="08E8B858" w14:textId="77777777" w:rsidTr="002D03D6">
        <w:trPr>
          <w:trHeight w:val="300"/>
          <w:jc w:val="center"/>
        </w:trPr>
        <w:tc>
          <w:tcPr>
            <w:tcW w:w="510" w:type="dxa"/>
            <w:vMerge/>
            <w:vAlign w:val="center"/>
            <w:hideMark/>
          </w:tcPr>
          <w:p w14:paraId="43A9DA4B"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662855F9"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      Adsorpcja na węglu aktywnym,</w:t>
            </w:r>
          </w:p>
        </w:tc>
        <w:tc>
          <w:tcPr>
            <w:tcW w:w="2911" w:type="dxa"/>
            <w:vMerge/>
            <w:shd w:val="clear" w:color="auto" w:fill="auto"/>
            <w:vAlign w:val="center"/>
          </w:tcPr>
          <w:p w14:paraId="3477236D" w14:textId="77777777" w:rsidR="00322C7C" w:rsidRPr="00970E1B" w:rsidRDefault="00322C7C" w:rsidP="000146E9">
            <w:pPr>
              <w:keepNext w:val="0"/>
              <w:spacing w:before="0" w:after="0"/>
              <w:ind w:firstLine="0"/>
              <w:jc w:val="center"/>
              <w:rPr>
                <w:rFonts w:ascii="Arial" w:hAnsi="Arial" w:cs="Arial"/>
                <w:sz w:val="18"/>
                <w:szCs w:val="18"/>
              </w:rPr>
            </w:pPr>
          </w:p>
        </w:tc>
        <w:tc>
          <w:tcPr>
            <w:tcW w:w="1500" w:type="dxa"/>
            <w:vMerge/>
          </w:tcPr>
          <w:p w14:paraId="5996CAA3" w14:textId="77777777" w:rsidR="00322C7C" w:rsidRPr="00970E1B" w:rsidRDefault="00322C7C" w:rsidP="000146E9">
            <w:pPr>
              <w:keepNext w:val="0"/>
              <w:spacing w:before="0" w:after="0"/>
              <w:ind w:firstLine="0"/>
              <w:jc w:val="left"/>
              <w:rPr>
                <w:rFonts w:ascii="Arial" w:hAnsi="Arial" w:cs="Arial"/>
                <w:sz w:val="18"/>
                <w:szCs w:val="18"/>
              </w:rPr>
            </w:pPr>
          </w:p>
        </w:tc>
      </w:tr>
      <w:tr w:rsidR="00322C7C" w:rsidRPr="00970E1B" w14:paraId="1FE80FE2" w14:textId="77777777" w:rsidTr="002D03D6">
        <w:trPr>
          <w:trHeight w:val="300"/>
          <w:jc w:val="center"/>
        </w:trPr>
        <w:tc>
          <w:tcPr>
            <w:tcW w:w="510" w:type="dxa"/>
            <w:vMerge/>
            <w:vAlign w:val="center"/>
            <w:hideMark/>
          </w:tcPr>
          <w:p w14:paraId="62F4B560"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60DF008F"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      Strącanie,</w:t>
            </w:r>
          </w:p>
        </w:tc>
        <w:tc>
          <w:tcPr>
            <w:tcW w:w="2911" w:type="dxa"/>
            <w:vMerge/>
            <w:shd w:val="clear" w:color="auto" w:fill="auto"/>
            <w:vAlign w:val="center"/>
          </w:tcPr>
          <w:p w14:paraId="6625623C" w14:textId="77777777" w:rsidR="00322C7C" w:rsidRPr="00970E1B" w:rsidRDefault="00322C7C" w:rsidP="000146E9">
            <w:pPr>
              <w:keepNext w:val="0"/>
              <w:spacing w:before="0" w:after="0"/>
              <w:ind w:firstLine="0"/>
              <w:jc w:val="center"/>
              <w:rPr>
                <w:rFonts w:ascii="Arial" w:hAnsi="Arial" w:cs="Arial"/>
                <w:sz w:val="18"/>
                <w:szCs w:val="18"/>
              </w:rPr>
            </w:pPr>
          </w:p>
        </w:tc>
        <w:tc>
          <w:tcPr>
            <w:tcW w:w="1500" w:type="dxa"/>
            <w:vMerge/>
          </w:tcPr>
          <w:p w14:paraId="43369467" w14:textId="77777777" w:rsidR="00322C7C" w:rsidRPr="00970E1B" w:rsidRDefault="00322C7C" w:rsidP="000146E9">
            <w:pPr>
              <w:keepNext w:val="0"/>
              <w:spacing w:before="0" w:after="0"/>
              <w:ind w:firstLine="0"/>
              <w:jc w:val="left"/>
              <w:rPr>
                <w:rFonts w:ascii="Arial" w:hAnsi="Arial" w:cs="Arial"/>
                <w:sz w:val="18"/>
                <w:szCs w:val="18"/>
              </w:rPr>
            </w:pPr>
          </w:p>
        </w:tc>
      </w:tr>
      <w:tr w:rsidR="00322C7C" w:rsidRPr="00970E1B" w14:paraId="7BC6B8B3" w14:textId="77777777" w:rsidTr="002D03D6">
        <w:trPr>
          <w:trHeight w:val="300"/>
          <w:jc w:val="center"/>
        </w:trPr>
        <w:tc>
          <w:tcPr>
            <w:tcW w:w="510" w:type="dxa"/>
            <w:vMerge/>
            <w:vAlign w:val="center"/>
            <w:hideMark/>
          </w:tcPr>
          <w:p w14:paraId="24B60A20"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76AF29DD"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      Utlenianie,</w:t>
            </w:r>
          </w:p>
        </w:tc>
        <w:tc>
          <w:tcPr>
            <w:tcW w:w="2911" w:type="dxa"/>
            <w:vMerge/>
            <w:shd w:val="clear" w:color="auto" w:fill="auto"/>
            <w:vAlign w:val="center"/>
          </w:tcPr>
          <w:p w14:paraId="38E604FD" w14:textId="77777777" w:rsidR="00322C7C" w:rsidRPr="00970E1B" w:rsidRDefault="00322C7C" w:rsidP="000146E9">
            <w:pPr>
              <w:keepNext w:val="0"/>
              <w:spacing w:before="0" w:after="0"/>
              <w:ind w:firstLine="0"/>
              <w:jc w:val="center"/>
              <w:rPr>
                <w:rFonts w:ascii="Arial" w:hAnsi="Arial" w:cs="Arial"/>
                <w:sz w:val="18"/>
                <w:szCs w:val="18"/>
              </w:rPr>
            </w:pPr>
          </w:p>
        </w:tc>
        <w:tc>
          <w:tcPr>
            <w:tcW w:w="1500" w:type="dxa"/>
            <w:vMerge/>
          </w:tcPr>
          <w:p w14:paraId="6B5A2191" w14:textId="77777777" w:rsidR="00322C7C" w:rsidRPr="00970E1B" w:rsidRDefault="00322C7C" w:rsidP="000146E9">
            <w:pPr>
              <w:keepNext w:val="0"/>
              <w:spacing w:before="0" w:after="0"/>
              <w:ind w:firstLine="0"/>
              <w:jc w:val="left"/>
              <w:rPr>
                <w:rFonts w:ascii="Arial" w:hAnsi="Arial" w:cs="Arial"/>
                <w:sz w:val="18"/>
                <w:szCs w:val="18"/>
              </w:rPr>
            </w:pPr>
          </w:p>
        </w:tc>
      </w:tr>
      <w:tr w:rsidR="00322C7C" w:rsidRPr="00970E1B" w14:paraId="2C3E4B38" w14:textId="77777777" w:rsidTr="002D03D6">
        <w:trPr>
          <w:trHeight w:val="300"/>
          <w:jc w:val="center"/>
        </w:trPr>
        <w:tc>
          <w:tcPr>
            <w:tcW w:w="510" w:type="dxa"/>
            <w:vMerge/>
            <w:vAlign w:val="center"/>
            <w:hideMark/>
          </w:tcPr>
          <w:p w14:paraId="11A8A324"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0D875627"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      Wymiana jonowa,</w:t>
            </w:r>
          </w:p>
        </w:tc>
        <w:tc>
          <w:tcPr>
            <w:tcW w:w="2911" w:type="dxa"/>
            <w:vMerge/>
            <w:shd w:val="clear" w:color="auto" w:fill="auto"/>
            <w:vAlign w:val="center"/>
          </w:tcPr>
          <w:p w14:paraId="1C00C0E1" w14:textId="77777777" w:rsidR="00322C7C" w:rsidRPr="00970E1B" w:rsidRDefault="00322C7C" w:rsidP="000146E9">
            <w:pPr>
              <w:keepNext w:val="0"/>
              <w:spacing w:before="0" w:after="0"/>
              <w:ind w:firstLine="0"/>
              <w:jc w:val="center"/>
              <w:rPr>
                <w:rFonts w:ascii="Arial" w:hAnsi="Arial" w:cs="Arial"/>
                <w:sz w:val="18"/>
                <w:szCs w:val="18"/>
              </w:rPr>
            </w:pPr>
          </w:p>
        </w:tc>
        <w:tc>
          <w:tcPr>
            <w:tcW w:w="1500" w:type="dxa"/>
            <w:vMerge/>
          </w:tcPr>
          <w:p w14:paraId="63F43FBE" w14:textId="77777777" w:rsidR="00322C7C" w:rsidRPr="00970E1B" w:rsidRDefault="00322C7C" w:rsidP="000146E9">
            <w:pPr>
              <w:keepNext w:val="0"/>
              <w:spacing w:before="0" w:after="0"/>
              <w:ind w:firstLine="0"/>
              <w:jc w:val="left"/>
              <w:rPr>
                <w:rFonts w:ascii="Arial" w:hAnsi="Arial" w:cs="Arial"/>
                <w:sz w:val="18"/>
                <w:szCs w:val="18"/>
              </w:rPr>
            </w:pPr>
          </w:p>
        </w:tc>
      </w:tr>
      <w:tr w:rsidR="00322C7C" w:rsidRPr="00970E1B" w14:paraId="321D6EB8" w14:textId="77777777" w:rsidTr="002D03D6">
        <w:trPr>
          <w:trHeight w:val="300"/>
          <w:jc w:val="center"/>
        </w:trPr>
        <w:tc>
          <w:tcPr>
            <w:tcW w:w="510" w:type="dxa"/>
            <w:vMerge/>
            <w:vAlign w:val="center"/>
            <w:hideMark/>
          </w:tcPr>
          <w:p w14:paraId="6CD86C19"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45B7E33B"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      Odpędzanie,</w:t>
            </w:r>
          </w:p>
        </w:tc>
        <w:tc>
          <w:tcPr>
            <w:tcW w:w="2911" w:type="dxa"/>
            <w:vMerge/>
            <w:shd w:val="clear" w:color="auto" w:fill="auto"/>
            <w:vAlign w:val="center"/>
          </w:tcPr>
          <w:p w14:paraId="3A953ADB" w14:textId="77777777" w:rsidR="00322C7C" w:rsidRPr="00970E1B" w:rsidRDefault="00322C7C" w:rsidP="000146E9">
            <w:pPr>
              <w:keepNext w:val="0"/>
              <w:spacing w:before="0" w:after="0"/>
              <w:ind w:firstLine="0"/>
              <w:jc w:val="center"/>
              <w:rPr>
                <w:rFonts w:ascii="Arial" w:hAnsi="Arial" w:cs="Arial"/>
                <w:sz w:val="18"/>
                <w:szCs w:val="18"/>
              </w:rPr>
            </w:pPr>
          </w:p>
        </w:tc>
        <w:tc>
          <w:tcPr>
            <w:tcW w:w="1500" w:type="dxa"/>
            <w:vMerge/>
          </w:tcPr>
          <w:p w14:paraId="09FFB708" w14:textId="77777777" w:rsidR="00322C7C" w:rsidRPr="00970E1B" w:rsidRDefault="00322C7C" w:rsidP="000146E9">
            <w:pPr>
              <w:keepNext w:val="0"/>
              <w:spacing w:before="0" w:after="0"/>
              <w:ind w:firstLine="0"/>
              <w:jc w:val="left"/>
              <w:rPr>
                <w:rFonts w:ascii="Arial" w:hAnsi="Arial" w:cs="Arial"/>
                <w:sz w:val="18"/>
                <w:szCs w:val="18"/>
              </w:rPr>
            </w:pPr>
          </w:p>
        </w:tc>
      </w:tr>
      <w:tr w:rsidR="00322C7C" w:rsidRPr="00970E1B" w14:paraId="3FC99A27" w14:textId="77777777" w:rsidTr="002D03D6">
        <w:trPr>
          <w:trHeight w:val="300"/>
          <w:jc w:val="center"/>
        </w:trPr>
        <w:tc>
          <w:tcPr>
            <w:tcW w:w="510" w:type="dxa"/>
            <w:vMerge/>
            <w:vAlign w:val="center"/>
            <w:hideMark/>
          </w:tcPr>
          <w:p w14:paraId="2E2D6741"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1EDEFD5C"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      Osmoza odwrócona.</w:t>
            </w:r>
          </w:p>
        </w:tc>
        <w:tc>
          <w:tcPr>
            <w:tcW w:w="2911" w:type="dxa"/>
            <w:vMerge/>
            <w:shd w:val="clear" w:color="auto" w:fill="auto"/>
            <w:vAlign w:val="center"/>
          </w:tcPr>
          <w:p w14:paraId="6BAA769B" w14:textId="77777777" w:rsidR="00322C7C" w:rsidRPr="00970E1B" w:rsidRDefault="00322C7C" w:rsidP="000146E9">
            <w:pPr>
              <w:keepNext w:val="0"/>
              <w:spacing w:before="0" w:after="0"/>
              <w:ind w:firstLine="0"/>
              <w:jc w:val="center"/>
              <w:rPr>
                <w:rFonts w:ascii="Arial" w:hAnsi="Arial" w:cs="Arial"/>
                <w:sz w:val="18"/>
                <w:szCs w:val="18"/>
              </w:rPr>
            </w:pPr>
          </w:p>
        </w:tc>
        <w:tc>
          <w:tcPr>
            <w:tcW w:w="1500" w:type="dxa"/>
            <w:vMerge/>
          </w:tcPr>
          <w:p w14:paraId="0594FD64" w14:textId="77777777" w:rsidR="00322C7C" w:rsidRPr="00970E1B" w:rsidRDefault="00322C7C" w:rsidP="000146E9">
            <w:pPr>
              <w:keepNext w:val="0"/>
              <w:spacing w:before="0" w:after="0"/>
              <w:ind w:firstLine="0"/>
              <w:jc w:val="left"/>
              <w:rPr>
                <w:rFonts w:ascii="Arial" w:hAnsi="Arial" w:cs="Arial"/>
                <w:sz w:val="18"/>
                <w:szCs w:val="18"/>
              </w:rPr>
            </w:pPr>
          </w:p>
        </w:tc>
      </w:tr>
      <w:tr w:rsidR="00322C7C" w:rsidRPr="00970E1B" w14:paraId="386A6808" w14:textId="77777777" w:rsidTr="002D03D6">
        <w:trPr>
          <w:trHeight w:val="300"/>
          <w:jc w:val="center"/>
        </w:trPr>
        <w:tc>
          <w:tcPr>
            <w:tcW w:w="510" w:type="dxa"/>
            <w:vMerge/>
            <w:vAlign w:val="center"/>
            <w:hideMark/>
          </w:tcPr>
          <w:p w14:paraId="342BA62E"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09930EA7"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d)   Ostateczne usuwanie substancji stałych,</w:t>
            </w:r>
          </w:p>
        </w:tc>
        <w:tc>
          <w:tcPr>
            <w:tcW w:w="2911" w:type="dxa"/>
            <w:vMerge/>
            <w:shd w:val="clear" w:color="auto" w:fill="auto"/>
            <w:vAlign w:val="center"/>
          </w:tcPr>
          <w:p w14:paraId="69A5CB45" w14:textId="77777777" w:rsidR="00322C7C" w:rsidRPr="00970E1B" w:rsidRDefault="00322C7C" w:rsidP="000146E9">
            <w:pPr>
              <w:keepNext w:val="0"/>
              <w:spacing w:before="0" w:after="0"/>
              <w:ind w:firstLine="0"/>
              <w:jc w:val="center"/>
              <w:rPr>
                <w:rFonts w:ascii="Arial" w:hAnsi="Arial" w:cs="Arial"/>
                <w:sz w:val="18"/>
                <w:szCs w:val="18"/>
              </w:rPr>
            </w:pPr>
          </w:p>
        </w:tc>
        <w:tc>
          <w:tcPr>
            <w:tcW w:w="1500" w:type="dxa"/>
            <w:vMerge/>
          </w:tcPr>
          <w:p w14:paraId="18741586" w14:textId="77777777" w:rsidR="00322C7C" w:rsidRPr="00970E1B" w:rsidRDefault="00322C7C" w:rsidP="000146E9">
            <w:pPr>
              <w:keepNext w:val="0"/>
              <w:spacing w:before="0" w:after="0"/>
              <w:ind w:firstLine="0"/>
              <w:jc w:val="left"/>
              <w:rPr>
                <w:rFonts w:ascii="Arial" w:hAnsi="Arial" w:cs="Arial"/>
                <w:sz w:val="18"/>
                <w:szCs w:val="18"/>
              </w:rPr>
            </w:pPr>
          </w:p>
        </w:tc>
      </w:tr>
      <w:tr w:rsidR="00322C7C" w:rsidRPr="00970E1B" w14:paraId="204DA363" w14:textId="77777777" w:rsidTr="002D03D6">
        <w:trPr>
          <w:trHeight w:val="300"/>
          <w:jc w:val="center"/>
        </w:trPr>
        <w:tc>
          <w:tcPr>
            <w:tcW w:w="510" w:type="dxa"/>
            <w:vMerge/>
            <w:vAlign w:val="center"/>
            <w:hideMark/>
          </w:tcPr>
          <w:p w14:paraId="6525D724"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77BB70EB"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      Koagulacja i flokulacja,</w:t>
            </w:r>
          </w:p>
        </w:tc>
        <w:tc>
          <w:tcPr>
            <w:tcW w:w="2911" w:type="dxa"/>
            <w:vMerge/>
            <w:shd w:val="clear" w:color="auto" w:fill="auto"/>
            <w:vAlign w:val="center"/>
          </w:tcPr>
          <w:p w14:paraId="6CE7D656" w14:textId="77777777" w:rsidR="00322C7C" w:rsidRPr="00970E1B" w:rsidRDefault="00322C7C" w:rsidP="000146E9">
            <w:pPr>
              <w:keepNext w:val="0"/>
              <w:spacing w:before="0" w:after="0"/>
              <w:ind w:firstLine="0"/>
              <w:jc w:val="center"/>
              <w:rPr>
                <w:rFonts w:ascii="Arial" w:hAnsi="Arial" w:cs="Arial"/>
                <w:sz w:val="18"/>
                <w:szCs w:val="18"/>
              </w:rPr>
            </w:pPr>
          </w:p>
        </w:tc>
        <w:tc>
          <w:tcPr>
            <w:tcW w:w="1500" w:type="dxa"/>
            <w:vMerge/>
          </w:tcPr>
          <w:p w14:paraId="1516A1E6" w14:textId="77777777" w:rsidR="00322C7C" w:rsidRPr="00970E1B" w:rsidRDefault="00322C7C" w:rsidP="000146E9">
            <w:pPr>
              <w:keepNext w:val="0"/>
              <w:spacing w:before="0" w:after="0"/>
              <w:ind w:firstLine="0"/>
              <w:jc w:val="left"/>
              <w:rPr>
                <w:rFonts w:ascii="Arial" w:hAnsi="Arial" w:cs="Arial"/>
                <w:sz w:val="18"/>
                <w:szCs w:val="18"/>
              </w:rPr>
            </w:pPr>
          </w:p>
        </w:tc>
      </w:tr>
      <w:tr w:rsidR="00322C7C" w:rsidRPr="00970E1B" w14:paraId="01523037" w14:textId="77777777" w:rsidTr="002D03D6">
        <w:trPr>
          <w:trHeight w:val="300"/>
          <w:jc w:val="center"/>
        </w:trPr>
        <w:tc>
          <w:tcPr>
            <w:tcW w:w="510" w:type="dxa"/>
            <w:vMerge/>
            <w:vAlign w:val="center"/>
            <w:hideMark/>
          </w:tcPr>
          <w:p w14:paraId="5D81D498"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58C5BDEF"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      Sedymentacja,</w:t>
            </w:r>
          </w:p>
        </w:tc>
        <w:tc>
          <w:tcPr>
            <w:tcW w:w="2911" w:type="dxa"/>
            <w:vMerge/>
            <w:shd w:val="clear" w:color="auto" w:fill="auto"/>
            <w:vAlign w:val="center"/>
          </w:tcPr>
          <w:p w14:paraId="35145730" w14:textId="77777777" w:rsidR="00322C7C" w:rsidRPr="00970E1B" w:rsidRDefault="00322C7C" w:rsidP="000146E9">
            <w:pPr>
              <w:keepNext w:val="0"/>
              <w:spacing w:before="0" w:after="0"/>
              <w:ind w:firstLine="0"/>
              <w:jc w:val="center"/>
              <w:rPr>
                <w:rFonts w:ascii="Arial" w:hAnsi="Arial" w:cs="Arial"/>
                <w:sz w:val="18"/>
                <w:szCs w:val="18"/>
              </w:rPr>
            </w:pPr>
          </w:p>
        </w:tc>
        <w:tc>
          <w:tcPr>
            <w:tcW w:w="1500" w:type="dxa"/>
            <w:vMerge/>
          </w:tcPr>
          <w:p w14:paraId="68618C59" w14:textId="77777777" w:rsidR="00322C7C" w:rsidRPr="00970E1B" w:rsidRDefault="00322C7C" w:rsidP="000146E9">
            <w:pPr>
              <w:keepNext w:val="0"/>
              <w:spacing w:before="0" w:after="0"/>
              <w:ind w:firstLine="0"/>
              <w:jc w:val="left"/>
              <w:rPr>
                <w:rFonts w:ascii="Arial" w:hAnsi="Arial" w:cs="Arial"/>
                <w:sz w:val="18"/>
                <w:szCs w:val="18"/>
              </w:rPr>
            </w:pPr>
          </w:p>
        </w:tc>
      </w:tr>
      <w:tr w:rsidR="00322C7C" w:rsidRPr="00970E1B" w14:paraId="39628902" w14:textId="77777777" w:rsidTr="002D03D6">
        <w:trPr>
          <w:trHeight w:val="300"/>
          <w:jc w:val="center"/>
        </w:trPr>
        <w:tc>
          <w:tcPr>
            <w:tcW w:w="510" w:type="dxa"/>
            <w:vMerge/>
            <w:vAlign w:val="center"/>
            <w:hideMark/>
          </w:tcPr>
          <w:p w14:paraId="49106773"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155D8CD5"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      Filtracja,</w:t>
            </w:r>
          </w:p>
        </w:tc>
        <w:tc>
          <w:tcPr>
            <w:tcW w:w="2911" w:type="dxa"/>
            <w:vMerge/>
            <w:shd w:val="clear" w:color="auto" w:fill="auto"/>
            <w:vAlign w:val="center"/>
          </w:tcPr>
          <w:p w14:paraId="40F09574" w14:textId="77777777" w:rsidR="00322C7C" w:rsidRPr="00970E1B" w:rsidRDefault="00322C7C" w:rsidP="000146E9">
            <w:pPr>
              <w:keepNext w:val="0"/>
              <w:spacing w:before="0" w:after="0"/>
              <w:ind w:firstLine="0"/>
              <w:jc w:val="center"/>
              <w:rPr>
                <w:rFonts w:ascii="Arial" w:hAnsi="Arial" w:cs="Arial"/>
                <w:sz w:val="18"/>
                <w:szCs w:val="18"/>
              </w:rPr>
            </w:pPr>
          </w:p>
        </w:tc>
        <w:tc>
          <w:tcPr>
            <w:tcW w:w="1500" w:type="dxa"/>
            <w:vMerge/>
          </w:tcPr>
          <w:p w14:paraId="68A26751" w14:textId="77777777" w:rsidR="00322C7C" w:rsidRPr="00970E1B" w:rsidRDefault="00322C7C" w:rsidP="000146E9">
            <w:pPr>
              <w:keepNext w:val="0"/>
              <w:spacing w:before="0" w:after="0"/>
              <w:ind w:firstLine="0"/>
              <w:jc w:val="left"/>
              <w:rPr>
                <w:rFonts w:ascii="Arial" w:hAnsi="Arial" w:cs="Arial"/>
                <w:sz w:val="18"/>
                <w:szCs w:val="18"/>
              </w:rPr>
            </w:pPr>
          </w:p>
        </w:tc>
      </w:tr>
      <w:tr w:rsidR="00322C7C" w:rsidRPr="00970E1B" w14:paraId="7AD0A212" w14:textId="77777777" w:rsidTr="002D03D6">
        <w:trPr>
          <w:trHeight w:val="300"/>
          <w:jc w:val="center"/>
        </w:trPr>
        <w:tc>
          <w:tcPr>
            <w:tcW w:w="510" w:type="dxa"/>
            <w:vMerge/>
            <w:tcBorders>
              <w:bottom w:val="single" w:sz="4" w:space="0" w:color="auto"/>
            </w:tcBorders>
            <w:vAlign w:val="center"/>
            <w:hideMark/>
          </w:tcPr>
          <w:p w14:paraId="142EF1DD"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tcBorders>
              <w:bottom w:val="single" w:sz="4" w:space="0" w:color="auto"/>
            </w:tcBorders>
            <w:shd w:val="clear" w:color="auto" w:fill="auto"/>
            <w:hideMark/>
          </w:tcPr>
          <w:p w14:paraId="6801607B"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 xml:space="preserve">-      </w:t>
            </w:r>
            <w:proofErr w:type="spellStart"/>
            <w:r w:rsidRPr="00970E1B">
              <w:rPr>
                <w:rFonts w:ascii="Arial" w:hAnsi="Arial" w:cs="Arial"/>
                <w:sz w:val="18"/>
                <w:szCs w:val="18"/>
              </w:rPr>
              <w:t>Floatacja</w:t>
            </w:r>
            <w:proofErr w:type="spellEnd"/>
            <w:r w:rsidRPr="00970E1B">
              <w:rPr>
                <w:rFonts w:ascii="Arial" w:hAnsi="Arial" w:cs="Arial"/>
                <w:sz w:val="18"/>
                <w:szCs w:val="18"/>
              </w:rPr>
              <w:t>.</w:t>
            </w:r>
          </w:p>
        </w:tc>
        <w:tc>
          <w:tcPr>
            <w:tcW w:w="2911" w:type="dxa"/>
            <w:vMerge/>
            <w:tcBorders>
              <w:bottom w:val="single" w:sz="4" w:space="0" w:color="auto"/>
            </w:tcBorders>
            <w:shd w:val="clear" w:color="auto" w:fill="auto"/>
            <w:vAlign w:val="center"/>
          </w:tcPr>
          <w:p w14:paraId="17DF4D8A" w14:textId="77777777" w:rsidR="00322C7C" w:rsidRPr="00970E1B" w:rsidRDefault="00322C7C" w:rsidP="000146E9">
            <w:pPr>
              <w:keepNext w:val="0"/>
              <w:spacing w:before="0" w:after="0"/>
              <w:ind w:firstLine="0"/>
              <w:jc w:val="center"/>
              <w:rPr>
                <w:rFonts w:ascii="Arial" w:hAnsi="Arial" w:cs="Arial"/>
                <w:sz w:val="18"/>
                <w:szCs w:val="18"/>
              </w:rPr>
            </w:pPr>
          </w:p>
        </w:tc>
        <w:tc>
          <w:tcPr>
            <w:tcW w:w="1500" w:type="dxa"/>
            <w:vMerge/>
            <w:tcBorders>
              <w:bottom w:val="single" w:sz="4" w:space="0" w:color="auto"/>
            </w:tcBorders>
          </w:tcPr>
          <w:p w14:paraId="6CAE6E76" w14:textId="77777777" w:rsidR="00322C7C" w:rsidRPr="00970E1B" w:rsidRDefault="00322C7C" w:rsidP="000146E9">
            <w:pPr>
              <w:keepNext w:val="0"/>
              <w:spacing w:before="0" w:after="0"/>
              <w:ind w:firstLine="0"/>
              <w:jc w:val="left"/>
              <w:rPr>
                <w:rFonts w:ascii="Arial" w:hAnsi="Arial" w:cs="Arial"/>
                <w:sz w:val="18"/>
                <w:szCs w:val="18"/>
              </w:rPr>
            </w:pPr>
          </w:p>
        </w:tc>
      </w:tr>
      <w:tr w:rsidR="00322C7C" w:rsidRPr="00970E1B" w14:paraId="0D69469B" w14:textId="77777777" w:rsidTr="004C072C">
        <w:trPr>
          <w:trHeight w:val="290"/>
          <w:jc w:val="center"/>
        </w:trPr>
        <w:tc>
          <w:tcPr>
            <w:tcW w:w="510" w:type="dxa"/>
            <w:shd w:val="clear" w:color="000000" w:fill="D9D9D9"/>
            <w:hideMark/>
          </w:tcPr>
          <w:p w14:paraId="30E67A76"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 </w:t>
            </w:r>
          </w:p>
        </w:tc>
        <w:tc>
          <w:tcPr>
            <w:tcW w:w="8452" w:type="dxa"/>
            <w:gridSpan w:val="3"/>
            <w:shd w:val="clear" w:color="000000" w:fill="D9D9D9"/>
            <w:hideMark/>
          </w:tcPr>
          <w:p w14:paraId="14F4C654" w14:textId="77777777" w:rsidR="00322C7C" w:rsidRPr="00970E1B" w:rsidRDefault="00322C7C" w:rsidP="000146E9">
            <w:pPr>
              <w:keepNext w:val="0"/>
              <w:spacing w:before="0" w:after="0"/>
              <w:ind w:firstLine="0"/>
              <w:jc w:val="center"/>
              <w:rPr>
                <w:rFonts w:ascii="Arial" w:hAnsi="Arial" w:cs="Arial"/>
                <w:b/>
                <w:sz w:val="18"/>
                <w:szCs w:val="18"/>
              </w:rPr>
            </w:pPr>
            <w:r w:rsidRPr="00970E1B">
              <w:rPr>
                <w:rFonts w:ascii="Arial" w:hAnsi="Arial" w:cs="Arial"/>
                <w:b/>
                <w:bCs/>
                <w:sz w:val="18"/>
                <w:szCs w:val="18"/>
              </w:rPr>
              <w:t>EFEKTYWNE WYKORZYSTANIE MATERIAŁÓW</w:t>
            </w:r>
          </w:p>
        </w:tc>
      </w:tr>
      <w:tr w:rsidR="00322C7C" w:rsidRPr="00970E1B" w14:paraId="69DE2849" w14:textId="77777777" w:rsidTr="002D03D6">
        <w:trPr>
          <w:trHeight w:val="300"/>
          <w:jc w:val="center"/>
        </w:trPr>
        <w:tc>
          <w:tcPr>
            <w:tcW w:w="510" w:type="dxa"/>
            <w:shd w:val="clear" w:color="auto" w:fill="auto"/>
            <w:hideMark/>
          </w:tcPr>
          <w:p w14:paraId="1AC663BB" w14:textId="77777777" w:rsidR="00322C7C" w:rsidRPr="00970E1B" w:rsidRDefault="00322C7C" w:rsidP="000146E9">
            <w:pPr>
              <w:keepNext w:val="0"/>
              <w:spacing w:before="0" w:after="0"/>
              <w:ind w:firstLine="0"/>
              <w:jc w:val="center"/>
              <w:rPr>
                <w:rFonts w:ascii="Arial" w:hAnsi="Arial" w:cs="Arial"/>
                <w:b/>
                <w:sz w:val="18"/>
                <w:szCs w:val="18"/>
              </w:rPr>
            </w:pPr>
          </w:p>
          <w:p w14:paraId="47ECB1FC" w14:textId="77777777" w:rsidR="00322C7C" w:rsidRPr="00970E1B" w:rsidRDefault="00322C7C" w:rsidP="000146E9">
            <w:pPr>
              <w:keepNext w:val="0"/>
              <w:spacing w:before="0" w:after="0"/>
              <w:ind w:firstLine="0"/>
              <w:jc w:val="center"/>
              <w:rPr>
                <w:rFonts w:ascii="Arial" w:hAnsi="Arial" w:cs="Arial"/>
                <w:b/>
                <w:sz w:val="18"/>
                <w:szCs w:val="18"/>
              </w:rPr>
            </w:pPr>
            <w:r w:rsidRPr="00970E1B">
              <w:rPr>
                <w:rFonts w:ascii="Arial" w:hAnsi="Arial" w:cs="Arial"/>
                <w:b/>
                <w:sz w:val="18"/>
                <w:szCs w:val="18"/>
              </w:rPr>
              <w:t>35</w:t>
            </w:r>
          </w:p>
        </w:tc>
        <w:tc>
          <w:tcPr>
            <w:tcW w:w="4041" w:type="dxa"/>
            <w:shd w:val="clear" w:color="auto" w:fill="auto"/>
            <w:hideMark/>
          </w:tcPr>
          <w:p w14:paraId="5E74DB19" w14:textId="77777777" w:rsidR="00322C7C" w:rsidRPr="00970E1B" w:rsidRDefault="00322C7C" w:rsidP="000146E9">
            <w:pPr>
              <w:keepNext w:val="0"/>
              <w:spacing w:before="0" w:after="0"/>
              <w:ind w:firstLine="0"/>
              <w:rPr>
                <w:rFonts w:ascii="Arial" w:hAnsi="Arial" w:cs="Arial"/>
                <w:b/>
                <w:bCs/>
                <w:sz w:val="18"/>
                <w:szCs w:val="18"/>
              </w:rPr>
            </w:pPr>
            <w:r w:rsidRPr="00970E1B">
              <w:rPr>
                <w:rFonts w:ascii="Arial" w:hAnsi="Arial" w:cs="Arial"/>
                <w:b/>
                <w:bCs/>
                <w:sz w:val="18"/>
                <w:szCs w:val="18"/>
              </w:rPr>
              <w:t>Aby zwiększyć efektywność gospodarowania zasobami, w ramach BAT postępowanie z popiołami paleniskowymi i ich obróbka muszą odbywać się osobno od pozostałości z oczyszczania spalin (FCG).</w:t>
            </w:r>
          </w:p>
          <w:p w14:paraId="44064405" w14:textId="77777777" w:rsidR="00322C7C" w:rsidRPr="00970E1B" w:rsidRDefault="00322C7C" w:rsidP="000146E9">
            <w:pPr>
              <w:keepNext w:val="0"/>
              <w:spacing w:before="0" w:after="0"/>
              <w:ind w:firstLine="0"/>
              <w:rPr>
                <w:rFonts w:ascii="Arial" w:hAnsi="Arial" w:cs="Arial"/>
                <w:b/>
                <w:bCs/>
                <w:sz w:val="18"/>
                <w:szCs w:val="18"/>
              </w:rPr>
            </w:pPr>
          </w:p>
        </w:tc>
        <w:tc>
          <w:tcPr>
            <w:tcW w:w="2911" w:type="dxa"/>
            <w:shd w:val="clear" w:color="auto" w:fill="auto"/>
            <w:vAlign w:val="center"/>
          </w:tcPr>
          <w:p w14:paraId="3F6C49E9" w14:textId="77777777" w:rsidR="00322C7C" w:rsidRPr="00970E1B" w:rsidRDefault="00322C7C" w:rsidP="000146E9">
            <w:pPr>
              <w:keepNext w:val="0"/>
              <w:spacing w:before="0" w:after="0"/>
              <w:ind w:firstLine="0"/>
              <w:jc w:val="center"/>
              <w:rPr>
                <w:rFonts w:ascii="Arial" w:eastAsia="Calibri" w:hAnsi="Arial" w:cs="Arial"/>
                <w:sz w:val="18"/>
                <w:szCs w:val="18"/>
                <w:lang w:eastAsia="en-US"/>
              </w:rPr>
            </w:pPr>
            <w:r w:rsidRPr="00970E1B">
              <w:rPr>
                <w:rFonts w:ascii="Arial" w:eastAsia="Calibri" w:hAnsi="Arial" w:cs="Arial"/>
                <w:sz w:val="18"/>
                <w:szCs w:val="18"/>
                <w:lang w:eastAsia="en-US"/>
              </w:rPr>
              <w:t xml:space="preserve">Popioły paleniskowe magazynowane są  w oddzielnym silosie niż pyły lotne </w:t>
            </w:r>
            <w:r w:rsidR="00365895" w:rsidRPr="00970E1B">
              <w:rPr>
                <w:rFonts w:ascii="Arial" w:eastAsia="Calibri" w:hAnsi="Arial" w:cs="Arial"/>
                <w:sz w:val="18"/>
                <w:szCs w:val="18"/>
                <w:lang w:eastAsia="en-US"/>
              </w:rPr>
              <w:br/>
            </w:r>
            <w:r w:rsidRPr="00970E1B">
              <w:rPr>
                <w:rFonts w:ascii="Arial" w:eastAsia="Calibri" w:hAnsi="Arial" w:cs="Arial"/>
                <w:sz w:val="18"/>
                <w:szCs w:val="18"/>
                <w:lang w:eastAsia="en-US"/>
              </w:rPr>
              <w:t xml:space="preserve">z oczyszczania spalin. </w:t>
            </w:r>
          </w:p>
          <w:p w14:paraId="385C3E2C"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eastAsia="Calibri" w:hAnsi="Arial" w:cs="Arial"/>
                <w:sz w:val="18"/>
                <w:szCs w:val="18"/>
                <w:lang w:eastAsia="en-US"/>
              </w:rPr>
              <w:t>Popioły te przekazywane są do odzysku uprawnionym odbiorcom.</w:t>
            </w:r>
          </w:p>
        </w:tc>
        <w:tc>
          <w:tcPr>
            <w:tcW w:w="1500" w:type="dxa"/>
          </w:tcPr>
          <w:p w14:paraId="45C9DF3F" w14:textId="77777777" w:rsidR="00322C7C" w:rsidRPr="00970E1B" w:rsidRDefault="00322C7C" w:rsidP="000146E9">
            <w:pPr>
              <w:keepNext w:val="0"/>
              <w:spacing w:before="0" w:after="0"/>
              <w:ind w:firstLine="0"/>
              <w:jc w:val="center"/>
              <w:rPr>
                <w:rFonts w:ascii="Arial" w:eastAsia="Calibri" w:hAnsi="Arial" w:cs="Arial"/>
                <w:b/>
                <w:sz w:val="18"/>
                <w:szCs w:val="18"/>
                <w:lang w:eastAsia="en-US"/>
              </w:rPr>
            </w:pPr>
            <w:r w:rsidRPr="00970E1B">
              <w:rPr>
                <w:rFonts w:ascii="Arial" w:eastAsia="Calibri" w:hAnsi="Arial" w:cs="Arial"/>
                <w:b/>
                <w:sz w:val="18"/>
                <w:szCs w:val="18"/>
                <w:lang w:eastAsia="en-US"/>
              </w:rPr>
              <w:t>Wymagania BAT są spełnione</w:t>
            </w:r>
          </w:p>
          <w:p w14:paraId="6C8655BE" w14:textId="77777777" w:rsidR="00322C7C" w:rsidRPr="00970E1B" w:rsidRDefault="00322C7C" w:rsidP="000146E9">
            <w:pPr>
              <w:keepNext w:val="0"/>
              <w:spacing w:before="0" w:after="0"/>
              <w:ind w:firstLine="0"/>
              <w:jc w:val="center"/>
              <w:rPr>
                <w:rFonts w:ascii="Arial" w:hAnsi="Arial" w:cs="Arial"/>
                <w:sz w:val="18"/>
                <w:szCs w:val="18"/>
              </w:rPr>
            </w:pPr>
          </w:p>
          <w:p w14:paraId="78943C67" w14:textId="77777777" w:rsidR="00322C7C" w:rsidRPr="00970E1B" w:rsidRDefault="00322C7C" w:rsidP="000146E9">
            <w:pPr>
              <w:keepNext w:val="0"/>
              <w:spacing w:before="0" w:after="0"/>
              <w:ind w:firstLine="0"/>
              <w:jc w:val="center"/>
              <w:rPr>
                <w:rFonts w:ascii="Arial" w:eastAsia="Calibri" w:hAnsi="Arial" w:cs="Arial"/>
                <w:b/>
                <w:sz w:val="18"/>
                <w:szCs w:val="18"/>
                <w:lang w:eastAsia="en-US"/>
              </w:rPr>
            </w:pPr>
          </w:p>
        </w:tc>
      </w:tr>
      <w:tr w:rsidR="00322C7C" w:rsidRPr="00970E1B" w14:paraId="428DAF5D" w14:textId="77777777" w:rsidTr="002D03D6">
        <w:trPr>
          <w:trHeight w:val="600"/>
          <w:jc w:val="center"/>
        </w:trPr>
        <w:tc>
          <w:tcPr>
            <w:tcW w:w="510" w:type="dxa"/>
            <w:vMerge w:val="restart"/>
            <w:shd w:val="clear" w:color="auto" w:fill="auto"/>
            <w:hideMark/>
          </w:tcPr>
          <w:p w14:paraId="0ABC75E1" w14:textId="77777777" w:rsidR="00322C7C" w:rsidRPr="00970E1B" w:rsidRDefault="00322C7C" w:rsidP="000146E9">
            <w:pPr>
              <w:keepNext w:val="0"/>
              <w:spacing w:before="0" w:after="0"/>
              <w:ind w:firstLine="0"/>
              <w:jc w:val="center"/>
              <w:rPr>
                <w:rFonts w:ascii="Arial" w:hAnsi="Arial" w:cs="Arial"/>
                <w:b/>
                <w:sz w:val="18"/>
                <w:szCs w:val="18"/>
              </w:rPr>
            </w:pPr>
          </w:p>
          <w:p w14:paraId="7B02E7CA" w14:textId="77777777" w:rsidR="00322C7C" w:rsidRPr="00970E1B" w:rsidRDefault="00322C7C" w:rsidP="000146E9">
            <w:pPr>
              <w:keepNext w:val="0"/>
              <w:spacing w:before="0" w:after="0"/>
              <w:ind w:firstLine="0"/>
              <w:jc w:val="center"/>
              <w:rPr>
                <w:rFonts w:ascii="Arial" w:hAnsi="Arial" w:cs="Arial"/>
                <w:b/>
                <w:sz w:val="18"/>
                <w:szCs w:val="18"/>
              </w:rPr>
            </w:pPr>
            <w:r w:rsidRPr="00970E1B">
              <w:rPr>
                <w:rFonts w:ascii="Arial" w:hAnsi="Arial" w:cs="Arial"/>
                <w:b/>
                <w:sz w:val="18"/>
                <w:szCs w:val="18"/>
              </w:rPr>
              <w:t>36</w:t>
            </w:r>
          </w:p>
          <w:p w14:paraId="39833349" w14:textId="77777777" w:rsidR="00322C7C" w:rsidRPr="00970E1B" w:rsidRDefault="00322C7C" w:rsidP="000146E9">
            <w:pPr>
              <w:keepNext w:val="0"/>
              <w:spacing w:before="0" w:after="0"/>
              <w:ind w:firstLine="0"/>
              <w:jc w:val="center"/>
              <w:rPr>
                <w:rFonts w:ascii="Arial" w:hAnsi="Arial" w:cs="Arial"/>
                <w:b/>
                <w:sz w:val="18"/>
                <w:szCs w:val="18"/>
              </w:rPr>
            </w:pPr>
          </w:p>
          <w:p w14:paraId="79533794" w14:textId="77777777" w:rsidR="00322C7C" w:rsidRPr="00970E1B" w:rsidRDefault="00322C7C" w:rsidP="000146E9">
            <w:pPr>
              <w:keepNext w:val="0"/>
              <w:spacing w:before="0" w:after="0"/>
              <w:ind w:firstLine="0"/>
              <w:jc w:val="center"/>
              <w:rPr>
                <w:rFonts w:ascii="Arial" w:hAnsi="Arial" w:cs="Arial"/>
                <w:b/>
                <w:sz w:val="18"/>
                <w:szCs w:val="18"/>
              </w:rPr>
            </w:pPr>
          </w:p>
          <w:p w14:paraId="08883496" w14:textId="77777777" w:rsidR="00322C7C" w:rsidRPr="00970E1B" w:rsidRDefault="00322C7C" w:rsidP="000146E9">
            <w:pPr>
              <w:keepNext w:val="0"/>
              <w:spacing w:before="0" w:after="0"/>
              <w:ind w:firstLine="0"/>
              <w:jc w:val="center"/>
              <w:rPr>
                <w:rFonts w:ascii="Arial" w:hAnsi="Arial" w:cs="Arial"/>
                <w:b/>
                <w:sz w:val="18"/>
                <w:szCs w:val="18"/>
              </w:rPr>
            </w:pPr>
          </w:p>
          <w:p w14:paraId="6C560FDE" w14:textId="77777777" w:rsidR="00322C7C" w:rsidRPr="00970E1B" w:rsidRDefault="00322C7C" w:rsidP="000146E9">
            <w:pPr>
              <w:keepNext w:val="0"/>
              <w:spacing w:before="0" w:after="0"/>
              <w:ind w:firstLine="0"/>
              <w:jc w:val="center"/>
              <w:rPr>
                <w:rFonts w:ascii="Arial" w:hAnsi="Arial" w:cs="Arial"/>
                <w:b/>
                <w:sz w:val="18"/>
                <w:szCs w:val="18"/>
              </w:rPr>
            </w:pPr>
          </w:p>
          <w:p w14:paraId="3CABAC63" w14:textId="77777777" w:rsidR="00322C7C" w:rsidRPr="00970E1B" w:rsidRDefault="00322C7C" w:rsidP="000146E9">
            <w:pPr>
              <w:keepNext w:val="0"/>
              <w:spacing w:before="0" w:after="0"/>
              <w:ind w:firstLine="0"/>
              <w:jc w:val="center"/>
              <w:rPr>
                <w:rFonts w:ascii="Arial" w:hAnsi="Arial" w:cs="Arial"/>
                <w:b/>
                <w:sz w:val="18"/>
                <w:szCs w:val="18"/>
              </w:rPr>
            </w:pPr>
          </w:p>
          <w:p w14:paraId="21012BCE" w14:textId="77777777" w:rsidR="00322C7C" w:rsidRPr="00970E1B" w:rsidRDefault="00322C7C" w:rsidP="000146E9">
            <w:pPr>
              <w:keepNext w:val="0"/>
              <w:spacing w:before="0" w:after="0"/>
              <w:ind w:firstLine="0"/>
              <w:jc w:val="center"/>
              <w:rPr>
                <w:rFonts w:ascii="Arial" w:hAnsi="Arial" w:cs="Arial"/>
                <w:b/>
                <w:sz w:val="18"/>
                <w:szCs w:val="18"/>
              </w:rPr>
            </w:pPr>
          </w:p>
          <w:p w14:paraId="44FA4F82" w14:textId="77777777" w:rsidR="00322C7C" w:rsidRPr="00970E1B" w:rsidRDefault="00322C7C" w:rsidP="000146E9">
            <w:pPr>
              <w:keepNext w:val="0"/>
              <w:spacing w:before="0" w:after="0"/>
              <w:ind w:firstLine="0"/>
              <w:jc w:val="center"/>
              <w:rPr>
                <w:rFonts w:ascii="Arial" w:hAnsi="Arial" w:cs="Arial"/>
                <w:b/>
                <w:sz w:val="18"/>
                <w:szCs w:val="18"/>
              </w:rPr>
            </w:pPr>
          </w:p>
          <w:p w14:paraId="51C9079E" w14:textId="77777777" w:rsidR="00322C7C" w:rsidRPr="00970E1B" w:rsidRDefault="00322C7C" w:rsidP="000146E9">
            <w:pPr>
              <w:keepNext w:val="0"/>
              <w:spacing w:before="0" w:after="0"/>
              <w:ind w:firstLine="0"/>
              <w:jc w:val="center"/>
              <w:rPr>
                <w:rFonts w:ascii="Arial" w:hAnsi="Arial" w:cs="Arial"/>
                <w:b/>
                <w:sz w:val="18"/>
                <w:szCs w:val="18"/>
              </w:rPr>
            </w:pPr>
          </w:p>
        </w:tc>
        <w:tc>
          <w:tcPr>
            <w:tcW w:w="6952" w:type="dxa"/>
            <w:gridSpan w:val="2"/>
            <w:shd w:val="clear" w:color="auto" w:fill="auto"/>
            <w:hideMark/>
          </w:tcPr>
          <w:p w14:paraId="283606A0" w14:textId="77777777" w:rsidR="00322C7C" w:rsidRPr="00970E1B" w:rsidRDefault="00322C7C" w:rsidP="000146E9">
            <w:pPr>
              <w:keepNext w:val="0"/>
              <w:spacing w:before="0" w:after="0"/>
              <w:ind w:firstLine="0"/>
              <w:rPr>
                <w:rFonts w:ascii="Arial" w:hAnsi="Arial" w:cs="Arial"/>
                <w:sz w:val="18"/>
                <w:szCs w:val="18"/>
              </w:rPr>
            </w:pPr>
            <w:r w:rsidRPr="00970E1B">
              <w:rPr>
                <w:rFonts w:ascii="Arial" w:hAnsi="Arial" w:cs="Arial"/>
                <w:b/>
                <w:bCs/>
                <w:sz w:val="18"/>
                <w:szCs w:val="18"/>
              </w:rPr>
              <w:t>Aby zwiększyć efektywność gospodarowania zasobami w przypadku obróbki żużli i popiołów paleniskowych, w ramach BAT należy stosować odpowiednią kombinację poniższych technik na podstawie oceny ryzyka, w zależności od niebezpiecznych właściwości żużli i popiołów paleniskowych.</w:t>
            </w:r>
          </w:p>
        </w:tc>
        <w:tc>
          <w:tcPr>
            <w:tcW w:w="1500" w:type="dxa"/>
          </w:tcPr>
          <w:p w14:paraId="3BA8F3E1" w14:textId="77777777" w:rsidR="00322C7C" w:rsidRPr="00970E1B" w:rsidRDefault="00322C7C" w:rsidP="000146E9">
            <w:pPr>
              <w:keepNext w:val="0"/>
              <w:spacing w:before="0" w:after="0"/>
              <w:ind w:firstLine="0"/>
              <w:jc w:val="center"/>
              <w:rPr>
                <w:rFonts w:ascii="Arial" w:eastAsia="Calibri" w:hAnsi="Arial" w:cs="Arial"/>
                <w:b/>
                <w:sz w:val="18"/>
                <w:szCs w:val="18"/>
                <w:lang w:eastAsia="en-US"/>
              </w:rPr>
            </w:pPr>
            <w:r w:rsidRPr="00970E1B">
              <w:rPr>
                <w:rFonts w:ascii="Arial" w:eastAsia="Calibri" w:hAnsi="Arial" w:cs="Arial"/>
                <w:b/>
                <w:sz w:val="18"/>
                <w:szCs w:val="18"/>
                <w:lang w:eastAsia="en-US"/>
              </w:rPr>
              <w:t>Wymagania BAT są spełnione</w:t>
            </w:r>
          </w:p>
          <w:p w14:paraId="5BA0CAB7" w14:textId="77777777" w:rsidR="00322C7C" w:rsidRPr="00970E1B" w:rsidRDefault="00322C7C" w:rsidP="000146E9">
            <w:pPr>
              <w:keepNext w:val="0"/>
              <w:spacing w:before="0" w:after="0"/>
              <w:ind w:firstLine="0"/>
              <w:jc w:val="center"/>
              <w:rPr>
                <w:rFonts w:ascii="Arial" w:eastAsia="Calibri" w:hAnsi="Arial" w:cs="Arial"/>
                <w:b/>
                <w:sz w:val="18"/>
                <w:szCs w:val="18"/>
                <w:lang w:eastAsia="en-US"/>
              </w:rPr>
            </w:pPr>
          </w:p>
        </w:tc>
      </w:tr>
      <w:tr w:rsidR="00322C7C" w:rsidRPr="00970E1B" w14:paraId="6141C8E7" w14:textId="77777777" w:rsidTr="002D03D6">
        <w:trPr>
          <w:trHeight w:val="586"/>
          <w:jc w:val="center"/>
        </w:trPr>
        <w:tc>
          <w:tcPr>
            <w:tcW w:w="510" w:type="dxa"/>
            <w:vMerge/>
            <w:vAlign w:val="center"/>
            <w:hideMark/>
          </w:tcPr>
          <w:p w14:paraId="508D574E"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595B20FA"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a)    Metoda przesiewania</w:t>
            </w:r>
          </w:p>
          <w:p w14:paraId="180D0844" w14:textId="77777777" w:rsidR="00322C7C" w:rsidRPr="00970E1B" w:rsidRDefault="00322C7C" w:rsidP="000146E9">
            <w:pPr>
              <w:keepNext w:val="0"/>
              <w:spacing w:before="0" w:after="0"/>
              <w:ind w:firstLine="0"/>
              <w:jc w:val="left"/>
              <w:rPr>
                <w:rFonts w:ascii="Arial" w:hAnsi="Arial" w:cs="Arial"/>
                <w:sz w:val="18"/>
                <w:szCs w:val="18"/>
              </w:rPr>
            </w:pPr>
          </w:p>
        </w:tc>
        <w:tc>
          <w:tcPr>
            <w:tcW w:w="2911" w:type="dxa"/>
            <w:shd w:val="clear" w:color="auto" w:fill="auto"/>
            <w:vAlign w:val="center"/>
          </w:tcPr>
          <w:p w14:paraId="4702CC54"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W węźle waloryzacji zabudowane są sita</w:t>
            </w:r>
          </w:p>
          <w:p w14:paraId="51659220"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Metoda przesiewania jest stosowana.</w:t>
            </w:r>
          </w:p>
        </w:tc>
        <w:tc>
          <w:tcPr>
            <w:tcW w:w="1500" w:type="dxa"/>
          </w:tcPr>
          <w:p w14:paraId="40A3A6C6"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Stosowana technika a)</w:t>
            </w:r>
          </w:p>
        </w:tc>
      </w:tr>
      <w:tr w:rsidR="00322C7C" w:rsidRPr="00970E1B" w14:paraId="71E8F016" w14:textId="77777777" w:rsidTr="002D03D6">
        <w:trPr>
          <w:trHeight w:val="300"/>
          <w:jc w:val="center"/>
        </w:trPr>
        <w:tc>
          <w:tcPr>
            <w:tcW w:w="510" w:type="dxa"/>
            <w:vMerge/>
            <w:vAlign w:val="center"/>
            <w:hideMark/>
          </w:tcPr>
          <w:p w14:paraId="33C530FE"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2EF54968"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b)   Kruszenie</w:t>
            </w:r>
          </w:p>
        </w:tc>
        <w:tc>
          <w:tcPr>
            <w:tcW w:w="2911" w:type="dxa"/>
            <w:shd w:val="clear" w:color="auto" w:fill="auto"/>
            <w:vAlign w:val="center"/>
          </w:tcPr>
          <w:p w14:paraId="130DD90D"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W węźle waloryzacji zabudowany jest młyn młotkowy.</w:t>
            </w:r>
          </w:p>
          <w:p w14:paraId="154C7907"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Kruszenie jest stosowane.</w:t>
            </w:r>
          </w:p>
        </w:tc>
        <w:tc>
          <w:tcPr>
            <w:tcW w:w="1500" w:type="dxa"/>
          </w:tcPr>
          <w:p w14:paraId="31CBC8F3"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Stosowana technika b)</w:t>
            </w:r>
          </w:p>
        </w:tc>
      </w:tr>
      <w:tr w:rsidR="00322C7C" w:rsidRPr="00970E1B" w14:paraId="20ED16BC" w14:textId="77777777" w:rsidTr="002D03D6">
        <w:trPr>
          <w:trHeight w:val="300"/>
          <w:jc w:val="center"/>
        </w:trPr>
        <w:tc>
          <w:tcPr>
            <w:tcW w:w="510" w:type="dxa"/>
            <w:vMerge/>
            <w:vAlign w:val="center"/>
            <w:hideMark/>
          </w:tcPr>
          <w:p w14:paraId="104F65B8"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50FE02B5"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c)    Separacja powietrzna</w:t>
            </w:r>
          </w:p>
          <w:p w14:paraId="3BBAC2CE" w14:textId="77777777" w:rsidR="00322C7C" w:rsidRPr="00970E1B" w:rsidRDefault="00322C7C" w:rsidP="000146E9">
            <w:pPr>
              <w:keepNext w:val="0"/>
              <w:spacing w:before="0" w:after="0"/>
              <w:ind w:firstLine="0"/>
              <w:jc w:val="left"/>
              <w:rPr>
                <w:rFonts w:ascii="Arial" w:hAnsi="Arial" w:cs="Arial"/>
                <w:sz w:val="18"/>
                <w:szCs w:val="18"/>
              </w:rPr>
            </w:pPr>
          </w:p>
        </w:tc>
        <w:tc>
          <w:tcPr>
            <w:tcW w:w="2911" w:type="dxa"/>
            <w:shd w:val="clear" w:color="auto" w:fill="auto"/>
            <w:vAlign w:val="center"/>
          </w:tcPr>
          <w:p w14:paraId="06D025A4"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Nie dotyczy</w:t>
            </w:r>
          </w:p>
        </w:tc>
        <w:tc>
          <w:tcPr>
            <w:tcW w:w="1500" w:type="dxa"/>
          </w:tcPr>
          <w:p w14:paraId="7A40BF05"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w:t>
            </w:r>
          </w:p>
        </w:tc>
      </w:tr>
      <w:tr w:rsidR="00322C7C" w:rsidRPr="00970E1B" w14:paraId="36210759" w14:textId="77777777" w:rsidTr="002D03D6">
        <w:trPr>
          <w:trHeight w:val="300"/>
          <w:jc w:val="center"/>
        </w:trPr>
        <w:tc>
          <w:tcPr>
            <w:tcW w:w="510" w:type="dxa"/>
            <w:vMerge/>
            <w:vAlign w:val="center"/>
            <w:hideMark/>
          </w:tcPr>
          <w:p w14:paraId="428DDDC6"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5781C69A"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d)   Odzysk metali żelaznych i nieżelaznych</w:t>
            </w:r>
          </w:p>
        </w:tc>
        <w:tc>
          <w:tcPr>
            <w:tcW w:w="2911" w:type="dxa"/>
            <w:shd w:val="clear" w:color="auto" w:fill="auto"/>
            <w:vAlign w:val="center"/>
          </w:tcPr>
          <w:p w14:paraId="28ACDB56"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 xml:space="preserve">W węźle waloryzacji zabudowane są separatory metali żelaznych </w:t>
            </w:r>
            <w:r w:rsidRPr="00970E1B">
              <w:rPr>
                <w:rFonts w:ascii="Arial" w:hAnsi="Arial" w:cs="Arial"/>
                <w:sz w:val="18"/>
                <w:szCs w:val="18"/>
              </w:rPr>
              <w:br/>
              <w:t xml:space="preserve">i nieżelaznych. </w:t>
            </w:r>
          </w:p>
        </w:tc>
        <w:tc>
          <w:tcPr>
            <w:tcW w:w="1500" w:type="dxa"/>
          </w:tcPr>
          <w:p w14:paraId="0A674079"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Stosowana technika d)</w:t>
            </w:r>
          </w:p>
        </w:tc>
      </w:tr>
      <w:tr w:rsidR="00322C7C" w:rsidRPr="00970E1B" w14:paraId="09E6330D" w14:textId="77777777" w:rsidTr="002D03D6">
        <w:trPr>
          <w:trHeight w:val="300"/>
          <w:jc w:val="center"/>
        </w:trPr>
        <w:tc>
          <w:tcPr>
            <w:tcW w:w="510" w:type="dxa"/>
            <w:vMerge/>
            <w:vAlign w:val="center"/>
            <w:hideMark/>
          </w:tcPr>
          <w:p w14:paraId="2C23AD50"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6FBC9094"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e)   Sezonowanie</w:t>
            </w:r>
          </w:p>
          <w:p w14:paraId="300378A6" w14:textId="77777777" w:rsidR="00322C7C" w:rsidRPr="00970E1B" w:rsidRDefault="00322C7C" w:rsidP="000146E9">
            <w:pPr>
              <w:keepNext w:val="0"/>
              <w:spacing w:before="0" w:after="0"/>
              <w:ind w:firstLine="0"/>
              <w:jc w:val="left"/>
              <w:rPr>
                <w:rFonts w:ascii="Arial" w:hAnsi="Arial" w:cs="Arial"/>
                <w:sz w:val="18"/>
                <w:szCs w:val="18"/>
              </w:rPr>
            </w:pPr>
          </w:p>
        </w:tc>
        <w:tc>
          <w:tcPr>
            <w:tcW w:w="2911" w:type="dxa"/>
            <w:shd w:val="clear" w:color="auto" w:fill="auto"/>
            <w:vAlign w:val="center"/>
          </w:tcPr>
          <w:p w14:paraId="10384DF3"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Jest prowadzone</w:t>
            </w:r>
          </w:p>
        </w:tc>
        <w:tc>
          <w:tcPr>
            <w:tcW w:w="1500" w:type="dxa"/>
          </w:tcPr>
          <w:p w14:paraId="5B132E5B"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Stosowana technika e)</w:t>
            </w:r>
          </w:p>
        </w:tc>
      </w:tr>
      <w:tr w:rsidR="00322C7C" w:rsidRPr="00970E1B" w14:paraId="5C506104" w14:textId="77777777" w:rsidTr="002D03D6">
        <w:trPr>
          <w:trHeight w:val="300"/>
          <w:jc w:val="center"/>
        </w:trPr>
        <w:tc>
          <w:tcPr>
            <w:tcW w:w="510" w:type="dxa"/>
            <w:vMerge/>
            <w:tcBorders>
              <w:bottom w:val="single" w:sz="4" w:space="0" w:color="auto"/>
            </w:tcBorders>
            <w:vAlign w:val="center"/>
            <w:hideMark/>
          </w:tcPr>
          <w:p w14:paraId="5F4132F7"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tcBorders>
              <w:bottom w:val="single" w:sz="4" w:space="0" w:color="auto"/>
            </w:tcBorders>
            <w:shd w:val="clear" w:color="auto" w:fill="auto"/>
            <w:hideMark/>
          </w:tcPr>
          <w:p w14:paraId="634D253D"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f)    Przemywania</w:t>
            </w:r>
          </w:p>
          <w:p w14:paraId="219A8A80" w14:textId="77777777" w:rsidR="00322C7C" w:rsidRPr="00970E1B" w:rsidRDefault="00322C7C" w:rsidP="000146E9">
            <w:pPr>
              <w:keepNext w:val="0"/>
              <w:spacing w:before="0" w:after="0"/>
              <w:ind w:firstLine="0"/>
              <w:jc w:val="left"/>
              <w:rPr>
                <w:rFonts w:ascii="Arial" w:hAnsi="Arial" w:cs="Arial"/>
                <w:sz w:val="18"/>
                <w:szCs w:val="18"/>
              </w:rPr>
            </w:pPr>
          </w:p>
        </w:tc>
        <w:tc>
          <w:tcPr>
            <w:tcW w:w="2911" w:type="dxa"/>
            <w:tcBorders>
              <w:bottom w:val="single" w:sz="4" w:space="0" w:color="auto"/>
            </w:tcBorders>
            <w:shd w:val="clear" w:color="auto" w:fill="auto"/>
            <w:vAlign w:val="center"/>
          </w:tcPr>
          <w:p w14:paraId="40C01536"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Nie dotyczy</w:t>
            </w:r>
          </w:p>
        </w:tc>
        <w:tc>
          <w:tcPr>
            <w:tcW w:w="1500" w:type="dxa"/>
            <w:tcBorders>
              <w:bottom w:val="single" w:sz="4" w:space="0" w:color="auto"/>
            </w:tcBorders>
          </w:tcPr>
          <w:p w14:paraId="23FA81C0"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w:t>
            </w:r>
          </w:p>
        </w:tc>
      </w:tr>
      <w:tr w:rsidR="00322C7C" w:rsidRPr="00970E1B" w14:paraId="5F552F2F" w14:textId="77777777" w:rsidTr="004C072C">
        <w:trPr>
          <w:trHeight w:val="110"/>
          <w:jc w:val="center"/>
        </w:trPr>
        <w:tc>
          <w:tcPr>
            <w:tcW w:w="510" w:type="dxa"/>
            <w:shd w:val="clear" w:color="000000" w:fill="D9D9D9"/>
            <w:hideMark/>
          </w:tcPr>
          <w:p w14:paraId="12A6AE1F"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 </w:t>
            </w:r>
          </w:p>
        </w:tc>
        <w:tc>
          <w:tcPr>
            <w:tcW w:w="8452" w:type="dxa"/>
            <w:gridSpan w:val="3"/>
            <w:shd w:val="clear" w:color="000000" w:fill="D9D9D9"/>
            <w:hideMark/>
          </w:tcPr>
          <w:p w14:paraId="1F72A2AC" w14:textId="77777777" w:rsidR="00322C7C" w:rsidRPr="00970E1B" w:rsidRDefault="00322C7C" w:rsidP="000146E9">
            <w:pPr>
              <w:keepNext w:val="0"/>
              <w:spacing w:before="0" w:after="0"/>
              <w:ind w:firstLine="0"/>
              <w:jc w:val="center"/>
              <w:rPr>
                <w:rFonts w:ascii="Arial" w:hAnsi="Arial" w:cs="Arial"/>
                <w:b/>
                <w:bCs/>
                <w:sz w:val="18"/>
                <w:szCs w:val="18"/>
              </w:rPr>
            </w:pPr>
            <w:r w:rsidRPr="00970E1B">
              <w:rPr>
                <w:rFonts w:ascii="Arial" w:hAnsi="Arial" w:cs="Arial"/>
                <w:b/>
                <w:bCs/>
                <w:sz w:val="18"/>
                <w:szCs w:val="18"/>
              </w:rPr>
              <w:t>HAŁAS</w:t>
            </w:r>
          </w:p>
          <w:p w14:paraId="0BD757EF" w14:textId="77777777" w:rsidR="00322C7C" w:rsidRPr="00970E1B" w:rsidRDefault="00322C7C" w:rsidP="000146E9">
            <w:pPr>
              <w:keepNext w:val="0"/>
              <w:spacing w:before="0" w:after="0"/>
              <w:ind w:firstLine="0"/>
              <w:jc w:val="center"/>
              <w:rPr>
                <w:rFonts w:ascii="Arial" w:hAnsi="Arial" w:cs="Arial"/>
                <w:sz w:val="18"/>
                <w:szCs w:val="18"/>
              </w:rPr>
            </w:pPr>
          </w:p>
        </w:tc>
      </w:tr>
      <w:tr w:rsidR="00322C7C" w:rsidRPr="00970E1B" w14:paraId="30C1C7A9" w14:textId="77777777" w:rsidTr="002D03D6">
        <w:trPr>
          <w:trHeight w:val="300"/>
          <w:jc w:val="center"/>
        </w:trPr>
        <w:tc>
          <w:tcPr>
            <w:tcW w:w="510" w:type="dxa"/>
            <w:vMerge w:val="restart"/>
            <w:shd w:val="clear" w:color="auto" w:fill="auto"/>
            <w:hideMark/>
          </w:tcPr>
          <w:p w14:paraId="6200033A" w14:textId="77777777" w:rsidR="00322C7C" w:rsidRPr="00970E1B" w:rsidRDefault="00322C7C" w:rsidP="000146E9">
            <w:pPr>
              <w:keepNext w:val="0"/>
              <w:spacing w:before="0" w:after="0"/>
              <w:ind w:firstLine="0"/>
              <w:jc w:val="center"/>
              <w:rPr>
                <w:rFonts w:ascii="Arial" w:hAnsi="Arial" w:cs="Arial"/>
                <w:b/>
                <w:sz w:val="18"/>
                <w:szCs w:val="18"/>
              </w:rPr>
            </w:pPr>
          </w:p>
          <w:p w14:paraId="3588AA27" w14:textId="77777777" w:rsidR="00322C7C" w:rsidRPr="00970E1B" w:rsidRDefault="00322C7C" w:rsidP="000146E9">
            <w:pPr>
              <w:keepNext w:val="0"/>
              <w:spacing w:before="0" w:after="0"/>
              <w:ind w:firstLine="0"/>
              <w:jc w:val="center"/>
              <w:rPr>
                <w:rFonts w:ascii="Arial" w:hAnsi="Arial" w:cs="Arial"/>
                <w:b/>
                <w:sz w:val="18"/>
                <w:szCs w:val="18"/>
              </w:rPr>
            </w:pPr>
            <w:r w:rsidRPr="00970E1B">
              <w:rPr>
                <w:rFonts w:ascii="Arial" w:hAnsi="Arial" w:cs="Arial"/>
                <w:b/>
                <w:sz w:val="18"/>
                <w:szCs w:val="18"/>
              </w:rPr>
              <w:t>37</w:t>
            </w:r>
          </w:p>
        </w:tc>
        <w:tc>
          <w:tcPr>
            <w:tcW w:w="6952" w:type="dxa"/>
            <w:gridSpan w:val="2"/>
            <w:shd w:val="clear" w:color="auto" w:fill="auto"/>
            <w:hideMark/>
          </w:tcPr>
          <w:p w14:paraId="56F46B17" w14:textId="438211D3" w:rsidR="00322C7C" w:rsidRPr="00970E1B" w:rsidRDefault="00322C7C" w:rsidP="000146E9">
            <w:pPr>
              <w:keepNext w:val="0"/>
              <w:spacing w:before="0" w:after="0"/>
              <w:ind w:firstLine="0"/>
              <w:rPr>
                <w:rFonts w:ascii="Arial" w:hAnsi="Arial" w:cs="Arial"/>
                <w:b/>
                <w:bCs/>
                <w:sz w:val="18"/>
                <w:szCs w:val="18"/>
              </w:rPr>
            </w:pPr>
            <w:r w:rsidRPr="00970E1B">
              <w:rPr>
                <w:rFonts w:ascii="Arial" w:hAnsi="Arial" w:cs="Arial"/>
                <w:b/>
                <w:bCs/>
                <w:sz w:val="18"/>
                <w:szCs w:val="18"/>
              </w:rPr>
              <w:t xml:space="preserve">Aby zapobiec emisjom hałasu lub, jeżeli jest to niemożliwe, ograniczyć je, </w:t>
            </w:r>
            <w:r w:rsidR="00D72A0B" w:rsidRPr="00970E1B">
              <w:rPr>
                <w:rFonts w:ascii="Arial" w:hAnsi="Arial" w:cs="Arial"/>
                <w:b/>
                <w:bCs/>
                <w:sz w:val="18"/>
                <w:szCs w:val="18"/>
              </w:rPr>
              <w:br/>
            </w:r>
            <w:r w:rsidRPr="00970E1B">
              <w:rPr>
                <w:rFonts w:ascii="Arial" w:hAnsi="Arial" w:cs="Arial"/>
                <w:b/>
                <w:bCs/>
                <w:sz w:val="18"/>
                <w:szCs w:val="18"/>
              </w:rPr>
              <w:t xml:space="preserve">w ramach BAT należy stosować jedną z poniższych technik lub ich kombinację.    </w:t>
            </w:r>
          </w:p>
        </w:tc>
        <w:tc>
          <w:tcPr>
            <w:tcW w:w="1500" w:type="dxa"/>
            <w:vMerge w:val="restart"/>
          </w:tcPr>
          <w:p w14:paraId="79BD31C9" w14:textId="77777777" w:rsidR="00322C7C" w:rsidRPr="00970E1B" w:rsidRDefault="00322C7C" w:rsidP="000146E9">
            <w:pPr>
              <w:keepNext w:val="0"/>
              <w:spacing w:before="0" w:after="0"/>
              <w:ind w:firstLine="0"/>
              <w:jc w:val="center"/>
              <w:rPr>
                <w:rFonts w:ascii="Arial" w:eastAsia="Calibri" w:hAnsi="Arial" w:cs="Arial"/>
                <w:b/>
                <w:sz w:val="18"/>
                <w:szCs w:val="18"/>
                <w:lang w:eastAsia="en-US"/>
              </w:rPr>
            </w:pPr>
            <w:r w:rsidRPr="00970E1B">
              <w:rPr>
                <w:rFonts w:ascii="Arial" w:eastAsia="Calibri" w:hAnsi="Arial" w:cs="Arial"/>
                <w:b/>
                <w:sz w:val="18"/>
                <w:szCs w:val="18"/>
                <w:lang w:eastAsia="en-US"/>
              </w:rPr>
              <w:t>Wymagania BAT są spełnione</w:t>
            </w:r>
          </w:p>
          <w:p w14:paraId="6A2BE374" w14:textId="77777777" w:rsidR="00322C7C" w:rsidRPr="00970E1B" w:rsidRDefault="00322C7C" w:rsidP="000146E9">
            <w:pPr>
              <w:keepNext w:val="0"/>
              <w:spacing w:before="0" w:after="0"/>
              <w:ind w:firstLine="0"/>
              <w:jc w:val="center"/>
              <w:rPr>
                <w:rFonts w:ascii="Arial" w:eastAsia="Calibri" w:hAnsi="Arial" w:cs="Arial"/>
                <w:b/>
                <w:sz w:val="18"/>
                <w:szCs w:val="18"/>
                <w:lang w:eastAsia="en-US"/>
              </w:rPr>
            </w:pPr>
          </w:p>
        </w:tc>
      </w:tr>
      <w:tr w:rsidR="00322C7C" w:rsidRPr="00970E1B" w14:paraId="2FF91DA1" w14:textId="77777777" w:rsidTr="002D03D6">
        <w:trPr>
          <w:trHeight w:val="300"/>
          <w:jc w:val="center"/>
        </w:trPr>
        <w:tc>
          <w:tcPr>
            <w:tcW w:w="510" w:type="dxa"/>
            <w:vMerge/>
            <w:vAlign w:val="center"/>
            <w:hideMark/>
          </w:tcPr>
          <w:p w14:paraId="1515752A"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733C8CC5"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a)    Właściwa lokalizacja urządzeń i budynków,</w:t>
            </w:r>
          </w:p>
        </w:tc>
        <w:tc>
          <w:tcPr>
            <w:tcW w:w="2911" w:type="dxa"/>
            <w:shd w:val="clear" w:color="auto" w:fill="auto"/>
            <w:vAlign w:val="center"/>
          </w:tcPr>
          <w:p w14:paraId="74F14A77"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Instalacja znajduje się na terenie przemysłowym,   a większość urządzeń generujących hałas znajduje się wewnątrz izolowanego budynku</w:t>
            </w:r>
          </w:p>
        </w:tc>
        <w:tc>
          <w:tcPr>
            <w:tcW w:w="1500" w:type="dxa"/>
            <w:vMerge/>
          </w:tcPr>
          <w:p w14:paraId="67C29C75" w14:textId="77777777" w:rsidR="00322C7C" w:rsidRPr="00970E1B" w:rsidRDefault="00322C7C" w:rsidP="000146E9">
            <w:pPr>
              <w:keepNext w:val="0"/>
              <w:spacing w:before="0" w:after="0"/>
              <w:ind w:firstLine="0"/>
              <w:jc w:val="center"/>
              <w:rPr>
                <w:rFonts w:ascii="Arial" w:hAnsi="Arial" w:cs="Arial"/>
                <w:sz w:val="18"/>
                <w:szCs w:val="18"/>
              </w:rPr>
            </w:pPr>
          </w:p>
        </w:tc>
      </w:tr>
      <w:tr w:rsidR="00322C7C" w:rsidRPr="00970E1B" w14:paraId="7A36A5D5" w14:textId="77777777" w:rsidTr="002D03D6">
        <w:trPr>
          <w:trHeight w:val="300"/>
          <w:jc w:val="center"/>
        </w:trPr>
        <w:tc>
          <w:tcPr>
            <w:tcW w:w="510" w:type="dxa"/>
            <w:vMerge/>
            <w:vAlign w:val="center"/>
            <w:hideMark/>
          </w:tcPr>
          <w:p w14:paraId="02F27D43"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2BBC29AA"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b)   Środki operacyjne,</w:t>
            </w:r>
          </w:p>
        </w:tc>
        <w:tc>
          <w:tcPr>
            <w:tcW w:w="2911" w:type="dxa"/>
            <w:shd w:val="clear" w:color="auto" w:fill="auto"/>
            <w:vAlign w:val="center"/>
          </w:tcPr>
          <w:p w14:paraId="6C972CAF"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Organizacja prac prowadzonych na zewnątrz tylko w porze dziennej</w:t>
            </w:r>
          </w:p>
        </w:tc>
        <w:tc>
          <w:tcPr>
            <w:tcW w:w="1500" w:type="dxa"/>
            <w:vMerge/>
          </w:tcPr>
          <w:p w14:paraId="7E9A22D1" w14:textId="77777777" w:rsidR="00322C7C" w:rsidRPr="00970E1B" w:rsidRDefault="00322C7C" w:rsidP="000146E9">
            <w:pPr>
              <w:keepNext w:val="0"/>
              <w:spacing w:before="0" w:after="0"/>
              <w:ind w:firstLine="0"/>
              <w:jc w:val="center"/>
              <w:rPr>
                <w:rFonts w:ascii="Arial" w:hAnsi="Arial" w:cs="Arial"/>
                <w:sz w:val="18"/>
                <w:szCs w:val="18"/>
              </w:rPr>
            </w:pPr>
          </w:p>
        </w:tc>
      </w:tr>
      <w:tr w:rsidR="00322C7C" w:rsidRPr="00970E1B" w14:paraId="502EBEFC" w14:textId="77777777" w:rsidTr="002D03D6">
        <w:trPr>
          <w:trHeight w:val="300"/>
          <w:jc w:val="center"/>
        </w:trPr>
        <w:tc>
          <w:tcPr>
            <w:tcW w:w="510" w:type="dxa"/>
            <w:vMerge/>
            <w:vAlign w:val="center"/>
            <w:hideMark/>
          </w:tcPr>
          <w:p w14:paraId="1D84CA9A"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0A5D30EB"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c)    Mało hałaśliwy sprzęt,</w:t>
            </w:r>
          </w:p>
        </w:tc>
        <w:tc>
          <w:tcPr>
            <w:tcW w:w="2911" w:type="dxa"/>
            <w:shd w:val="clear" w:color="auto" w:fill="auto"/>
            <w:vAlign w:val="center"/>
          </w:tcPr>
          <w:p w14:paraId="342A58FA"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 xml:space="preserve">Instalacja wyposażona jest </w:t>
            </w:r>
            <w:r w:rsidR="00365895" w:rsidRPr="00970E1B">
              <w:rPr>
                <w:rFonts w:ascii="Arial" w:hAnsi="Arial" w:cs="Arial"/>
                <w:sz w:val="18"/>
                <w:szCs w:val="18"/>
              </w:rPr>
              <w:br/>
            </w:r>
            <w:r w:rsidRPr="00970E1B">
              <w:rPr>
                <w:rFonts w:ascii="Arial" w:hAnsi="Arial" w:cs="Arial"/>
                <w:sz w:val="18"/>
                <w:szCs w:val="18"/>
              </w:rPr>
              <w:t>w urządzenia spełniające normy  hałasu</w:t>
            </w:r>
          </w:p>
        </w:tc>
        <w:tc>
          <w:tcPr>
            <w:tcW w:w="1500" w:type="dxa"/>
            <w:vMerge/>
          </w:tcPr>
          <w:p w14:paraId="57A42BBC" w14:textId="77777777" w:rsidR="00322C7C" w:rsidRPr="00970E1B" w:rsidRDefault="00322C7C" w:rsidP="000146E9">
            <w:pPr>
              <w:keepNext w:val="0"/>
              <w:spacing w:before="0" w:after="0"/>
              <w:ind w:firstLine="0"/>
              <w:jc w:val="center"/>
              <w:rPr>
                <w:rFonts w:ascii="Arial" w:hAnsi="Arial" w:cs="Arial"/>
                <w:sz w:val="18"/>
                <w:szCs w:val="18"/>
              </w:rPr>
            </w:pPr>
          </w:p>
        </w:tc>
      </w:tr>
      <w:tr w:rsidR="00322C7C" w:rsidRPr="00970E1B" w14:paraId="0C6AB522" w14:textId="77777777" w:rsidTr="002D03D6">
        <w:trPr>
          <w:trHeight w:val="300"/>
          <w:jc w:val="center"/>
        </w:trPr>
        <w:tc>
          <w:tcPr>
            <w:tcW w:w="510" w:type="dxa"/>
            <w:vMerge/>
            <w:vAlign w:val="center"/>
            <w:hideMark/>
          </w:tcPr>
          <w:p w14:paraId="2C61B4C5"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3B60C0A2"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d)   Redukcja hałasu,</w:t>
            </w:r>
          </w:p>
        </w:tc>
        <w:tc>
          <w:tcPr>
            <w:tcW w:w="2911" w:type="dxa"/>
            <w:shd w:val="clear" w:color="auto" w:fill="auto"/>
            <w:vAlign w:val="center"/>
          </w:tcPr>
          <w:p w14:paraId="09CAE33E" w14:textId="77777777" w:rsidR="00322C7C" w:rsidRPr="00970E1B" w:rsidRDefault="00322C7C" w:rsidP="000146E9">
            <w:pPr>
              <w:keepNext w:val="0"/>
              <w:spacing w:before="0" w:after="0"/>
              <w:ind w:firstLine="0"/>
              <w:jc w:val="center"/>
              <w:rPr>
                <w:rFonts w:ascii="Arial" w:hAnsi="Arial" w:cs="Arial"/>
                <w:sz w:val="18"/>
                <w:szCs w:val="18"/>
              </w:rPr>
            </w:pPr>
            <w:r w:rsidRPr="00970E1B">
              <w:rPr>
                <w:rFonts w:ascii="Arial" w:hAnsi="Arial" w:cs="Arial"/>
                <w:sz w:val="18"/>
                <w:szCs w:val="18"/>
              </w:rPr>
              <w:t>W instalacji, na urządzeniach tego wymagających zamontowane zostały tłumiki hałasu.</w:t>
            </w:r>
          </w:p>
        </w:tc>
        <w:tc>
          <w:tcPr>
            <w:tcW w:w="1500" w:type="dxa"/>
            <w:vMerge/>
          </w:tcPr>
          <w:p w14:paraId="477C7393" w14:textId="77777777" w:rsidR="00322C7C" w:rsidRPr="00970E1B" w:rsidRDefault="00322C7C" w:rsidP="000146E9">
            <w:pPr>
              <w:keepNext w:val="0"/>
              <w:spacing w:before="0" w:after="0"/>
              <w:ind w:firstLine="0"/>
              <w:jc w:val="center"/>
              <w:rPr>
                <w:rFonts w:ascii="Arial" w:hAnsi="Arial" w:cs="Arial"/>
                <w:sz w:val="18"/>
                <w:szCs w:val="18"/>
              </w:rPr>
            </w:pPr>
          </w:p>
        </w:tc>
      </w:tr>
      <w:tr w:rsidR="00322C7C" w:rsidRPr="00970E1B" w14:paraId="4AC422A2" w14:textId="77777777" w:rsidTr="002D03D6">
        <w:trPr>
          <w:trHeight w:val="300"/>
          <w:jc w:val="center"/>
        </w:trPr>
        <w:tc>
          <w:tcPr>
            <w:tcW w:w="510" w:type="dxa"/>
            <w:vMerge/>
            <w:vAlign w:val="center"/>
            <w:hideMark/>
          </w:tcPr>
          <w:p w14:paraId="74B38DF3" w14:textId="77777777" w:rsidR="00322C7C" w:rsidRPr="00970E1B" w:rsidRDefault="00322C7C" w:rsidP="000146E9">
            <w:pPr>
              <w:keepNext w:val="0"/>
              <w:spacing w:before="0" w:after="0"/>
              <w:ind w:firstLine="0"/>
              <w:jc w:val="left"/>
              <w:rPr>
                <w:rFonts w:ascii="Arial" w:hAnsi="Arial" w:cs="Arial"/>
                <w:sz w:val="18"/>
                <w:szCs w:val="18"/>
              </w:rPr>
            </w:pPr>
          </w:p>
        </w:tc>
        <w:tc>
          <w:tcPr>
            <w:tcW w:w="4041" w:type="dxa"/>
            <w:shd w:val="clear" w:color="auto" w:fill="auto"/>
            <w:hideMark/>
          </w:tcPr>
          <w:p w14:paraId="275990C0" w14:textId="77777777" w:rsidR="00322C7C" w:rsidRPr="00970E1B" w:rsidRDefault="00322C7C" w:rsidP="000146E9">
            <w:pPr>
              <w:keepNext w:val="0"/>
              <w:spacing w:before="0" w:after="0"/>
              <w:ind w:firstLine="0"/>
              <w:jc w:val="left"/>
              <w:rPr>
                <w:rFonts w:ascii="Arial" w:hAnsi="Arial" w:cs="Arial"/>
                <w:sz w:val="18"/>
                <w:szCs w:val="18"/>
              </w:rPr>
            </w:pPr>
            <w:r w:rsidRPr="00970E1B">
              <w:rPr>
                <w:rFonts w:ascii="Arial" w:hAnsi="Arial" w:cs="Arial"/>
                <w:sz w:val="18"/>
                <w:szCs w:val="18"/>
              </w:rPr>
              <w:t>e)   Sprzęt / infrastruktura do ograniczania emisji hałasu</w:t>
            </w:r>
          </w:p>
          <w:p w14:paraId="3212D7C3" w14:textId="77777777" w:rsidR="00322C7C" w:rsidRPr="00970E1B" w:rsidRDefault="00322C7C" w:rsidP="000146E9">
            <w:pPr>
              <w:keepNext w:val="0"/>
              <w:spacing w:before="0" w:after="0"/>
              <w:ind w:firstLine="0"/>
              <w:jc w:val="left"/>
              <w:rPr>
                <w:rFonts w:ascii="Arial" w:hAnsi="Arial" w:cs="Arial"/>
                <w:sz w:val="18"/>
                <w:szCs w:val="18"/>
              </w:rPr>
            </w:pPr>
          </w:p>
        </w:tc>
        <w:tc>
          <w:tcPr>
            <w:tcW w:w="2911" w:type="dxa"/>
            <w:shd w:val="clear" w:color="auto" w:fill="auto"/>
            <w:vAlign w:val="center"/>
          </w:tcPr>
          <w:p w14:paraId="5AC69C33" w14:textId="4280AC48" w:rsidR="000146E9" w:rsidRPr="00970E1B" w:rsidRDefault="00322C7C" w:rsidP="002D2A82">
            <w:pPr>
              <w:keepNext w:val="0"/>
              <w:spacing w:before="0" w:after="0"/>
              <w:ind w:firstLine="0"/>
              <w:jc w:val="center"/>
              <w:rPr>
                <w:rFonts w:ascii="Arial" w:hAnsi="Arial" w:cs="Arial"/>
                <w:sz w:val="18"/>
                <w:szCs w:val="18"/>
              </w:rPr>
            </w:pPr>
            <w:r w:rsidRPr="00970E1B">
              <w:rPr>
                <w:rFonts w:ascii="Arial" w:hAnsi="Arial" w:cs="Arial"/>
                <w:sz w:val="18"/>
                <w:szCs w:val="18"/>
              </w:rPr>
              <w:t>Nie dotyczy</w:t>
            </w:r>
            <w:r w:rsidR="002D2A82" w:rsidRPr="00970E1B">
              <w:rPr>
                <w:rFonts w:ascii="Arial" w:hAnsi="Arial" w:cs="Arial"/>
                <w:sz w:val="18"/>
                <w:szCs w:val="18"/>
              </w:rPr>
              <w:t xml:space="preserve">. </w:t>
            </w:r>
            <w:r w:rsidRPr="00970E1B">
              <w:rPr>
                <w:rFonts w:ascii="Arial" w:hAnsi="Arial" w:cs="Arial"/>
                <w:sz w:val="18"/>
                <w:szCs w:val="18"/>
              </w:rPr>
              <w:t xml:space="preserve">Budynek waloryzacji jest obiektem zamkniętym, ściany wykonane jako warstwowe </w:t>
            </w:r>
            <w:r w:rsidR="002D2A82" w:rsidRPr="00970E1B">
              <w:rPr>
                <w:rFonts w:ascii="Arial" w:hAnsi="Arial" w:cs="Arial"/>
                <w:sz w:val="18"/>
                <w:szCs w:val="18"/>
              </w:rPr>
              <w:br/>
            </w:r>
            <w:r w:rsidRPr="00970E1B">
              <w:rPr>
                <w:rFonts w:ascii="Arial" w:hAnsi="Arial" w:cs="Arial"/>
                <w:sz w:val="18"/>
                <w:szCs w:val="18"/>
              </w:rPr>
              <w:t>z warstwą izolacyjną w środku.</w:t>
            </w:r>
          </w:p>
        </w:tc>
        <w:tc>
          <w:tcPr>
            <w:tcW w:w="1500" w:type="dxa"/>
            <w:vMerge/>
          </w:tcPr>
          <w:p w14:paraId="10634113" w14:textId="77777777" w:rsidR="00322C7C" w:rsidRPr="00970E1B" w:rsidRDefault="00322C7C" w:rsidP="000146E9">
            <w:pPr>
              <w:keepNext w:val="0"/>
              <w:spacing w:before="0" w:after="0"/>
              <w:ind w:firstLine="0"/>
              <w:jc w:val="center"/>
              <w:rPr>
                <w:rFonts w:ascii="Arial" w:hAnsi="Arial" w:cs="Arial"/>
                <w:sz w:val="18"/>
                <w:szCs w:val="18"/>
              </w:rPr>
            </w:pPr>
          </w:p>
        </w:tc>
      </w:tr>
    </w:tbl>
    <w:p w14:paraId="2EBF1DBB" w14:textId="77777777" w:rsidR="000146E9" w:rsidRPr="00970E1B" w:rsidRDefault="000146E9" w:rsidP="000146E9">
      <w:pPr>
        <w:ind w:right="-2" w:firstLine="0"/>
        <w:rPr>
          <w:rFonts w:ascii="Arial" w:hAnsi="Arial" w:cs="Arial"/>
          <w:sz w:val="6"/>
          <w:szCs w:val="6"/>
          <w:lang w:eastAsia="en-US"/>
        </w:rPr>
      </w:pPr>
    </w:p>
    <w:p w14:paraId="00B057C9" w14:textId="70E37689" w:rsidR="002D2A82" w:rsidRPr="00970E1B" w:rsidRDefault="002F35E5" w:rsidP="00AA53DC">
      <w:pPr>
        <w:ind w:right="-2" w:firstLine="708"/>
        <w:rPr>
          <w:rFonts w:ascii="Arial" w:hAnsi="Arial" w:cs="Arial"/>
          <w:sz w:val="24"/>
          <w:szCs w:val="24"/>
        </w:rPr>
      </w:pPr>
      <w:r w:rsidRPr="00970E1B">
        <w:rPr>
          <w:rFonts w:ascii="Arial" w:hAnsi="Arial" w:cs="Arial"/>
          <w:sz w:val="24"/>
          <w:szCs w:val="24"/>
          <w:lang w:eastAsia="en-US"/>
        </w:rPr>
        <w:t xml:space="preserve">Jak ustalono, po podjęciu przez Spółkę działań dostosowawczych instalacja do termicznego przekształcania odpadów spełni wymagania </w:t>
      </w:r>
      <w:r w:rsidRPr="00970E1B">
        <w:rPr>
          <w:rFonts w:ascii="Arial" w:hAnsi="Arial" w:cs="Arial"/>
          <w:bCs/>
          <w:sz w:val="24"/>
          <w:szCs w:val="24"/>
          <w:lang w:eastAsia="en-US"/>
        </w:rPr>
        <w:t xml:space="preserve">decyzji </w:t>
      </w:r>
      <w:r w:rsidRPr="00970E1B">
        <w:rPr>
          <w:rFonts w:ascii="Arial" w:hAnsi="Arial" w:cs="Arial"/>
          <w:sz w:val="24"/>
          <w:szCs w:val="24"/>
          <w:lang w:eastAsia="en-US"/>
        </w:rPr>
        <w:t xml:space="preserve">wykonawczej Komisji Europejskiej (UE) z dnia 12 listopada 2019 r. </w:t>
      </w:r>
      <w:r w:rsidRPr="00970E1B">
        <w:rPr>
          <w:rFonts w:ascii="Arial" w:hAnsi="Arial" w:cs="Arial"/>
          <w:bCs/>
          <w:sz w:val="24"/>
          <w:szCs w:val="24"/>
          <w:lang w:eastAsia="en-US"/>
        </w:rPr>
        <w:t xml:space="preserve">ustanawiającej </w:t>
      </w:r>
      <w:r w:rsidRPr="00970E1B">
        <w:rPr>
          <w:rFonts w:ascii="Arial" w:hAnsi="Arial" w:cs="Arial"/>
          <w:sz w:val="24"/>
          <w:szCs w:val="24"/>
          <w:lang w:eastAsia="en-US"/>
        </w:rPr>
        <w:t>konkluzje dotyczące najlepszych dostępnych technik (BAT) w odniesieniu do spalania odpadów,</w:t>
      </w:r>
      <w:r w:rsidRPr="00970E1B">
        <w:rPr>
          <w:rFonts w:ascii="Arial" w:hAnsi="Arial" w:cs="Arial"/>
          <w:bCs/>
          <w:sz w:val="24"/>
          <w:szCs w:val="24"/>
          <w:lang w:eastAsia="en-US"/>
        </w:rPr>
        <w:t xml:space="preserve"> zgodnie </w:t>
      </w:r>
      <w:r w:rsidRPr="00970E1B">
        <w:rPr>
          <w:rFonts w:ascii="Arial" w:hAnsi="Arial" w:cs="Arial"/>
          <w:bCs/>
          <w:sz w:val="24"/>
          <w:szCs w:val="24"/>
          <w:lang w:eastAsia="en-US"/>
        </w:rPr>
        <w:br/>
        <w:t>z dyrektywą Parlamentu Europejskiego i Rady  2010/75/UE</w:t>
      </w:r>
      <w:r w:rsidRPr="00970E1B">
        <w:rPr>
          <w:rFonts w:ascii="Arial" w:hAnsi="Arial" w:cs="Arial"/>
          <w:sz w:val="24"/>
          <w:szCs w:val="24"/>
          <w:lang w:eastAsia="en-US"/>
        </w:rPr>
        <w:t xml:space="preserve">, opublikowanej w Dzienniku Urzędowym Unii Europejskiej w terminie do dnia </w:t>
      </w:r>
      <w:r w:rsidRPr="00970E1B">
        <w:rPr>
          <w:rFonts w:ascii="Arial" w:hAnsi="Arial" w:cs="Arial"/>
          <w:sz w:val="24"/>
          <w:szCs w:val="24"/>
          <w:shd w:val="clear" w:color="auto" w:fill="FFFFFF"/>
          <w:lang w:eastAsia="en-US"/>
        </w:rPr>
        <w:t xml:space="preserve">3 grudnia 2023 r. </w:t>
      </w:r>
    </w:p>
    <w:p w14:paraId="70945F25" w14:textId="5D5E2B4F" w:rsidR="002F35E5" w:rsidRPr="00970E1B" w:rsidRDefault="00D62279" w:rsidP="000146E9">
      <w:pPr>
        <w:keepNext w:val="0"/>
        <w:spacing w:before="0" w:after="0"/>
        <w:ind w:firstLine="708"/>
        <w:rPr>
          <w:rFonts w:ascii="Arial" w:eastAsia="Calibri" w:hAnsi="Arial" w:cs="Arial"/>
          <w:sz w:val="24"/>
          <w:szCs w:val="24"/>
        </w:rPr>
      </w:pPr>
      <w:r w:rsidRPr="00970E1B">
        <w:rPr>
          <w:rFonts w:ascii="Arial" w:eastAsia="Calibri" w:hAnsi="Arial" w:cs="Arial"/>
          <w:sz w:val="24"/>
          <w:szCs w:val="24"/>
        </w:rPr>
        <w:t xml:space="preserve">Wnioskowane przez Spółkę zmiany obowiązującego pozwolenia zintegrowanego nie stanowią istotnej zmiany w rozumieniu art. 3 pkt. 7 ustawy Prawo ochrony środowiska. </w:t>
      </w:r>
    </w:p>
    <w:p w14:paraId="6821E758" w14:textId="77777777" w:rsidR="002D2A82" w:rsidRPr="00970E1B" w:rsidRDefault="00D62279" w:rsidP="002F35E5">
      <w:pPr>
        <w:keepNext w:val="0"/>
        <w:spacing w:before="0" w:after="0"/>
        <w:rPr>
          <w:rFonts w:ascii="Arial" w:hAnsi="Arial" w:cs="Arial"/>
          <w:sz w:val="24"/>
          <w:szCs w:val="24"/>
        </w:rPr>
      </w:pPr>
      <w:r w:rsidRPr="00970E1B">
        <w:rPr>
          <w:rFonts w:ascii="Arial" w:hAnsi="Arial" w:cs="Arial"/>
          <w:sz w:val="24"/>
          <w:szCs w:val="24"/>
        </w:rPr>
        <w:t xml:space="preserve">Zmiany decyzji dokonano w trybie art. 163 </w:t>
      </w:r>
      <w:r w:rsidR="002D2A82" w:rsidRPr="00970E1B">
        <w:rPr>
          <w:rFonts w:ascii="Arial" w:hAnsi="Arial" w:cs="Arial"/>
          <w:sz w:val="24"/>
          <w:szCs w:val="24"/>
        </w:rPr>
        <w:t>ustawy Kodeks postępowania administracyjnego</w:t>
      </w:r>
      <w:r w:rsidRPr="00970E1B">
        <w:rPr>
          <w:rFonts w:ascii="Arial" w:hAnsi="Arial" w:cs="Arial"/>
          <w:sz w:val="24"/>
          <w:szCs w:val="24"/>
        </w:rPr>
        <w:t>, w związku z art. 192 ustawy Prawo ochrony środowiska</w:t>
      </w:r>
      <w:r w:rsidR="002F35E5" w:rsidRPr="00970E1B">
        <w:rPr>
          <w:rFonts w:ascii="Arial" w:hAnsi="Arial" w:cs="Arial"/>
          <w:sz w:val="24"/>
          <w:szCs w:val="24"/>
        </w:rPr>
        <w:t xml:space="preserve">. </w:t>
      </w:r>
    </w:p>
    <w:p w14:paraId="11357558" w14:textId="755F8C83" w:rsidR="002F35E5" w:rsidRPr="00970E1B" w:rsidRDefault="00D62279" w:rsidP="002D2A82">
      <w:pPr>
        <w:keepNext w:val="0"/>
        <w:spacing w:before="0" w:after="0"/>
        <w:ind w:firstLine="0"/>
        <w:rPr>
          <w:rFonts w:ascii="Arial" w:hAnsi="Arial" w:cs="Arial"/>
          <w:sz w:val="24"/>
          <w:szCs w:val="24"/>
        </w:rPr>
      </w:pPr>
      <w:r w:rsidRPr="00970E1B">
        <w:rPr>
          <w:rFonts w:ascii="Arial" w:hAnsi="Arial" w:cs="Arial"/>
          <w:sz w:val="24"/>
          <w:szCs w:val="24"/>
        </w:rPr>
        <w:t xml:space="preserve">Zgodnie z art. 163 </w:t>
      </w:r>
      <w:r w:rsidR="002D2A82" w:rsidRPr="00970E1B">
        <w:rPr>
          <w:rFonts w:ascii="Arial" w:hAnsi="Arial" w:cs="Arial"/>
          <w:sz w:val="24"/>
          <w:szCs w:val="24"/>
        </w:rPr>
        <w:t xml:space="preserve">Kpa </w:t>
      </w:r>
      <w:r w:rsidRPr="00970E1B">
        <w:rPr>
          <w:rFonts w:ascii="Arial" w:hAnsi="Arial" w:cs="Arial"/>
          <w:sz w:val="24"/>
          <w:szCs w:val="24"/>
        </w:rPr>
        <w:t>organ administracji publicznej może uchylić lub zmienić decyzję, na mocy której strona nabyła prawo, także w innych przypadkach oraz na innych zasadach (…), o ile przewidują to przepisy szczególne. Tego rodzaju przepisem szczególnym jest art. 192 ustawy Prawo ochrony środowiska określający zasady zmiany pozwolenia zintegrowanego.</w:t>
      </w:r>
    </w:p>
    <w:p w14:paraId="7053FA39" w14:textId="42F0212C" w:rsidR="00D62279" w:rsidRPr="00970E1B" w:rsidRDefault="00D62279" w:rsidP="002F35E5">
      <w:pPr>
        <w:keepNext w:val="0"/>
        <w:spacing w:before="0" w:after="0"/>
        <w:rPr>
          <w:rFonts w:ascii="Arial" w:eastAsia="Calibri" w:hAnsi="Arial" w:cs="Arial"/>
          <w:sz w:val="24"/>
          <w:szCs w:val="24"/>
        </w:rPr>
      </w:pPr>
      <w:r w:rsidRPr="00970E1B">
        <w:rPr>
          <w:rFonts w:ascii="Arial" w:hAnsi="Arial" w:cs="Arial"/>
          <w:sz w:val="24"/>
          <w:szCs w:val="24"/>
        </w:rPr>
        <w:t xml:space="preserve">Zgodnie z art. 10 § 1 ustawy Kodeks postępowania administracyjnego organ zapewnił stronom czynny udział w każdym stadium postępowania, a przed wydaniem decyzji umożliwił wypowiedzenie się co do zebranych materiałów. </w:t>
      </w:r>
    </w:p>
    <w:p w14:paraId="60B354D1" w14:textId="77777777" w:rsidR="00D62279" w:rsidRPr="00970E1B" w:rsidRDefault="00D62279" w:rsidP="00D62279">
      <w:pPr>
        <w:keepNext w:val="0"/>
        <w:spacing w:before="0" w:after="0"/>
        <w:rPr>
          <w:rFonts w:ascii="Arial" w:eastAsia="Calibri" w:hAnsi="Arial" w:cs="Arial"/>
          <w:sz w:val="24"/>
          <w:szCs w:val="24"/>
        </w:rPr>
      </w:pPr>
      <w:r w:rsidRPr="00970E1B">
        <w:rPr>
          <w:rFonts w:ascii="Arial" w:hAnsi="Arial" w:cs="Arial"/>
          <w:sz w:val="24"/>
          <w:szCs w:val="24"/>
        </w:rPr>
        <w:t xml:space="preserve">    </w:t>
      </w:r>
      <w:r w:rsidRPr="00970E1B">
        <w:rPr>
          <w:rFonts w:ascii="Arial" w:eastAsia="Calibri" w:hAnsi="Arial" w:cs="Arial"/>
          <w:sz w:val="24"/>
          <w:szCs w:val="24"/>
        </w:rPr>
        <w:t>Biorąc powyższe pod uwagę orzekłem jak w osnowie.</w:t>
      </w:r>
    </w:p>
    <w:p w14:paraId="5D4D2C04" w14:textId="63A64284" w:rsidR="00842293" w:rsidRDefault="00842293" w:rsidP="002F35E5">
      <w:pPr>
        <w:keepNext w:val="0"/>
        <w:spacing w:before="0" w:after="0"/>
        <w:ind w:firstLine="0"/>
        <w:rPr>
          <w:rFonts w:ascii="Arial" w:hAnsi="Arial" w:cs="Arial"/>
          <w:b/>
          <w:bCs/>
          <w:sz w:val="8"/>
          <w:szCs w:val="8"/>
        </w:rPr>
      </w:pPr>
    </w:p>
    <w:p w14:paraId="7C52A109" w14:textId="08F8C35E" w:rsidR="0096009D" w:rsidRDefault="0096009D" w:rsidP="002F35E5">
      <w:pPr>
        <w:keepNext w:val="0"/>
        <w:spacing w:before="0" w:after="0"/>
        <w:ind w:firstLine="0"/>
        <w:rPr>
          <w:rFonts w:ascii="Arial" w:hAnsi="Arial" w:cs="Arial"/>
          <w:b/>
          <w:bCs/>
          <w:sz w:val="8"/>
          <w:szCs w:val="8"/>
        </w:rPr>
      </w:pPr>
    </w:p>
    <w:p w14:paraId="4A6BB29B" w14:textId="20AFCCC3" w:rsidR="0096009D" w:rsidRDefault="0096009D" w:rsidP="002F35E5">
      <w:pPr>
        <w:keepNext w:val="0"/>
        <w:spacing w:before="0" w:after="0"/>
        <w:ind w:firstLine="0"/>
        <w:rPr>
          <w:rFonts w:ascii="Arial" w:hAnsi="Arial" w:cs="Arial"/>
          <w:b/>
          <w:bCs/>
          <w:sz w:val="8"/>
          <w:szCs w:val="8"/>
        </w:rPr>
      </w:pPr>
    </w:p>
    <w:p w14:paraId="134F1043" w14:textId="5B2F8F63" w:rsidR="0096009D" w:rsidRDefault="0096009D" w:rsidP="002F35E5">
      <w:pPr>
        <w:keepNext w:val="0"/>
        <w:spacing w:before="0" w:after="0"/>
        <w:ind w:firstLine="0"/>
        <w:rPr>
          <w:rFonts w:ascii="Arial" w:hAnsi="Arial" w:cs="Arial"/>
          <w:b/>
          <w:bCs/>
          <w:sz w:val="8"/>
          <w:szCs w:val="8"/>
        </w:rPr>
      </w:pPr>
    </w:p>
    <w:p w14:paraId="4A9CB9E2" w14:textId="7993E2AC" w:rsidR="0096009D" w:rsidRDefault="0096009D" w:rsidP="002F35E5">
      <w:pPr>
        <w:keepNext w:val="0"/>
        <w:spacing w:before="0" w:after="0"/>
        <w:ind w:firstLine="0"/>
        <w:rPr>
          <w:rFonts w:ascii="Arial" w:hAnsi="Arial" w:cs="Arial"/>
          <w:b/>
          <w:bCs/>
          <w:sz w:val="8"/>
          <w:szCs w:val="8"/>
        </w:rPr>
      </w:pPr>
    </w:p>
    <w:p w14:paraId="396BDCF1" w14:textId="7A07D826" w:rsidR="0096009D" w:rsidRDefault="0096009D" w:rsidP="002F35E5">
      <w:pPr>
        <w:keepNext w:val="0"/>
        <w:spacing w:before="0" w:after="0"/>
        <w:ind w:firstLine="0"/>
        <w:rPr>
          <w:rFonts w:ascii="Arial" w:hAnsi="Arial" w:cs="Arial"/>
          <w:b/>
          <w:bCs/>
          <w:sz w:val="8"/>
          <w:szCs w:val="8"/>
        </w:rPr>
      </w:pPr>
    </w:p>
    <w:p w14:paraId="19FC1867" w14:textId="7740DEC9" w:rsidR="0096009D" w:rsidRDefault="0096009D" w:rsidP="002F35E5">
      <w:pPr>
        <w:keepNext w:val="0"/>
        <w:spacing w:before="0" w:after="0"/>
        <w:ind w:firstLine="0"/>
        <w:rPr>
          <w:rFonts w:ascii="Arial" w:hAnsi="Arial" w:cs="Arial"/>
          <w:b/>
          <w:bCs/>
          <w:sz w:val="8"/>
          <w:szCs w:val="8"/>
        </w:rPr>
      </w:pPr>
    </w:p>
    <w:p w14:paraId="0EAFCE24" w14:textId="0983FE25" w:rsidR="0096009D" w:rsidRDefault="0096009D" w:rsidP="002F35E5">
      <w:pPr>
        <w:keepNext w:val="0"/>
        <w:spacing w:before="0" w:after="0"/>
        <w:ind w:firstLine="0"/>
        <w:rPr>
          <w:rFonts w:ascii="Arial" w:hAnsi="Arial" w:cs="Arial"/>
          <w:b/>
          <w:bCs/>
          <w:sz w:val="8"/>
          <w:szCs w:val="8"/>
        </w:rPr>
      </w:pPr>
    </w:p>
    <w:p w14:paraId="27B9745C" w14:textId="77777777" w:rsidR="0096009D" w:rsidRPr="00970E1B" w:rsidRDefault="0096009D" w:rsidP="002F35E5">
      <w:pPr>
        <w:keepNext w:val="0"/>
        <w:spacing w:before="0" w:after="0"/>
        <w:ind w:firstLine="0"/>
        <w:rPr>
          <w:rFonts w:ascii="Arial" w:hAnsi="Arial" w:cs="Arial"/>
          <w:b/>
          <w:bCs/>
          <w:sz w:val="8"/>
          <w:szCs w:val="8"/>
        </w:rPr>
      </w:pPr>
    </w:p>
    <w:p w14:paraId="0765B880" w14:textId="4B9CE6C0" w:rsidR="00D62279" w:rsidRPr="002B794A" w:rsidRDefault="00D62279" w:rsidP="00870539">
      <w:pPr>
        <w:pStyle w:val="Nagwek4"/>
      </w:pPr>
      <w:r w:rsidRPr="002B794A">
        <w:lastRenderedPageBreak/>
        <w:t>Pouczenie:</w:t>
      </w:r>
    </w:p>
    <w:p w14:paraId="6463A824" w14:textId="77777777" w:rsidR="00D62279" w:rsidRPr="00970E1B" w:rsidRDefault="00D62279" w:rsidP="00D62279">
      <w:pPr>
        <w:keepNext w:val="0"/>
        <w:spacing w:before="0" w:after="0"/>
        <w:jc w:val="center"/>
        <w:rPr>
          <w:rFonts w:ascii="Arial" w:hAnsi="Arial" w:cs="Arial"/>
          <w:b/>
          <w:bCs/>
          <w:sz w:val="6"/>
          <w:szCs w:val="6"/>
        </w:rPr>
      </w:pPr>
    </w:p>
    <w:p w14:paraId="5E365C45" w14:textId="3D7487EE" w:rsidR="00D62279" w:rsidRPr="00970E1B" w:rsidRDefault="00D62279" w:rsidP="00D62279">
      <w:pPr>
        <w:keepNext w:val="0"/>
        <w:spacing w:before="0" w:after="0"/>
        <w:ind w:firstLine="0"/>
        <w:rPr>
          <w:rFonts w:ascii="Arial" w:hAnsi="Arial" w:cs="Arial"/>
          <w:sz w:val="24"/>
          <w:szCs w:val="24"/>
        </w:rPr>
      </w:pPr>
      <w:r w:rsidRPr="00970E1B">
        <w:rPr>
          <w:rFonts w:ascii="Arial" w:hAnsi="Arial" w:cs="Arial"/>
          <w:sz w:val="24"/>
          <w:szCs w:val="24"/>
        </w:rPr>
        <w:t xml:space="preserve">1. Od niniejszej decyzji przysługuje stronie prawo wniesienia odwołania do </w:t>
      </w:r>
      <w:r w:rsidR="00B1673C" w:rsidRPr="00970E1B">
        <w:rPr>
          <w:rFonts w:ascii="Arial" w:hAnsi="Arial" w:cs="Arial"/>
          <w:sz w:val="24"/>
          <w:szCs w:val="24"/>
        </w:rPr>
        <w:br/>
      </w:r>
      <w:r w:rsidRPr="00970E1B">
        <w:rPr>
          <w:rFonts w:ascii="Arial" w:hAnsi="Arial" w:cs="Arial"/>
          <w:sz w:val="24"/>
          <w:szCs w:val="24"/>
        </w:rPr>
        <w:t xml:space="preserve">Ministra Klimatu i Środowiska za pośrednictwem Marszałka Województwa Podkarpackiego w terminie 14 dni od dnia doręczenia decyzji. Odwołanie należy składać </w:t>
      </w:r>
      <w:r w:rsidRPr="00970E1B">
        <w:rPr>
          <w:rFonts w:ascii="Arial" w:hAnsi="Arial" w:cs="Arial"/>
          <w:sz w:val="24"/>
          <w:szCs w:val="24"/>
        </w:rPr>
        <w:br/>
        <w:t>w dwóch egzemplarzach.</w:t>
      </w:r>
    </w:p>
    <w:p w14:paraId="55AFE0D9" w14:textId="77777777" w:rsidR="00CF17BB" w:rsidRPr="00970E1B" w:rsidRDefault="00CF17BB" w:rsidP="00D62279">
      <w:pPr>
        <w:keepNext w:val="0"/>
        <w:spacing w:before="0" w:after="0"/>
        <w:ind w:firstLine="0"/>
        <w:rPr>
          <w:rFonts w:ascii="Arial" w:hAnsi="Arial" w:cs="Arial"/>
          <w:sz w:val="6"/>
          <w:szCs w:val="6"/>
        </w:rPr>
      </w:pPr>
    </w:p>
    <w:p w14:paraId="667EB22F" w14:textId="471D9A29" w:rsidR="00D62279" w:rsidRPr="00970E1B" w:rsidRDefault="00D62279" w:rsidP="00D62279">
      <w:pPr>
        <w:keepNext w:val="0"/>
        <w:spacing w:before="0" w:after="0"/>
        <w:ind w:firstLine="0"/>
        <w:rPr>
          <w:rFonts w:ascii="Arial" w:eastAsia="Calibri" w:hAnsi="Arial" w:cs="Arial"/>
          <w:sz w:val="23"/>
          <w:szCs w:val="23"/>
        </w:rPr>
      </w:pPr>
      <w:r w:rsidRPr="00970E1B">
        <w:rPr>
          <w:rFonts w:ascii="Arial" w:hAnsi="Arial" w:cs="Arial"/>
          <w:sz w:val="24"/>
          <w:szCs w:val="24"/>
        </w:rPr>
        <w:t xml:space="preserve">2. </w:t>
      </w:r>
      <w:r w:rsidRPr="00970E1B">
        <w:rPr>
          <w:rFonts w:ascii="Arial" w:eastAsia="Calibri" w:hAnsi="Arial" w:cs="Arial"/>
          <w:sz w:val="24"/>
          <w:szCs w:val="24"/>
        </w:rPr>
        <w:t xml:space="preserve">Zgodnie z art. 127a ustawy Kodeks postępowania administracyjnego w trakcie biegu terminu do wniesienia odwołania strona może, w formie oświadczenia doręczonego do Marszałka Województwa Podkarpackiego, zrzec się prawa do wniesienia odwołania od wydanej decyzji. Z dniem doręczenia do organu administracji publicznej oświadczenia </w:t>
      </w:r>
      <w:r w:rsidRPr="00970E1B">
        <w:rPr>
          <w:rFonts w:ascii="Arial" w:eastAsia="Calibri" w:hAnsi="Arial" w:cs="Arial"/>
          <w:sz w:val="24"/>
          <w:szCs w:val="24"/>
        </w:rPr>
        <w:br/>
        <w:t xml:space="preserve">o zrzeczeniu się prawa do wniesienia odwołania przez ostatnią ze stron postępowania, niniejsza decyzja staje się ostateczna i prawomocna.  </w:t>
      </w:r>
      <w:r w:rsidRPr="00970E1B">
        <w:rPr>
          <w:rFonts w:ascii="Arial" w:eastAsia="Calibri" w:hAnsi="Arial" w:cs="Arial"/>
          <w:sz w:val="23"/>
          <w:szCs w:val="23"/>
        </w:rPr>
        <w:t xml:space="preserve">  </w:t>
      </w:r>
    </w:p>
    <w:p w14:paraId="25869D3A" w14:textId="77777777" w:rsidR="00D62279" w:rsidRPr="00970E1B" w:rsidRDefault="00D62279" w:rsidP="00D62279">
      <w:pPr>
        <w:keepNext w:val="0"/>
        <w:spacing w:before="0" w:after="0"/>
        <w:ind w:firstLine="0"/>
        <w:rPr>
          <w:rFonts w:ascii="Arial" w:eastAsia="Calibri" w:hAnsi="Arial" w:cs="Arial"/>
          <w:sz w:val="8"/>
          <w:szCs w:val="8"/>
        </w:rPr>
      </w:pPr>
    </w:p>
    <w:p w14:paraId="384A7FFB" w14:textId="77777777" w:rsidR="00D62279" w:rsidRPr="00970E1B" w:rsidRDefault="00D62279" w:rsidP="00D62279">
      <w:pPr>
        <w:keepNext w:val="0"/>
        <w:spacing w:before="0" w:after="0"/>
        <w:ind w:firstLine="0"/>
        <w:rPr>
          <w:rFonts w:ascii="Arial" w:hAnsi="Arial" w:cs="Arial"/>
          <w:sz w:val="20"/>
          <w:szCs w:val="20"/>
        </w:rPr>
      </w:pPr>
    </w:p>
    <w:p w14:paraId="1D1C85B8" w14:textId="494FD6E7" w:rsidR="00D62279" w:rsidRPr="00970E1B" w:rsidRDefault="00D62279" w:rsidP="00D62279">
      <w:pPr>
        <w:keepNext w:val="0"/>
        <w:spacing w:before="0" w:after="0"/>
        <w:ind w:firstLine="0"/>
        <w:rPr>
          <w:rFonts w:ascii="Arial" w:eastAsia="Calibri" w:hAnsi="Arial" w:cs="Arial"/>
          <w:sz w:val="23"/>
          <w:szCs w:val="23"/>
        </w:rPr>
      </w:pPr>
      <w:r w:rsidRPr="00970E1B">
        <w:rPr>
          <w:rFonts w:ascii="Arial" w:hAnsi="Arial" w:cs="Arial"/>
          <w:sz w:val="20"/>
          <w:szCs w:val="20"/>
        </w:rPr>
        <w:t>Opłata skarbowa w wys. 1005,50 zł</w:t>
      </w:r>
    </w:p>
    <w:p w14:paraId="6A42ACE6" w14:textId="57A86DDC" w:rsidR="00D62279" w:rsidRPr="00970E1B" w:rsidRDefault="00D62279" w:rsidP="00D62279">
      <w:pPr>
        <w:keepNext w:val="0"/>
        <w:spacing w:before="0" w:after="0"/>
        <w:ind w:firstLine="0"/>
        <w:rPr>
          <w:rFonts w:ascii="Arial" w:eastAsia="Calibri" w:hAnsi="Arial" w:cs="Arial"/>
          <w:sz w:val="23"/>
          <w:szCs w:val="23"/>
        </w:rPr>
      </w:pPr>
      <w:r w:rsidRPr="00970E1B">
        <w:rPr>
          <w:rFonts w:ascii="Arial" w:hAnsi="Arial" w:cs="Arial"/>
          <w:sz w:val="20"/>
          <w:szCs w:val="20"/>
        </w:rPr>
        <w:t>uiszczona w dniu</w:t>
      </w:r>
      <w:r w:rsidR="00B523E0" w:rsidRPr="00970E1B">
        <w:rPr>
          <w:rFonts w:ascii="Arial" w:hAnsi="Arial" w:cs="Arial"/>
          <w:sz w:val="20"/>
          <w:szCs w:val="20"/>
        </w:rPr>
        <w:t xml:space="preserve"> 31.05.</w:t>
      </w:r>
      <w:r w:rsidRPr="00970E1B">
        <w:rPr>
          <w:rFonts w:ascii="Arial" w:hAnsi="Arial" w:cs="Arial"/>
          <w:sz w:val="20"/>
          <w:szCs w:val="20"/>
        </w:rPr>
        <w:t>20</w:t>
      </w:r>
      <w:r w:rsidR="00B523E0" w:rsidRPr="00970E1B">
        <w:rPr>
          <w:rFonts w:ascii="Arial" w:hAnsi="Arial" w:cs="Arial"/>
          <w:sz w:val="20"/>
          <w:szCs w:val="20"/>
        </w:rPr>
        <w:t>21</w:t>
      </w:r>
      <w:r w:rsidRPr="00970E1B">
        <w:rPr>
          <w:rFonts w:ascii="Arial" w:hAnsi="Arial" w:cs="Arial"/>
          <w:sz w:val="20"/>
          <w:szCs w:val="20"/>
        </w:rPr>
        <w:t xml:space="preserve"> r. </w:t>
      </w:r>
    </w:p>
    <w:p w14:paraId="1AEFD138" w14:textId="77777777" w:rsidR="00D62279" w:rsidRPr="00970E1B" w:rsidRDefault="00D62279" w:rsidP="00D62279">
      <w:pPr>
        <w:keepNext w:val="0"/>
        <w:spacing w:before="0" w:after="0"/>
        <w:ind w:firstLine="0"/>
        <w:rPr>
          <w:rFonts w:ascii="Arial" w:eastAsia="Calibri" w:hAnsi="Arial" w:cs="Arial"/>
          <w:sz w:val="23"/>
          <w:szCs w:val="23"/>
        </w:rPr>
      </w:pPr>
      <w:r w:rsidRPr="00970E1B">
        <w:rPr>
          <w:rFonts w:ascii="Arial" w:hAnsi="Arial" w:cs="Arial"/>
          <w:sz w:val="20"/>
          <w:szCs w:val="20"/>
        </w:rPr>
        <w:t xml:space="preserve">na rachunek bankowy </w:t>
      </w:r>
    </w:p>
    <w:p w14:paraId="7D3A06C4" w14:textId="77777777" w:rsidR="00D62279" w:rsidRPr="00970E1B" w:rsidRDefault="00D62279" w:rsidP="00D62279">
      <w:pPr>
        <w:keepNext w:val="0"/>
        <w:spacing w:before="0" w:after="0"/>
        <w:ind w:firstLine="0"/>
        <w:rPr>
          <w:rFonts w:ascii="Arial" w:eastAsia="Calibri" w:hAnsi="Arial" w:cs="Arial"/>
          <w:sz w:val="23"/>
          <w:szCs w:val="23"/>
        </w:rPr>
      </w:pPr>
      <w:r w:rsidRPr="00970E1B">
        <w:rPr>
          <w:rFonts w:ascii="Arial" w:hAnsi="Arial" w:cs="Arial"/>
          <w:sz w:val="20"/>
          <w:szCs w:val="20"/>
        </w:rPr>
        <w:t>Nr 17 1020 4391 2018 0062 0000 0423</w:t>
      </w:r>
    </w:p>
    <w:p w14:paraId="37D17E75" w14:textId="07F9FCCB" w:rsidR="00AA53DC" w:rsidRPr="00970E1B" w:rsidRDefault="00D62279" w:rsidP="00F20585">
      <w:pPr>
        <w:keepNext w:val="0"/>
        <w:spacing w:before="0" w:after="0"/>
        <w:ind w:firstLine="0"/>
        <w:rPr>
          <w:rFonts w:ascii="Arial" w:eastAsia="Calibri" w:hAnsi="Arial" w:cs="Arial"/>
          <w:sz w:val="23"/>
          <w:szCs w:val="23"/>
        </w:rPr>
      </w:pPr>
      <w:r w:rsidRPr="00970E1B">
        <w:rPr>
          <w:rFonts w:ascii="Arial" w:hAnsi="Arial" w:cs="Arial"/>
          <w:sz w:val="20"/>
          <w:szCs w:val="20"/>
        </w:rPr>
        <w:t>Urzędu Miasta Rzeszowa</w:t>
      </w:r>
    </w:p>
    <w:p w14:paraId="737A1472" w14:textId="77777777" w:rsidR="00AA53DC" w:rsidRPr="00970E1B" w:rsidRDefault="00AA53DC" w:rsidP="00796FEB">
      <w:pPr>
        <w:keepNext w:val="0"/>
        <w:spacing w:before="0" w:after="0"/>
        <w:ind w:left="4248" w:firstLine="0"/>
        <w:jc w:val="center"/>
        <w:rPr>
          <w:rFonts w:ascii="Arial" w:hAnsi="Arial" w:cs="Arial"/>
          <w:sz w:val="20"/>
          <w:szCs w:val="20"/>
        </w:rPr>
      </w:pPr>
    </w:p>
    <w:p w14:paraId="14389BBD" w14:textId="7AED0F8A" w:rsidR="00796FEB" w:rsidRPr="00970E1B" w:rsidRDefault="00796FEB" w:rsidP="00796FEB">
      <w:pPr>
        <w:keepNext w:val="0"/>
        <w:spacing w:before="0" w:after="0"/>
        <w:ind w:left="4248" w:firstLine="0"/>
        <w:jc w:val="center"/>
        <w:rPr>
          <w:rFonts w:ascii="Arial" w:hAnsi="Arial" w:cs="Arial"/>
          <w:sz w:val="20"/>
          <w:szCs w:val="20"/>
        </w:rPr>
      </w:pPr>
      <w:r w:rsidRPr="00970E1B">
        <w:rPr>
          <w:rFonts w:ascii="Arial" w:hAnsi="Arial" w:cs="Arial"/>
          <w:sz w:val="20"/>
          <w:szCs w:val="20"/>
        </w:rPr>
        <w:t>Z up. MARSZAŁKA WOJEWÓDZTWA</w:t>
      </w:r>
    </w:p>
    <w:p w14:paraId="5ABB6EFC" w14:textId="77777777" w:rsidR="00365895" w:rsidRPr="00970E1B" w:rsidRDefault="00365895" w:rsidP="00796FEB">
      <w:pPr>
        <w:keepNext w:val="0"/>
        <w:spacing w:before="0" w:after="0"/>
        <w:ind w:left="3540" w:firstLine="708"/>
        <w:jc w:val="center"/>
        <w:rPr>
          <w:rFonts w:ascii="Arial" w:hAnsi="Arial" w:cs="Arial"/>
          <w:b/>
          <w:sz w:val="24"/>
          <w:szCs w:val="24"/>
        </w:rPr>
      </w:pPr>
    </w:p>
    <w:p w14:paraId="639DA4C4" w14:textId="1132EAF5" w:rsidR="00365895" w:rsidRPr="00970E1B" w:rsidRDefault="0096009D" w:rsidP="00796FEB">
      <w:pPr>
        <w:keepNext w:val="0"/>
        <w:spacing w:before="0" w:after="0"/>
        <w:ind w:left="3540" w:firstLine="708"/>
        <w:jc w:val="center"/>
        <w:rPr>
          <w:rFonts w:ascii="Arial" w:hAnsi="Arial" w:cs="Arial"/>
          <w:b/>
          <w:sz w:val="24"/>
          <w:szCs w:val="24"/>
        </w:rPr>
      </w:pPr>
      <w:r>
        <w:rPr>
          <w:rFonts w:ascii="Arial" w:hAnsi="Arial" w:cs="Arial"/>
          <w:b/>
          <w:sz w:val="24"/>
          <w:szCs w:val="24"/>
        </w:rPr>
        <w:t>Andrzej Kulig</w:t>
      </w:r>
    </w:p>
    <w:p w14:paraId="380A533D" w14:textId="77777777" w:rsidR="00365895" w:rsidRPr="00970E1B" w:rsidRDefault="00365895" w:rsidP="0096009D">
      <w:pPr>
        <w:keepNext w:val="0"/>
        <w:spacing w:before="0" w:after="0"/>
        <w:ind w:firstLine="0"/>
        <w:rPr>
          <w:rFonts w:ascii="Arial" w:hAnsi="Arial" w:cs="Arial"/>
          <w:b/>
          <w:sz w:val="24"/>
          <w:szCs w:val="24"/>
        </w:rPr>
      </w:pPr>
    </w:p>
    <w:p w14:paraId="7F282392" w14:textId="77777777" w:rsidR="00796FEB" w:rsidRPr="00970E1B" w:rsidRDefault="00796FEB" w:rsidP="00796FEB">
      <w:pPr>
        <w:keepNext w:val="0"/>
        <w:spacing w:before="0" w:after="0"/>
        <w:ind w:left="3540" w:firstLine="708"/>
        <w:jc w:val="center"/>
        <w:rPr>
          <w:rFonts w:ascii="Arial" w:hAnsi="Arial" w:cs="Arial"/>
          <w:sz w:val="20"/>
          <w:szCs w:val="20"/>
        </w:rPr>
      </w:pPr>
      <w:r w:rsidRPr="00970E1B">
        <w:rPr>
          <w:rFonts w:ascii="Arial" w:hAnsi="Arial" w:cs="Arial"/>
          <w:sz w:val="20"/>
          <w:szCs w:val="20"/>
        </w:rPr>
        <w:t>DYREKTOR DEPARTAMENTU</w:t>
      </w:r>
    </w:p>
    <w:p w14:paraId="41E9A521" w14:textId="77777777" w:rsidR="00F961EE" w:rsidRPr="00970E1B" w:rsidRDefault="00796FEB" w:rsidP="00D62279">
      <w:pPr>
        <w:keepNext w:val="0"/>
        <w:autoSpaceDE w:val="0"/>
        <w:autoSpaceDN w:val="0"/>
        <w:adjustRightInd w:val="0"/>
        <w:spacing w:before="0" w:after="0"/>
        <w:ind w:left="3540" w:firstLine="708"/>
        <w:jc w:val="center"/>
        <w:rPr>
          <w:rFonts w:ascii="Arial" w:hAnsi="Arial" w:cs="Arial"/>
          <w:sz w:val="20"/>
          <w:szCs w:val="20"/>
        </w:rPr>
      </w:pPr>
      <w:r w:rsidRPr="00970E1B">
        <w:rPr>
          <w:rFonts w:ascii="Arial" w:hAnsi="Arial" w:cs="Arial"/>
          <w:sz w:val="20"/>
          <w:szCs w:val="20"/>
        </w:rPr>
        <w:t>OCHRONY ŚRODOWISK</w:t>
      </w:r>
      <w:r w:rsidR="00D62279" w:rsidRPr="00970E1B">
        <w:rPr>
          <w:rFonts w:ascii="Arial" w:hAnsi="Arial" w:cs="Arial"/>
          <w:sz w:val="20"/>
          <w:szCs w:val="20"/>
        </w:rPr>
        <w:t>A</w:t>
      </w:r>
    </w:p>
    <w:p w14:paraId="6F36E09E" w14:textId="77777777" w:rsidR="00F961EE" w:rsidRPr="00970E1B" w:rsidRDefault="00F961EE" w:rsidP="00857F20">
      <w:pPr>
        <w:keepNext w:val="0"/>
        <w:suppressAutoHyphens/>
        <w:autoSpaceDE w:val="0"/>
        <w:autoSpaceDN w:val="0"/>
        <w:adjustRightInd w:val="0"/>
        <w:spacing w:before="0" w:after="0"/>
        <w:ind w:firstLine="0"/>
        <w:contextualSpacing/>
        <w:rPr>
          <w:rFonts w:ascii="Arial" w:eastAsia="Calibri" w:hAnsi="Arial" w:cs="Arial"/>
          <w:sz w:val="20"/>
          <w:szCs w:val="20"/>
          <w:lang w:eastAsia="en-US"/>
        </w:rPr>
      </w:pPr>
    </w:p>
    <w:p w14:paraId="036A2FBE" w14:textId="77777777" w:rsidR="0096009D" w:rsidRDefault="0096009D" w:rsidP="00857F20">
      <w:pPr>
        <w:keepNext w:val="0"/>
        <w:suppressAutoHyphens/>
        <w:autoSpaceDE w:val="0"/>
        <w:autoSpaceDN w:val="0"/>
        <w:adjustRightInd w:val="0"/>
        <w:spacing w:before="0" w:after="0"/>
        <w:ind w:firstLine="0"/>
        <w:contextualSpacing/>
        <w:rPr>
          <w:rFonts w:ascii="Arial" w:eastAsia="Calibri" w:hAnsi="Arial" w:cs="Arial"/>
          <w:sz w:val="20"/>
          <w:szCs w:val="20"/>
          <w:lang w:eastAsia="en-US"/>
        </w:rPr>
      </w:pPr>
    </w:p>
    <w:p w14:paraId="394487F5" w14:textId="77777777" w:rsidR="0096009D" w:rsidRDefault="0096009D" w:rsidP="00857F20">
      <w:pPr>
        <w:keepNext w:val="0"/>
        <w:suppressAutoHyphens/>
        <w:autoSpaceDE w:val="0"/>
        <w:autoSpaceDN w:val="0"/>
        <w:adjustRightInd w:val="0"/>
        <w:spacing w:before="0" w:after="0"/>
        <w:ind w:firstLine="0"/>
        <w:contextualSpacing/>
        <w:rPr>
          <w:rFonts w:ascii="Arial" w:eastAsia="Calibri" w:hAnsi="Arial" w:cs="Arial"/>
          <w:sz w:val="20"/>
          <w:szCs w:val="20"/>
          <w:lang w:eastAsia="en-US"/>
        </w:rPr>
      </w:pPr>
    </w:p>
    <w:p w14:paraId="1ED0E19A" w14:textId="77777777" w:rsidR="0096009D" w:rsidRDefault="0096009D" w:rsidP="00857F20">
      <w:pPr>
        <w:keepNext w:val="0"/>
        <w:suppressAutoHyphens/>
        <w:autoSpaceDE w:val="0"/>
        <w:autoSpaceDN w:val="0"/>
        <w:adjustRightInd w:val="0"/>
        <w:spacing w:before="0" w:after="0"/>
        <w:ind w:firstLine="0"/>
        <w:contextualSpacing/>
        <w:rPr>
          <w:rFonts w:ascii="Arial" w:eastAsia="Calibri" w:hAnsi="Arial" w:cs="Arial"/>
          <w:sz w:val="20"/>
          <w:szCs w:val="20"/>
          <w:lang w:eastAsia="en-US"/>
        </w:rPr>
      </w:pPr>
    </w:p>
    <w:p w14:paraId="0DEF12F8" w14:textId="77777777" w:rsidR="0096009D" w:rsidRDefault="0096009D" w:rsidP="00857F20">
      <w:pPr>
        <w:keepNext w:val="0"/>
        <w:suppressAutoHyphens/>
        <w:autoSpaceDE w:val="0"/>
        <w:autoSpaceDN w:val="0"/>
        <w:adjustRightInd w:val="0"/>
        <w:spacing w:before="0" w:after="0"/>
        <w:ind w:firstLine="0"/>
        <w:contextualSpacing/>
        <w:rPr>
          <w:rFonts w:ascii="Arial" w:eastAsia="Calibri" w:hAnsi="Arial" w:cs="Arial"/>
          <w:sz w:val="20"/>
          <w:szCs w:val="20"/>
          <w:lang w:eastAsia="en-US"/>
        </w:rPr>
      </w:pPr>
    </w:p>
    <w:p w14:paraId="4437E4C0" w14:textId="77777777" w:rsidR="0096009D" w:rsidRDefault="0096009D" w:rsidP="00857F20">
      <w:pPr>
        <w:keepNext w:val="0"/>
        <w:suppressAutoHyphens/>
        <w:autoSpaceDE w:val="0"/>
        <w:autoSpaceDN w:val="0"/>
        <w:adjustRightInd w:val="0"/>
        <w:spacing w:before="0" w:after="0"/>
        <w:ind w:firstLine="0"/>
        <w:contextualSpacing/>
        <w:rPr>
          <w:rFonts w:ascii="Arial" w:eastAsia="Calibri" w:hAnsi="Arial" w:cs="Arial"/>
          <w:sz w:val="20"/>
          <w:szCs w:val="20"/>
          <w:lang w:eastAsia="en-US"/>
        </w:rPr>
      </w:pPr>
    </w:p>
    <w:p w14:paraId="178AC897" w14:textId="77777777" w:rsidR="0096009D" w:rsidRDefault="0096009D" w:rsidP="00857F20">
      <w:pPr>
        <w:keepNext w:val="0"/>
        <w:suppressAutoHyphens/>
        <w:autoSpaceDE w:val="0"/>
        <w:autoSpaceDN w:val="0"/>
        <w:adjustRightInd w:val="0"/>
        <w:spacing w:before="0" w:after="0"/>
        <w:ind w:firstLine="0"/>
        <w:contextualSpacing/>
        <w:rPr>
          <w:rFonts w:ascii="Arial" w:eastAsia="Calibri" w:hAnsi="Arial" w:cs="Arial"/>
          <w:sz w:val="20"/>
          <w:szCs w:val="20"/>
          <w:lang w:eastAsia="en-US"/>
        </w:rPr>
      </w:pPr>
    </w:p>
    <w:p w14:paraId="5E8A801C" w14:textId="77777777" w:rsidR="0096009D" w:rsidRDefault="0096009D" w:rsidP="00857F20">
      <w:pPr>
        <w:keepNext w:val="0"/>
        <w:suppressAutoHyphens/>
        <w:autoSpaceDE w:val="0"/>
        <w:autoSpaceDN w:val="0"/>
        <w:adjustRightInd w:val="0"/>
        <w:spacing w:before="0" w:after="0"/>
        <w:ind w:firstLine="0"/>
        <w:contextualSpacing/>
        <w:rPr>
          <w:rFonts w:ascii="Arial" w:eastAsia="Calibri" w:hAnsi="Arial" w:cs="Arial"/>
          <w:sz w:val="20"/>
          <w:szCs w:val="20"/>
          <w:lang w:eastAsia="en-US"/>
        </w:rPr>
      </w:pPr>
    </w:p>
    <w:p w14:paraId="76C3188A" w14:textId="77777777" w:rsidR="0096009D" w:rsidRDefault="0096009D" w:rsidP="00857F20">
      <w:pPr>
        <w:keepNext w:val="0"/>
        <w:suppressAutoHyphens/>
        <w:autoSpaceDE w:val="0"/>
        <w:autoSpaceDN w:val="0"/>
        <w:adjustRightInd w:val="0"/>
        <w:spacing w:before="0" w:after="0"/>
        <w:ind w:firstLine="0"/>
        <w:contextualSpacing/>
        <w:rPr>
          <w:rFonts w:ascii="Arial" w:eastAsia="Calibri" w:hAnsi="Arial" w:cs="Arial"/>
          <w:sz w:val="20"/>
          <w:szCs w:val="20"/>
          <w:lang w:eastAsia="en-US"/>
        </w:rPr>
      </w:pPr>
    </w:p>
    <w:p w14:paraId="23A5D5CD" w14:textId="77777777" w:rsidR="0096009D" w:rsidRDefault="0096009D" w:rsidP="00857F20">
      <w:pPr>
        <w:keepNext w:val="0"/>
        <w:suppressAutoHyphens/>
        <w:autoSpaceDE w:val="0"/>
        <w:autoSpaceDN w:val="0"/>
        <w:adjustRightInd w:val="0"/>
        <w:spacing w:before="0" w:after="0"/>
        <w:ind w:firstLine="0"/>
        <w:contextualSpacing/>
        <w:rPr>
          <w:rFonts w:ascii="Arial" w:eastAsia="Calibri" w:hAnsi="Arial" w:cs="Arial"/>
          <w:sz w:val="20"/>
          <w:szCs w:val="20"/>
          <w:lang w:eastAsia="en-US"/>
        </w:rPr>
      </w:pPr>
    </w:p>
    <w:p w14:paraId="42797602" w14:textId="77777777" w:rsidR="0096009D" w:rsidRDefault="0096009D" w:rsidP="00857F20">
      <w:pPr>
        <w:keepNext w:val="0"/>
        <w:suppressAutoHyphens/>
        <w:autoSpaceDE w:val="0"/>
        <w:autoSpaceDN w:val="0"/>
        <w:adjustRightInd w:val="0"/>
        <w:spacing w:before="0" w:after="0"/>
        <w:ind w:firstLine="0"/>
        <w:contextualSpacing/>
        <w:rPr>
          <w:rFonts w:ascii="Arial" w:eastAsia="Calibri" w:hAnsi="Arial" w:cs="Arial"/>
          <w:sz w:val="20"/>
          <w:szCs w:val="20"/>
          <w:lang w:eastAsia="en-US"/>
        </w:rPr>
      </w:pPr>
    </w:p>
    <w:p w14:paraId="4C33C763" w14:textId="77777777" w:rsidR="0096009D" w:rsidRDefault="0096009D" w:rsidP="00857F20">
      <w:pPr>
        <w:keepNext w:val="0"/>
        <w:suppressAutoHyphens/>
        <w:autoSpaceDE w:val="0"/>
        <w:autoSpaceDN w:val="0"/>
        <w:adjustRightInd w:val="0"/>
        <w:spacing w:before="0" w:after="0"/>
        <w:ind w:firstLine="0"/>
        <w:contextualSpacing/>
        <w:rPr>
          <w:rFonts w:ascii="Arial" w:eastAsia="Calibri" w:hAnsi="Arial" w:cs="Arial"/>
          <w:sz w:val="20"/>
          <w:szCs w:val="20"/>
          <w:lang w:eastAsia="en-US"/>
        </w:rPr>
      </w:pPr>
    </w:p>
    <w:p w14:paraId="5A678F0F" w14:textId="48B11307" w:rsidR="00F83305" w:rsidRPr="00970E1B" w:rsidRDefault="001904B3" w:rsidP="00857F20">
      <w:pPr>
        <w:keepNext w:val="0"/>
        <w:suppressAutoHyphens/>
        <w:autoSpaceDE w:val="0"/>
        <w:autoSpaceDN w:val="0"/>
        <w:adjustRightInd w:val="0"/>
        <w:spacing w:before="0" w:after="0"/>
        <w:ind w:firstLine="0"/>
        <w:contextualSpacing/>
        <w:rPr>
          <w:rFonts w:ascii="Arial" w:eastAsia="Calibri" w:hAnsi="Arial" w:cs="Arial"/>
          <w:sz w:val="20"/>
          <w:szCs w:val="20"/>
          <w:lang w:eastAsia="en-US"/>
        </w:rPr>
      </w:pPr>
      <w:r w:rsidRPr="00970E1B">
        <w:rPr>
          <w:rFonts w:ascii="Arial" w:eastAsia="Calibri" w:hAnsi="Arial" w:cs="Arial"/>
          <w:sz w:val="20"/>
          <w:szCs w:val="20"/>
          <w:lang w:eastAsia="en-US"/>
        </w:rPr>
        <w:t>Załączniki</w:t>
      </w:r>
      <w:r w:rsidR="00351BD8" w:rsidRPr="00970E1B">
        <w:rPr>
          <w:rFonts w:ascii="Arial" w:eastAsia="Calibri" w:hAnsi="Arial" w:cs="Arial"/>
          <w:sz w:val="20"/>
          <w:szCs w:val="20"/>
          <w:lang w:eastAsia="en-US"/>
        </w:rPr>
        <w:t>:</w:t>
      </w:r>
    </w:p>
    <w:p w14:paraId="51E8198D" w14:textId="77777777" w:rsidR="00351BD8" w:rsidRPr="00970E1B" w:rsidRDefault="00351BD8" w:rsidP="00857F20">
      <w:pPr>
        <w:keepNext w:val="0"/>
        <w:suppressAutoHyphens/>
        <w:autoSpaceDE w:val="0"/>
        <w:autoSpaceDN w:val="0"/>
        <w:adjustRightInd w:val="0"/>
        <w:spacing w:before="0" w:after="0"/>
        <w:ind w:firstLine="0"/>
        <w:contextualSpacing/>
        <w:rPr>
          <w:rFonts w:ascii="Arial" w:eastAsia="Calibri" w:hAnsi="Arial" w:cs="Arial"/>
          <w:sz w:val="20"/>
          <w:szCs w:val="20"/>
          <w:lang w:eastAsia="en-US"/>
        </w:rPr>
      </w:pPr>
      <w:r w:rsidRPr="00970E1B">
        <w:rPr>
          <w:rFonts w:ascii="Arial" w:eastAsia="Calibri" w:hAnsi="Arial" w:cs="Arial"/>
          <w:sz w:val="20"/>
          <w:szCs w:val="20"/>
          <w:lang w:eastAsia="en-US"/>
        </w:rPr>
        <w:t>1.</w:t>
      </w:r>
      <w:r w:rsidR="007C197B" w:rsidRPr="00970E1B">
        <w:rPr>
          <w:rFonts w:ascii="Arial" w:eastAsia="Calibri" w:hAnsi="Arial" w:cs="Arial"/>
          <w:sz w:val="20"/>
          <w:szCs w:val="20"/>
          <w:lang w:eastAsia="en-US"/>
        </w:rPr>
        <w:t xml:space="preserve"> Procedura przyjęcia odpadów do instalacji ITPOE</w:t>
      </w:r>
      <w:r w:rsidR="00D62279" w:rsidRPr="00970E1B">
        <w:rPr>
          <w:rFonts w:ascii="Arial" w:eastAsia="Calibri" w:hAnsi="Arial" w:cs="Arial"/>
          <w:sz w:val="20"/>
          <w:szCs w:val="20"/>
          <w:lang w:eastAsia="en-US"/>
        </w:rPr>
        <w:t xml:space="preserve"> (zm.)</w:t>
      </w:r>
    </w:p>
    <w:p w14:paraId="6524C0CD" w14:textId="77777777" w:rsidR="0077287D" w:rsidRPr="00970E1B" w:rsidRDefault="0077287D" w:rsidP="0077287D">
      <w:pPr>
        <w:keepNext w:val="0"/>
        <w:suppressAutoHyphens/>
        <w:autoSpaceDE w:val="0"/>
        <w:autoSpaceDN w:val="0"/>
        <w:adjustRightInd w:val="0"/>
        <w:spacing w:before="0" w:after="0"/>
        <w:ind w:firstLine="0"/>
        <w:contextualSpacing/>
        <w:rPr>
          <w:rFonts w:ascii="Arial" w:eastAsia="Calibri" w:hAnsi="Arial" w:cs="Arial"/>
          <w:sz w:val="20"/>
          <w:szCs w:val="20"/>
          <w:lang w:eastAsia="en-US"/>
        </w:rPr>
      </w:pPr>
      <w:r w:rsidRPr="00970E1B">
        <w:rPr>
          <w:rFonts w:ascii="Arial" w:eastAsia="Calibri" w:hAnsi="Arial" w:cs="Arial"/>
          <w:sz w:val="20"/>
          <w:szCs w:val="20"/>
          <w:lang w:eastAsia="en-US"/>
        </w:rPr>
        <w:t>3. Plan zarzadzania hałasem.</w:t>
      </w:r>
    </w:p>
    <w:p w14:paraId="50290DAA" w14:textId="42805BB1" w:rsidR="007C197B" w:rsidRPr="00970E1B" w:rsidRDefault="0077287D" w:rsidP="00857F20">
      <w:pPr>
        <w:keepNext w:val="0"/>
        <w:suppressAutoHyphens/>
        <w:autoSpaceDE w:val="0"/>
        <w:autoSpaceDN w:val="0"/>
        <w:adjustRightInd w:val="0"/>
        <w:spacing w:before="0" w:after="0"/>
        <w:ind w:firstLine="0"/>
        <w:contextualSpacing/>
        <w:rPr>
          <w:rFonts w:ascii="Arial" w:eastAsia="Calibri" w:hAnsi="Arial" w:cs="Arial"/>
          <w:sz w:val="20"/>
          <w:szCs w:val="20"/>
          <w:lang w:eastAsia="en-US"/>
        </w:rPr>
      </w:pPr>
      <w:r w:rsidRPr="00970E1B">
        <w:rPr>
          <w:rFonts w:ascii="Arial" w:eastAsia="Calibri" w:hAnsi="Arial" w:cs="Arial"/>
          <w:sz w:val="20"/>
          <w:szCs w:val="20"/>
          <w:lang w:eastAsia="en-US"/>
        </w:rPr>
        <w:t>4</w:t>
      </w:r>
      <w:r w:rsidR="00351BD8" w:rsidRPr="00970E1B">
        <w:rPr>
          <w:rFonts w:ascii="Arial" w:eastAsia="Calibri" w:hAnsi="Arial" w:cs="Arial"/>
          <w:sz w:val="20"/>
          <w:szCs w:val="20"/>
          <w:lang w:eastAsia="en-US"/>
        </w:rPr>
        <w:t>.</w:t>
      </w:r>
      <w:r w:rsidR="007C197B" w:rsidRPr="00970E1B">
        <w:rPr>
          <w:rFonts w:ascii="Arial" w:eastAsia="Calibri" w:hAnsi="Arial" w:cs="Arial"/>
          <w:sz w:val="20"/>
          <w:szCs w:val="20"/>
          <w:lang w:eastAsia="en-US"/>
        </w:rPr>
        <w:t xml:space="preserve"> Plan </w:t>
      </w:r>
      <w:r w:rsidR="00D62279" w:rsidRPr="00970E1B">
        <w:rPr>
          <w:rFonts w:ascii="Arial" w:eastAsia="Calibri" w:hAnsi="Arial" w:cs="Arial"/>
          <w:sz w:val="20"/>
          <w:szCs w:val="20"/>
          <w:lang w:eastAsia="en-US"/>
        </w:rPr>
        <w:t>zarzadzania odorami</w:t>
      </w:r>
      <w:r w:rsidR="007C197B" w:rsidRPr="00970E1B">
        <w:rPr>
          <w:rFonts w:ascii="Arial" w:eastAsia="Calibri" w:hAnsi="Arial" w:cs="Arial"/>
          <w:sz w:val="20"/>
          <w:szCs w:val="20"/>
          <w:lang w:eastAsia="en-US"/>
        </w:rPr>
        <w:t>.</w:t>
      </w:r>
    </w:p>
    <w:p w14:paraId="1A10BCF0" w14:textId="77777777" w:rsidR="00FE3307" w:rsidRPr="00970E1B" w:rsidRDefault="00FE3307" w:rsidP="00857F20">
      <w:pPr>
        <w:keepNext w:val="0"/>
        <w:suppressAutoHyphens/>
        <w:autoSpaceDE w:val="0"/>
        <w:autoSpaceDN w:val="0"/>
        <w:adjustRightInd w:val="0"/>
        <w:spacing w:before="0" w:after="0"/>
        <w:ind w:firstLine="0"/>
        <w:contextualSpacing/>
        <w:rPr>
          <w:rFonts w:ascii="Arial" w:eastAsia="Calibri" w:hAnsi="Arial" w:cs="Arial"/>
          <w:sz w:val="6"/>
          <w:szCs w:val="6"/>
          <w:lang w:eastAsia="en-US"/>
        </w:rPr>
      </w:pPr>
    </w:p>
    <w:p w14:paraId="0F2D056D" w14:textId="77777777" w:rsidR="001904B3" w:rsidRPr="00970E1B" w:rsidRDefault="001904B3" w:rsidP="00857F20">
      <w:pPr>
        <w:keepNext w:val="0"/>
        <w:suppressAutoHyphens/>
        <w:autoSpaceDE w:val="0"/>
        <w:autoSpaceDN w:val="0"/>
        <w:adjustRightInd w:val="0"/>
        <w:spacing w:before="0" w:after="0"/>
        <w:ind w:firstLine="0"/>
        <w:contextualSpacing/>
        <w:rPr>
          <w:rFonts w:ascii="Arial" w:eastAsia="Calibri" w:hAnsi="Arial" w:cs="Arial"/>
          <w:sz w:val="20"/>
          <w:szCs w:val="20"/>
          <w:lang w:eastAsia="en-US"/>
        </w:rPr>
      </w:pPr>
      <w:r w:rsidRPr="00970E1B">
        <w:rPr>
          <w:rFonts w:ascii="Arial" w:eastAsia="Calibri" w:hAnsi="Arial" w:cs="Arial"/>
          <w:sz w:val="20"/>
          <w:szCs w:val="20"/>
          <w:lang w:eastAsia="en-US"/>
        </w:rPr>
        <w:t>Otrzymują</w:t>
      </w:r>
      <w:r w:rsidR="00351BD8" w:rsidRPr="00970E1B">
        <w:rPr>
          <w:rFonts w:ascii="Arial" w:eastAsia="Calibri" w:hAnsi="Arial" w:cs="Arial"/>
          <w:sz w:val="20"/>
          <w:szCs w:val="20"/>
          <w:lang w:eastAsia="en-US"/>
        </w:rPr>
        <w:t>:</w:t>
      </w:r>
    </w:p>
    <w:p w14:paraId="4D35EFF4" w14:textId="77777777" w:rsidR="00351BD8" w:rsidRPr="00970E1B" w:rsidRDefault="00F37E26">
      <w:pPr>
        <w:pStyle w:val="Akapitzlist"/>
        <w:keepNext w:val="0"/>
        <w:numPr>
          <w:ilvl w:val="0"/>
          <w:numId w:val="62"/>
        </w:numPr>
        <w:suppressAutoHyphens/>
        <w:autoSpaceDE w:val="0"/>
        <w:autoSpaceDN w:val="0"/>
        <w:adjustRightInd w:val="0"/>
        <w:spacing w:before="0" w:after="0"/>
        <w:rPr>
          <w:rFonts w:ascii="Arial" w:eastAsia="Calibri" w:hAnsi="Arial" w:cs="Arial"/>
          <w:lang w:eastAsia="en-US"/>
        </w:rPr>
      </w:pPr>
      <w:r w:rsidRPr="00970E1B">
        <w:rPr>
          <w:rFonts w:ascii="Arial" w:eastAsia="Calibri" w:hAnsi="Arial" w:cs="Arial"/>
          <w:lang w:eastAsia="en-US"/>
        </w:rPr>
        <w:t>Pełnomocnik</w:t>
      </w:r>
    </w:p>
    <w:p w14:paraId="294336D0" w14:textId="77777777" w:rsidR="00FF4181" w:rsidRPr="00970E1B" w:rsidRDefault="00F37E26">
      <w:pPr>
        <w:pStyle w:val="Akapitzlist"/>
        <w:keepNext w:val="0"/>
        <w:numPr>
          <w:ilvl w:val="0"/>
          <w:numId w:val="62"/>
        </w:numPr>
        <w:suppressAutoHyphens/>
        <w:autoSpaceDE w:val="0"/>
        <w:autoSpaceDN w:val="0"/>
        <w:adjustRightInd w:val="0"/>
        <w:spacing w:before="0" w:after="0"/>
        <w:rPr>
          <w:rFonts w:ascii="Arial" w:eastAsia="Calibri" w:hAnsi="Arial" w:cs="Arial"/>
          <w:lang w:eastAsia="en-US"/>
        </w:rPr>
      </w:pPr>
      <w:r w:rsidRPr="00970E1B">
        <w:rPr>
          <w:rFonts w:ascii="Arial" w:eastAsia="Calibri" w:hAnsi="Arial" w:cs="Arial"/>
          <w:lang w:eastAsia="en-US"/>
        </w:rPr>
        <w:t>a/a</w:t>
      </w:r>
    </w:p>
    <w:p w14:paraId="129A94DE" w14:textId="77777777" w:rsidR="00F37E26" w:rsidRPr="00970E1B" w:rsidRDefault="00F37E26">
      <w:pPr>
        <w:pStyle w:val="Akapitzlist"/>
        <w:keepNext w:val="0"/>
        <w:numPr>
          <w:ilvl w:val="0"/>
          <w:numId w:val="62"/>
        </w:numPr>
        <w:suppressAutoHyphens/>
        <w:autoSpaceDE w:val="0"/>
        <w:autoSpaceDN w:val="0"/>
        <w:adjustRightInd w:val="0"/>
        <w:spacing w:before="0" w:after="0"/>
        <w:rPr>
          <w:rFonts w:ascii="Arial" w:eastAsia="Calibri" w:hAnsi="Arial" w:cs="Arial"/>
          <w:lang w:eastAsia="en-US"/>
        </w:rPr>
      </w:pPr>
      <w:r w:rsidRPr="00970E1B">
        <w:rPr>
          <w:rFonts w:ascii="Arial" w:eastAsia="Calibri" w:hAnsi="Arial" w:cs="Arial"/>
          <w:lang w:eastAsia="en-US"/>
        </w:rPr>
        <w:t>OS.I.</w:t>
      </w:r>
    </w:p>
    <w:p w14:paraId="4F4DD12E" w14:textId="77777777" w:rsidR="00F37E26" w:rsidRPr="00970E1B" w:rsidRDefault="00F37E26" w:rsidP="00F37E26">
      <w:pPr>
        <w:keepNext w:val="0"/>
        <w:suppressAutoHyphens/>
        <w:autoSpaceDE w:val="0"/>
        <w:autoSpaceDN w:val="0"/>
        <w:adjustRightInd w:val="0"/>
        <w:spacing w:before="0" w:after="0"/>
        <w:ind w:firstLine="0"/>
        <w:rPr>
          <w:rFonts w:ascii="Arial" w:eastAsia="Calibri" w:hAnsi="Arial" w:cs="Arial"/>
          <w:lang w:eastAsia="en-US"/>
        </w:rPr>
      </w:pPr>
      <w:r w:rsidRPr="00970E1B">
        <w:rPr>
          <w:rFonts w:ascii="Arial" w:eastAsia="Calibri" w:hAnsi="Arial" w:cs="Arial"/>
          <w:lang w:eastAsia="en-US"/>
        </w:rPr>
        <w:t>Do wiadomości:</w:t>
      </w:r>
    </w:p>
    <w:p w14:paraId="775EA4F4" w14:textId="3A8F91B3" w:rsidR="00F37E26" w:rsidRPr="00970E1B" w:rsidRDefault="00F37E26">
      <w:pPr>
        <w:pStyle w:val="Akapitzlist"/>
        <w:keepNext w:val="0"/>
        <w:numPr>
          <w:ilvl w:val="0"/>
          <w:numId w:val="64"/>
        </w:numPr>
        <w:suppressAutoHyphens/>
        <w:autoSpaceDE w:val="0"/>
        <w:autoSpaceDN w:val="0"/>
        <w:adjustRightInd w:val="0"/>
        <w:spacing w:before="0" w:after="0"/>
        <w:rPr>
          <w:rFonts w:ascii="Arial" w:eastAsia="Calibri" w:hAnsi="Arial" w:cs="Arial"/>
          <w:lang w:eastAsia="en-US"/>
        </w:rPr>
      </w:pPr>
      <w:r w:rsidRPr="00970E1B">
        <w:rPr>
          <w:rFonts w:ascii="Arial" w:eastAsia="Calibri" w:hAnsi="Arial" w:cs="Arial"/>
          <w:lang w:eastAsia="en-US"/>
        </w:rPr>
        <w:t xml:space="preserve">Ministerstwo </w:t>
      </w:r>
      <w:r w:rsidR="00091214" w:rsidRPr="00970E1B">
        <w:rPr>
          <w:rFonts w:ascii="Arial" w:eastAsia="Calibri" w:hAnsi="Arial" w:cs="Arial"/>
          <w:lang w:val="pl-PL" w:eastAsia="en-US"/>
        </w:rPr>
        <w:t xml:space="preserve">Klimatu i </w:t>
      </w:r>
      <w:r w:rsidRPr="00970E1B">
        <w:rPr>
          <w:rFonts w:ascii="Arial" w:eastAsia="Calibri" w:hAnsi="Arial" w:cs="Arial"/>
          <w:lang w:eastAsia="en-US"/>
        </w:rPr>
        <w:t>Środowiska</w:t>
      </w:r>
      <w:r w:rsidR="00091214" w:rsidRPr="00970E1B">
        <w:rPr>
          <w:rFonts w:ascii="Arial" w:eastAsia="Calibri" w:hAnsi="Arial" w:cs="Arial"/>
          <w:lang w:val="pl-PL" w:eastAsia="en-US"/>
        </w:rPr>
        <w:t xml:space="preserve"> (e-</w:t>
      </w:r>
      <w:proofErr w:type="spellStart"/>
      <w:r w:rsidR="00091214" w:rsidRPr="00970E1B">
        <w:rPr>
          <w:rFonts w:ascii="Arial" w:eastAsia="Calibri" w:hAnsi="Arial" w:cs="Arial"/>
          <w:lang w:val="pl-PL" w:eastAsia="en-US"/>
        </w:rPr>
        <w:t>Puap</w:t>
      </w:r>
      <w:proofErr w:type="spellEnd"/>
      <w:r w:rsidR="00091214" w:rsidRPr="00970E1B">
        <w:rPr>
          <w:rFonts w:ascii="Arial" w:eastAsia="Calibri" w:hAnsi="Arial" w:cs="Arial"/>
          <w:lang w:val="pl-PL" w:eastAsia="en-US"/>
        </w:rPr>
        <w:t>)</w:t>
      </w:r>
    </w:p>
    <w:p w14:paraId="04EB1D47" w14:textId="6371379A" w:rsidR="006F7DBB" w:rsidRPr="00970E1B" w:rsidRDefault="00F37E26" w:rsidP="00B1673C">
      <w:pPr>
        <w:pStyle w:val="Akapitzlist"/>
        <w:keepNext w:val="0"/>
        <w:numPr>
          <w:ilvl w:val="0"/>
          <w:numId w:val="64"/>
        </w:numPr>
        <w:suppressAutoHyphens/>
        <w:autoSpaceDE w:val="0"/>
        <w:autoSpaceDN w:val="0"/>
        <w:adjustRightInd w:val="0"/>
        <w:spacing w:before="0" w:after="0"/>
        <w:rPr>
          <w:rFonts w:ascii="Arial" w:eastAsia="Calibri" w:hAnsi="Arial" w:cs="Arial"/>
          <w:lang w:eastAsia="en-US"/>
        </w:rPr>
      </w:pPr>
      <w:r w:rsidRPr="00970E1B">
        <w:rPr>
          <w:rFonts w:ascii="Arial" w:eastAsia="Calibri" w:hAnsi="Arial" w:cs="Arial"/>
          <w:lang w:eastAsia="en-US"/>
        </w:rPr>
        <w:t>WIOŚ Rzeszów</w:t>
      </w:r>
      <w:r w:rsidR="00091214" w:rsidRPr="00970E1B">
        <w:rPr>
          <w:rFonts w:ascii="Arial" w:eastAsia="Calibri" w:hAnsi="Arial" w:cs="Arial"/>
          <w:lang w:val="pl-PL" w:eastAsia="en-US"/>
        </w:rPr>
        <w:t xml:space="preserve"> (e-</w:t>
      </w:r>
      <w:proofErr w:type="spellStart"/>
      <w:r w:rsidR="00091214" w:rsidRPr="00970E1B">
        <w:rPr>
          <w:rFonts w:ascii="Arial" w:eastAsia="Calibri" w:hAnsi="Arial" w:cs="Arial"/>
          <w:lang w:val="pl-PL" w:eastAsia="en-US"/>
        </w:rPr>
        <w:t>Puap</w:t>
      </w:r>
      <w:proofErr w:type="spellEnd"/>
      <w:r w:rsidR="00091214" w:rsidRPr="00970E1B">
        <w:rPr>
          <w:rFonts w:ascii="Arial" w:eastAsia="Calibri" w:hAnsi="Arial" w:cs="Arial"/>
          <w:lang w:val="pl-PL" w:eastAsia="en-US"/>
        </w:rPr>
        <w:t>)</w:t>
      </w:r>
      <w:bookmarkEnd w:id="0"/>
    </w:p>
    <w:sectPr w:rsidR="006F7DBB" w:rsidRPr="00970E1B" w:rsidSect="00613DE7">
      <w:footerReference w:type="default" r:id="rId11"/>
      <w:headerReference w:type="first" r:id="rId12"/>
      <w:footerReference w:type="first" r:id="rId13"/>
      <w:pgSz w:w="11906" w:h="16838"/>
      <w:pgMar w:top="1417" w:right="1417" w:bottom="1417" w:left="103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EABC8" w14:textId="77777777" w:rsidR="00F9064F" w:rsidRPr="00A6697D" w:rsidRDefault="00F9064F" w:rsidP="00A6697D">
      <w:pPr>
        <w:spacing w:before="0" w:after="0"/>
      </w:pPr>
      <w:r>
        <w:separator/>
      </w:r>
    </w:p>
  </w:endnote>
  <w:endnote w:type="continuationSeparator" w:id="0">
    <w:p w14:paraId="539CE447" w14:textId="77777777" w:rsidR="00F9064F" w:rsidRPr="00A6697D" w:rsidRDefault="00F9064F" w:rsidP="00A669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Klee One"/>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Franklin Gothic Book">
    <w:charset w:val="00"/>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Andale Sans UI">
    <w:altName w:val="Calibri"/>
    <w:charset w:val="00"/>
    <w:family w:val="auto"/>
    <w:pitch w:val="variable"/>
    <w:sig w:usb0="00000007" w:usb1="00000000" w:usb2="00000000" w:usb3="00000000" w:csb0="00000003" w:csb1="00000000"/>
  </w:font>
  <w:font w:name="CG Times">
    <w:altName w:val="Times New Roman"/>
    <w:charset w:val="EE"/>
    <w:family w:val="roman"/>
    <w:pitch w:val="variable"/>
  </w:font>
  <w:font w:name="Lucida Grande">
    <w:altName w:val="Times New Roman"/>
    <w:charset w:val="00"/>
    <w:family w:val="roman"/>
    <w:pitch w:val="default"/>
  </w:font>
  <w:font w:name="ヒラギノ角ゴ Pro W3">
    <w:charset w:val="00"/>
    <w:family w:val="roman"/>
    <w:pitch w:val="default"/>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Lucida Sans">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24319" w14:textId="45F2D4CC" w:rsidR="00324CF3" w:rsidRPr="00D2765C" w:rsidRDefault="00324CF3" w:rsidP="00D2765C">
    <w:pPr>
      <w:pStyle w:val="Stopka"/>
      <w:ind w:firstLine="0"/>
      <w:rPr>
        <w:rFonts w:ascii="Arial" w:hAnsi="Arial" w:cs="Arial"/>
      </w:rPr>
    </w:pPr>
    <w:r w:rsidRPr="00CA50BC">
      <w:rPr>
        <w:rFonts w:ascii="Arial" w:hAnsi="Arial" w:cs="Arial"/>
      </w:rPr>
      <w:t>OS-I.7222</w:t>
    </w:r>
    <w:r>
      <w:rPr>
        <w:rFonts w:ascii="Arial" w:hAnsi="Arial" w:cs="Arial"/>
        <w:lang w:val="pl-PL"/>
      </w:rPr>
      <w:t>.10</w:t>
    </w:r>
    <w:r w:rsidRPr="00CA50BC">
      <w:rPr>
        <w:rFonts w:ascii="Arial" w:hAnsi="Arial" w:cs="Arial"/>
      </w:rPr>
      <w:t>.</w:t>
    </w:r>
    <w:r>
      <w:rPr>
        <w:rFonts w:ascii="Arial" w:hAnsi="Arial" w:cs="Arial"/>
        <w:lang w:val="pl-PL"/>
      </w:rPr>
      <w:t>8</w:t>
    </w:r>
    <w:r w:rsidRPr="00CA50BC">
      <w:rPr>
        <w:rFonts w:ascii="Arial" w:hAnsi="Arial" w:cs="Arial"/>
      </w:rPr>
      <w:t>.20</w:t>
    </w:r>
    <w:r>
      <w:rPr>
        <w:rFonts w:ascii="Arial" w:hAnsi="Arial" w:cs="Arial"/>
        <w:lang w:val="pl-PL"/>
      </w:rPr>
      <w:t>21</w:t>
    </w:r>
    <w:r w:rsidRPr="00CA50BC">
      <w:rPr>
        <w:rFonts w:ascii="Arial" w:hAnsi="Arial" w:cs="Arial"/>
      </w:rPr>
      <w:t>.RD</w:t>
    </w:r>
    <w:r w:rsidRPr="00CA50BC">
      <w:rPr>
        <w:rFonts w:ascii="Arial" w:hAnsi="Arial" w:cs="Arial"/>
      </w:rPr>
      <w:tab/>
    </w:r>
    <w:r w:rsidRPr="00CA50BC">
      <w:rPr>
        <w:rFonts w:ascii="Arial" w:hAnsi="Arial" w:cs="Arial"/>
      </w:rPr>
      <w:tab/>
      <w:t xml:space="preserve">Strona </w:t>
    </w:r>
    <w:r w:rsidRPr="00CA50BC">
      <w:rPr>
        <w:rFonts w:ascii="Arial" w:hAnsi="Arial" w:cs="Arial"/>
      </w:rPr>
      <w:fldChar w:fldCharType="begin"/>
    </w:r>
    <w:r w:rsidRPr="00CA50BC">
      <w:rPr>
        <w:rFonts w:ascii="Arial" w:hAnsi="Arial" w:cs="Arial"/>
      </w:rPr>
      <w:instrText>PAGE</w:instrText>
    </w:r>
    <w:r w:rsidRPr="00CA50BC">
      <w:rPr>
        <w:rFonts w:ascii="Arial" w:hAnsi="Arial" w:cs="Arial"/>
      </w:rPr>
      <w:fldChar w:fldCharType="separate"/>
    </w:r>
    <w:r w:rsidR="00944285">
      <w:rPr>
        <w:rFonts w:ascii="Arial" w:hAnsi="Arial" w:cs="Arial"/>
        <w:noProof/>
      </w:rPr>
      <w:t>48</w:t>
    </w:r>
    <w:r w:rsidRPr="00CA50BC">
      <w:rPr>
        <w:rFonts w:ascii="Arial" w:hAnsi="Arial" w:cs="Arial"/>
      </w:rPr>
      <w:fldChar w:fldCharType="end"/>
    </w:r>
    <w:r w:rsidRPr="00CA50BC">
      <w:rPr>
        <w:rFonts w:ascii="Arial" w:hAnsi="Arial" w:cs="Arial"/>
      </w:rPr>
      <w:t xml:space="preserve"> z </w:t>
    </w:r>
    <w:r w:rsidRPr="00CA50BC">
      <w:rPr>
        <w:rFonts w:ascii="Arial" w:hAnsi="Arial" w:cs="Arial"/>
      </w:rPr>
      <w:fldChar w:fldCharType="begin"/>
    </w:r>
    <w:r w:rsidRPr="00CA50BC">
      <w:rPr>
        <w:rFonts w:ascii="Arial" w:hAnsi="Arial" w:cs="Arial"/>
      </w:rPr>
      <w:instrText>NUMPAGES</w:instrText>
    </w:r>
    <w:r w:rsidRPr="00CA50BC">
      <w:rPr>
        <w:rFonts w:ascii="Arial" w:hAnsi="Arial" w:cs="Arial"/>
      </w:rPr>
      <w:fldChar w:fldCharType="separate"/>
    </w:r>
    <w:r w:rsidR="00944285">
      <w:rPr>
        <w:rFonts w:ascii="Arial" w:hAnsi="Arial" w:cs="Arial"/>
        <w:noProof/>
      </w:rPr>
      <w:t>55</w:t>
    </w:r>
    <w:r w:rsidRPr="00CA50BC">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25A86" w14:textId="77777777" w:rsidR="00324CF3" w:rsidRPr="00796FEB" w:rsidRDefault="00324CF3" w:rsidP="00796FEB">
    <w:pPr>
      <w:keepNext w:val="0"/>
      <w:tabs>
        <w:tab w:val="center" w:pos="4536"/>
        <w:tab w:val="right" w:pos="9214"/>
      </w:tabs>
      <w:spacing w:before="0" w:after="0"/>
      <w:ind w:left="-1276" w:right="-1278" w:firstLine="0"/>
      <w:jc w:val="center"/>
      <w:rPr>
        <w:rFonts w:ascii="Arial" w:hAnsi="Arial" w:cs="Arial"/>
        <w:b/>
        <w:sz w:val="24"/>
        <w:szCs w:val="24"/>
      </w:rPr>
    </w:pPr>
    <w:r w:rsidRPr="00796FEB">
      <w:rPr>
        <w:rFonts w:ascii="Arial" w:hAnsi="Arial" w:cs="Arial"/>
        <w:b/>
        <w:noProof/>
        <w:sz w:val="24"/>
        <w:szCs w:val="24"/>
      </w:rPr>
      <w:drawing>
        <wp:inline distT="0" distB="0" distL="0" distR="0" wp14:anchorId="1EAACDAD" wp14:editId="335EA31C">
          <wp:extent cx="1162050" cy="390525"/>
          <wp:effectExtent l="0" t="0" r="0" b="0"/>
          <wp:docPr id="2" name="Obraz 2" descr="Logo Marszałka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Marszałka Województwa Podkarpacki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90525"/>
                  </a:xfrm>
                  <a:prstGeom prst="rect">
                    <a:avLst/>
                  </a:prstGeom>
                  <a:noFill/>
                  <a:ln>
                    <a:noFill/>
                  </a:ln>
                </pic:spPr>
              </pic:pic>
            </a:graphicData>
          </a:graphic>
        </wp:inline>
      </w:drawing>
    </w:r>
  </w:p>
  <w:p w14:paraId="6017C3A9" w14:textId="77777777" w:rsidR="00324CF3" w:rsidRPr="00796FEB" w:rsidRDefault="00324CF3" w:rsidP="00796FEB">
    <w:pPr>
      <w:keepNext w:val="0"/>
      <w:tabs>
        <w:tab w:val="center" w:pos="4536"/>
        <w:tab w:val="right" w:pos="9214"/>
      </w:tabs>
      <w:spacing w:before="0" w:after="0"/>
      <w:ind w:left="-1276" w:right="-1278" w:firstLine="0"/>
      <w:jc w:val="center"/>
      <w:rPr>
        <w:sz w:val="20"/>
        <w:szCs w:val="20"/>
      </w:rPr>
    </w:pPr>
    <w:r w:rsidRPr="00796FEB">
      <w:rPr>
        <w:sz w:val="20"/>
        <w:szCs w:val="20"/>
      </w:rPr>
      <w:t>al. Łukasza Cieplińskiego 4, 35-010 Rzeszów</w:t>
    </w:r>
  </w:p>
  <w:p w14:paraId="0ABA0357" w14:textId="77777777" w:rsidR="00324CF3" w:rsidRPr="005203B3" w:rsidRDefault="00324CF3" w:rsidP="00796FEB">
    <w:pPr>
      <w:keepNext w:val="0"/>
      <w:tabs>
        <w:tab w:val="center" w:pos="4536"/>
        <w:tab w:val="right" w:pos="9072"/>
      </w:tabs>
      <w:spacing w:before="0" w:after="0"/>
      <w:ind w:firstLine="0"/>
      <w:jc w:val="center"/>
      <w:rPr>
        <w:sz w:val="20"/>
        <w:szCs w:val="20"/>
      </w:rPr>
    </w:pPr>
    <w:r w:rsidRPr="005203B3">
      <w:rPr>
        <w:sz w:val="20"/>
        <w:szCs w:val="20"/>
      </w:rPr>
      <w:t>tel. +48 17 850 17 00, fax +48 17 850 17 01, e-mail: marszalek@podkarpackie.pl, www.podkarpackie.pl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363B3" w14:textId="77777777" w:rsidR="00F9064F" w:rsidRPr="00A6697D" w:rsidRDefault="00F9064F" w:rsidP="00A6697D">
      <w:pPr>
        <w:spacing w:before="0" w:after="0"/>
      </w:pPr>
      <w:r>
        <w:separator/>
      </w:r>
    </w:p>
  </w:footnote>
  <w:footnote w:type="continuationSeparator" w:id="0">
    <w:p w14:paraId="10A1AC90" w14:textId="77777777" w:rsidR="00F9064F" w:rsidRPr="00A6697D" w:rsidRDefault="00F9064F" w:rsidP="00A6697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0BAA" w14:textId="77777777" w:rsidR="00324CF3" w:rsidRDefault="00324CF3" w:rsidP="00796FEB">
    <w:pPr>
      <w:pStyle w:val="Nagwek"/>
      <w:jc w:val="center"/>
    </w:pPr>
    <w:r w:rsidRPr="00471A6E">
      <w:rPr>
        <w:rFonts w:cs="Arial"/>
        <w:noProof/>
        <w:lang w:val="pl-PL"/>
      </w:rPr>
      <w:drawing>
        <wp:inline distT="0" distB="0" distL="0" distR="0" wp14:anchorId="04FE6E58" wp14:editId="5975F44C">
          <wp:extent cx="2676525" cy="933450"/>
          <wp:effectExtent l="0" t="0" r="0" b="0"/>
          <wp:docPr id="1" name="Obraz 1" descr="Logo Marszałka Województwa Podkarpackie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Marszałka Województwa Podkarpackiego&#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D64A4F0"/>
    <w:lvl w:ilvl="0">
      <w:start w:val="1"/>
      <w:numFmt w:val="bullet"/>
      <w:pStyle w:val="Listapunktowana4"/>
      <w:lvlText w:val=""/>
      <w:lvlJc w:val="left"/>
      <w:pPr>
        <w:tabs>
          <w:tab w:val="num" w:pos="849"/>
        </w:tabs>
        <w:ind w:left="849" w:hanging="360"/>
      </w:pPr>
      <w:rPr>
        <w:rFonts w:ascii="Symbol" w:hAnsi="Symbol" w:hint="default"/>
      </w:rPr>
    </w:lvl>
  </w:abstractNum>
  <w:abstractNum w:abstractNumId="1" w15:restartNumberingAfterBreak="0">
    <w:nsid w:val="FFFFFF89"/>
    <w:multiLevelType w:val="singleLevel"/>
    <w:tmpl w:val="CCA21D10"/>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0F965E2A"/>
    <w:lvl w:ilvl="0">
      <w:numFmt w:val="bullet"/>
      <w:lvlText w:val="*"/>
      <w:lvlJc w:val="left"/>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10A7A0C"/>
    <w:multiLevelType w:val="hybridMultilevel"/>
    <w:tmpl w:val="DEC6D176"/>
    <w:lvl w:ilvl="0" w:tplc="D2AEF5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1F37381"/>
    <w:multiLevelType w:val="multilevel"/>
    <w:tmpl w:val="2EF6F56A"/>
    <w:lvl w:ilvl="0">
      <w:start w:val="1"/>
      <w:numFmt w:val="bullet"/>
      <w:pStyle w:val="kropa1"/>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6" w15:restartNumberingAfterBreak="0">
    <w:nsid w:val="030C157B"/>
    <w:multiLevelType w:val="multilevel"/>
    <w:tmpl w:val="F61C2BBA"/>
    <w:styleLink w:val="ArcadisBullet"/>
    <w:lvl w:ilvl="0">
      <w:start w:val="1"/>
      <w:numFmt w:val="bullet"/>
      <w:pStyle w:val="ArcadisListBullet"/>
      <w:lvlText w:val="•"/>
      <w:lvlJc w:val="left"/>
      <w:pPr>
        <w:ind w:left="284" w:hanging="284"/>
      </w:pPr>
      <w:rPr>
        <w:rFonts w:ascii="Arial" w:hAnsi="Arial" w:hint="default"/>
        <w:color w:val="1D1D1D"/>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bullet"/>
      <w:lvlText w:val="•"/>
      <w:lvlJc w:val="left"/>
      <w:pPr>
        <w:ind w:left="1136" w:hanging="284"/>
      </w:pPr>
      <w:rPr>
        <w:rFonts w:ascii="Arial" w:hAnsi="Arial" w:hint="default"/>
      </w:rPr>
    </w:lvl>
    <w:lvl w:ilvl="4">
      <w:start w:val="1"/>
      <w:numFmt w:val="bullet"/>
      <w:lvlText w:val="•"/>
      <w:lvlJc w:val="left"/>
      <w:pPr>
        <w:ind w:left="1420" w:hanging="284"/>
      </w:pPr>
      <w:rPr>
        <w:rFonts w:ascii="Arial" w:hAnsi="Arial" w:hint="default"/>
      </w:rPr>
    </w:lvl>
    <w:lvl w:ilvl="5">
      <w:start w:val="1"/>
      <w:numFmt w:val="bullet"/>
      <w:lvlText w:val="•"/>
      <w:lvlJc w:val="left"/>
      <w:pPr>
        <w:ind w:left="1704" w:hanging="284"/>
      </w:pPr>
      <w:rPr>
        <w:rFonts w:ascii="Arial" w:hAnsi="Arial" w:hint="default"/>
      </w:rPr>
    </w:lvl>
    <w:lvl w:ilvl="6">
      <w:start w:val="1"/>
      <w:numFmt w:val="bullet"/>
      <w:lvlText w:val="•"/>
      <w:lvlJc w:val="left"/>
      <w:pPr>
        <w:ind w:left="1988" w:hanging="284"/>
      </w:pPr>
      <w:rPr>
        <w:rFonts w:ascii="Arial" w:hAnsi="Arial" w:hint="default"/>
      </w:rPr>
    </w:lvl>
    <w:lvl w:ilvl="7">
      <w:start w:val="1"/>
      <w:numFmt w:val="bullet"/>
      <w:lvlText w:val="•"/>
      <w:lvlJc w:val="left"/>
      <w:pPr>
        <w:ind w:left="2272" w:hanging="284"/>
      </w:pPr>
      <w:rPr>
        <w:rFonts w:ascii="Arial" w:hAnsi="Arial" w:hint="default"/>
      </w:rPr>
    </w:lvl>
    <w:lvl w:ilvl="8">
      <w:start w:val="1"/>
      <w:numFmt w:val="bullet"/>
      <w:lvlText w:val="•"/>
      <w:lvlJc w:val="left"/>
      <w:pPr>
        <w:ind w:left="2556" w:hanging="284"/>
      </w:pPr>
      <w:rPr>
        <w:rFonts w:ascii="Arial" w:hAnsi="Arial" w:hint="default"/>
      </w:rPr>
    </w:lvl>
  </w:abstractNum>
  <w:abstractNum w:abstractNumId="7" w15:restartNumberingAfterBreak="0">
    <w:nsid w:val="04DD30E6"/>
    <w:multiLevelType w:val="hybridMultilevel"/>
    <w:tmpl w:val="29C4CB72"/>
    <w:lvl w:ilvl="0" w:tplc="C256E6DC">
      <w:start w:val="1"/>
      <w:numFmt w:val="bullet"/>
      <w:pStyle w:val="PuceNiveau2"/>
      <w:lvlText w:val=""/>
      <w:lvlJc w:val="left"/>
      <w:pPr>
        <w:tabs>
          <w:tab w:val="num" w:pos="3342"/>
        </w:tabs>
        <w:ind w:left="3342" w:hanging="360"/>
      </w:pPr>
      <w:rPr>
        <w:rFonts w:ascii="Symbol" w:hAnsi="Symbol" w:hint="default"/>
      </w:rPr>
    </w:lvl>
    <w:lvl w:ilvl="1" w:tplc="3B024776" w:tentative="1">
      <w:start w:val="1"/>
      <w:numFmt w:val="bullet"/>
      <w:lvlText w:val="o"/>
      <w:lvlJc w:val="left"/>
      <w:pPr>
        <w:tabs>
          <w:tab w:val="num" w:pos="3288"/>
        </w:tabs>
        <w:ind w:left="3288" w:hanging="360"/>
      </w:pPr>
      <w:rPr>
        <w:rFonts w:ascii="Courier New" w:hAnsi="Courier New" w:cs="Courier New" w:hint="default"/>
      </w:rPr>
    </w:lvl>
    <w:lvl w:ilvl="2" w:tplc="0E9AA134" w:tentative="1">
      <w:start w:val="1"/>
      <w:numFmt w:val="bullet"/>
      <w:lvlText w:val=""/>
      <w:lvlJc w:val="left"/>
      <w:pPr>
        <w:tabs>
          <w:tab w:val="num" w:pos="4008"/>
        </w:tabs>
        <w:ind w:left="4008" w:hanging="360"/>
      </w:pPr>
      <w:rPr>
        <w:rFonts w:ascii="Wingdings" w:hAnsi="Wingdings" w:hint="default"/>
      </w:rPr>
    </w:lvl>
    <w:lvl w:ilvl="3" w:tplc="BAA850FA" w:tentative="1">
      <w:start w:val="1"/>
      <w:numFmt w:val="bullet"/>
      <w:lvlText w:val=""/>
      <w:lvlJc w:val="left"/>
      <w:pPr>
        <w:tabs>
          <w:tab w:val="num" w:pos="4728"/>
        </w:tabs>
        <w:ind w:left="4728" w:hanging="360"/>
      </w:pPr>
      <w:rPr>
        <w:rFonts w:ascii="Symbol" w:hAnsi="Symbol" w:hint="default"/>
      </w:rPr>
    </w:lvl>
    <w:lvl w:ilvl="4" w:tplc="E88012C0" w:tentative="1">
      <w:start w:val="1"/>
      <w:numFmt w:val="bullet"/>
      <w:lvlText w:val="o"/>
      <w:lvlJc w:val="left"/>
      <w:pPr>
        <w:tabs>
          <w:tab w:val="num" w:pos="5448"/>
        </w:tabs>
        <w:ind w:left="5448" w:hanging="360"/>
      </w:pPr>
      <w:rPr>
        <w:rFonts w:ascii="Courier New" w:hAnsi="Courier New" w:cs="Courier New" w:hint="default"/>
      </w:rPr>
    </w:lvl>
    <w:lvl w:ilvl="5" w:tplc="C624D80C" w:tentative="1">
      <w:start w:val="1"/>
      <w:numFmt w:val="bullet"/>
      <w:lvlText w:val=""/>
      <w:lvlJc w:val="left"/>
      <w:pPr>
        <w:tabs>
          <w:tab w:val="num" w:pos="6168"/>
        </w:tabs>
        <w:ind w:left="6168" w:hanging="360"/>
      </w:pPr>
      <w:rPr>
        <w:rFonts w:ascii="Wingdings" w:hAnsi="Wingdings" w:hint="default"/>
      </w:rPr>
    </w:lvl>
    <w:lvl w:ilvl="6" w:tplc="E3CCC146" w:tentative="1">
      <w:start w:val="1"/>
      <w:numFmt w:val="bullet"/>
      <w:lvlText w:val=""/>
      <w:lvlJc w:val="left"/>
      <w:pPr>
        <w:tabs>
          <w:tab w:val="num" w:pos="6888"/>
        </w:tabs>
        <w:ind w:left="6888" w:hanging="360"/>
      </w:pPr>
      <w:rPr>
        <w:rFonts w:ascii="Symbol" w:hAnsi="Symbol" w:hint="default"/>
      </w:rPr>
    </w:lvl>
    <w:lvl w:ilvl="7" w:tplc="4AB2EABA" w:tentative="1">
      <w:start w:val="1"/>
      <w:numFmt w:val="bullet"/>
      <w:lvlText w:val="o"/>
      <w:lvlJc w:val="left"/>
      <w:pPr>
        <w:tabs>
          <w:tab w:val="num" w:pos="7608"/>
        </w:tabs>
        <w:ind w:left="7608" w:hanging="360"/>
      </w:pPr>
      <w:rPr>
        <w:rFonts w:ascii="Courier New" w:hAnsi="Courier New" w:cs="Courier New" w:hint="default"/>
      </w:rPr>
    </w:lvl>
    <w:lvl w:ilvl="8" w:tplc="A7223E72" w:tentative="1">
      <w:start w:val="1"/>
      <w:numFmt w:val="bullet"/>
      <w:lvlText w:val=""/>
      <w:lvlJc w:val="left"/>
      <w:pPr>
        <w:tabs>
          <w:tab w:val="num" w:pos="8328"/>
        </w:tabs>
        <w:ind w:left="8328" w:hanging="360"/>
      </w:pPr>
      <w:rPr>
        <w:rFonts w:ascii="Wingdings" w:hAnsi="Wingdings" w:hint="default"/>
      </w:rPr>
    </w:lvl>
  </w:abstractNum>
  <w:abstractNum w:abstractNumId="8" w15:restartNumberingAfterBreak="0">
    <w:nsid w:val="051C2BD6"/>
    <w:multiLevelType w:val="hybridMultilevel"/>
    <w:tmpl w:val="D66C78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52053AB"/>
    <w:multiLevelType w:val="singleLevel"/>
    <w:tmpl w:val="B498D328"/>
    <w:lvl w:ilvl="0">
      <w:start w:val="1"/>
      <w:numFmt w:val="bullet"/>
      <w:pStyle w:val="e11-Auflistung"/>
      <w:lvlText w:val=""/>
      <w:lvlJc w:val="left"/>
      <w:pPr>
        <w:tabs>
          <w:tab w:val="num" w:pos="568"/>
        </w:tabs>
        <w:ind w:left="568" w:hanging="284"/>
      </w:pPr>
      <w:rPr>
        <w:rFonts w:ascii="Symbol" w:hAnsi="Symbol" w:hint="default"/>
        <w:sz w:val="18"/>
      </w:rPr>
    </w:lvl>
  </w:abstractNum>
  <w:abstractNum w:abstractNumId="10" w15:restartNumberingAfterBreak="0">
    <w:nsid w:val="091946B4"/>
    <w:multiLevelType w:val="multilevel"/>
    <w:tmpl w:val="E098DA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StylNagwek412pt"/>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CE64C0"/>
    <w:multiLevelType w:val="hybridMultilevel"/>
    <w:tmpl w:val="F0F81FA8"/>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E82388E"/>
    <w:multiLevelType w:val="hybridMultilevel"/>
    <w:tmpl w:val="9EC218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EC017B6"/>
    <w:multiLevelType w:val="hybridMultilevel"/>
    <w:tmpl w:val="A78085D6"/>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FAA2D9B"/>
    <w:multiLevelType w:val="hybridMultilevel"/>
    <w:tmpl w:val="31C489F4"/>
    <w:lvl w:ilvl="0" w:tplc="1CD80DA2">
      <w:start w:val="1"/>
      <w:numFmt w:val="bullet"/>
      <w:pStyle w:val="Listapunktowana3"/>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0FCB065A"/>
    <w:multiLevelType w:val="hybridMultilevel"/>
    <w:tmpl w:val="20E432C4"/>
    <w:lvl w:ilvl="0" w:tplc="1CD80DA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0071A73"/>
    <w:multiLevelType w:val="hybridMultilevel"/>
    <w:tmpl w:val="E5905EB0"/>
    <w:lvl w:ilvl="0" w:tplc="D2AEF5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0BF35A3"/>
    <w:multiLevelType w:val="hybridMultilevel"/>
    <w:tmpl w:val="D6EA5512"/>
    <w:lvl w:ilvl="0" w:tplc="04150019">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118D71DA"/>
    <w:multiLevelType w:val="hybridMultilevel"/>
    <w:tmpl w:val="EE6A1B52"/>
    <w:lvl w:ilvl="0" w:tplc="04150001">
      <w:start w:val="1"/>
      <w:numFmt w:val="bullet"/>
      <w:lvlText w:val=""/>
      <w:lvlJc w:val="left"/>
      <w:pPr>
        <w:ind w:left="720" w:hanging="360"/>
      </w:pPr>
      <w:rPr>
        <w:rFonts w:ascii="Symbol" w:hAnsi="Symbol" w:hint="default"/>
        <w:color w:val="auto"/>
      </w:rPr>
    </w:lvl>
    <w:lvl w:ilvl="1" w:tplc="04150003">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1E70E94"/>
    <w:multiLevelType w:val="hybridMultilevel"/>
    <w:tmpl w:val="ED16EF52"/>
    <w:lvl w:ilvl="0" w:tplc="04150001">
      <w:start w:val="1"/>
      <w:numFmt w:val="bullet"/>
      <w:lvlText w:val=""/>
      <w:lvlJc w:val="left"/>
      <w:pPr>
        <w:ind w:left="710" w:hanging="360"/>
      </w:pPr>
      <w:rPr>
        <w:rFonts w:ascii="Symbol" w:hAnsi="Symbol"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20" w15:restartNumberingAfterBreak="0">
    <w:nsid w:val="123B0DCF"/>
    <w:multiLevelType w:val="hybridMultilevel"/>
    <w:tmpl w:val="33245FAC"/>
    <w:lvl w:ilvl="0" w:tplc="8DBCE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014746"/>
    <w:multiLevelType w:val="hybridMultilevel"/>
    <w:tmpl w:val="25D4A4DC"/>
    <w:lvl w:ilvl="0" w:tplc="4D6A5E2C">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8C22FD"/>
    <w:multiLevelType w:val="hybridMultilevel"/>
    <w:tmpl w:val="105E4C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4EF400A"/>
    <w:multiLevelType w:val="hybridMultilevel"/>
    <w:tmpl w:val="DEB6799A"/>
    <w:lvl w:ilvl="0" w:tplc="1CD80DA2">
      <w:start w:val="1"/>
      <w:numFmt w:val="bullet"/>
      <w:lvlText w:val=""/>
      <w:lvlJc w:val="left"/>
      <w:pPr>
        <w:ind w:left="1084" w:hanging="360"/>
      </w:pPr>
      <w:rPr>
        <w:rFonts w:ascii="Symbol" w:hAnsi="Symbol" w:hint="default"/>
      </w:rPr>
    </w:lvl>
    <w:lvl w:ilvl="1" w:tplc="04150003" w:tentative="1">
      <w:start w:val="1"/>
      <w:numFmt w:val="bullet"/>
      <w:lvlText w:val="o"/>
      <w:lvlJc w:val="left"/>
      <w:pPr>
        <w:ind w:left="1804" w:hanging="360"/>
      </w:pPr>
      <w:rPr>
        <w:rFonts w:ascii="Courier New" w:hAnsi="Courier New" w:cs="Courier New" w:hint="default"/>
      </w:rPr>
    </w:lvl>
    <w:lvl w:ilvl="2" w:tplc="04150005" w:tentative="1">
      <w:start w:val="1"/>
      <w:numFmt w:val="bullet"/>
      <w:lvlText w:val=""/>
      <w:lvlJc w:val="left"/>
      <w:pPr>
        <w:ind w:left="2524" w:hanging="360"/>
      </w:pPr>
      <w:rPr>
        <w:rFonts w:ascii="Wingdings" w:hAnsi="Wingdings" w:hint="default"/>
      </w:rPr>
    </w:lvl>
    <w:lvl w:ilvl="3" w:tplc="04150001" w:tentative="1">
      <w:start w:val="1"/>
      <w:numFmt w:val="bullet"/>
      <w:lvlText w:val=""/>
      <w:lvlJc w:val="left"/>
      <w:pPr>
        <w:ind w:left="3244" w:hanging="360"/>
      </w:pPr>
      <w:rPr>
        <w:rFonts w:ascii="Symbol" w:hAnsi="Symbol" w:hint="default"/>
      </w:rPr>
    </w:lvl>
    <w:lvl w:ilvl="4" w:tplc="04150003" w:tentative="1">
      <w:start w:val="1"/>
      <w:numFmt w:val="bullet"/>
      <w:lvlText w:val="o"/>
      <w:lvlJc w:val="left"/>
      <w:pPr>
        <w:ind w:left="3964" w:hanging="360"/>
      </w:pPr>
      <w:rPr>
        <w:rFonts w:ascii="Courier New" w:hAnsi="Courier New" w:cs="Courier New" w:hint="default"/>
      </w:rPr>
    </w:lvl>
    <w:lvl w:ilvl="5" w:tplc="04150005" w:tentative="1">
      <w:start w:val="1"/>
      <w:numFmt w:val="bullet"/>
      <w:lvlText w:val=""/>
      <w:lvlJc w:val="left"/>
      <w:pPr>
        <w:ind w:left="4684" w:hanging="360"/>
      </w:pPr>
      <w:rPr>
        <w:rFonts w:ascii="Wingdings" w:hAnsi="Wingdings" w:hint="default"/>
      </w:rPr>
    </w:lvl>
    <w:lvl w:ilvl="6" w:tplc="04150001" w:tentative="1">
      <w:start w:val="1"/>
      <w:numFmt w:val="bullet"/>
      <w:lvlText w:val=""/>
      <w:lvlJc w:val="left"/>
      <w:pPr>
        <w:ind w:left="5404" w:hanging="360"/>
      </w:pPr>
      <w:rPr>
        <w:rFonts w:ascii="Symbol" w:hAnsi="Symbol" w:hint="default"/>
      </w:rPr>
    </w:lvl>
    <w:lvl w:ilvl="7" w:tplc="04150003" w:tentative="1">
      <w:start w:val="1"/>
      <w:numFmt w:val="bullet"/>
      <w:lvlText w:val="o"/>
      <w:lvlJc w:val="left"/>
      <w:pPr>
        <w:ind w:left="6124" w:hanging="360"/>
      </w:pPr>
      <w:rPr>
        <w:rFonts w:ascii="Courier New" w:hAnsi="Courier New" w:cs="Courier New" w:hint="default"/>
      </w:rPr>
    </w:lvl>
    <w:lvl w:ilvl="8" w:tplc="04150005" w:tentative="1">
      <w:start w:val="1"/>
      <w:numFmt w:val="bullet"/>
      <w:lvlText w:val=""/>
      <w:lvlJc w:val="left"/>
      <w:pPr>
        <w:ind w:left="6844" w:hanging="360"/>
      </w:pPr>
      <w:rPr>
        <w:rFonts w:ascii="Wingdings" w:hAnsi="Wingdings" w:hint="default"/>
      </w:rPr>
    </w:lvl>
  </w:abstractNum>
  <w:abstractNum w:abstractNumId="24" w15:restartNumberingAfterBreak="0">
    <w:nsid w:val="161A0F27"/>
    <w:multiLevelType w:val="hybridMultilevel"/>
    <w:tmpl w:val="D7569BCC"/>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8967151"/>
    <w:multiLevelType w:val="hybridMultilevel"/>
    <w:tmpl w:val="C560B02C"/>
    <w:lvl w:ilvl="0" w:tplc="1CD80DA2">
      <w:start w:val="1"/>
      <w:numFmt w:val="bullet"/>
      <w:lvlText w:val=""/>
      <w:lvlJc w:val="left"/>
      <w:pPr>
        <w:ind w:left="720" w:hanging="360"/>
      </w:pPr>
      <w:rPr>
        <w:rFonts w:ascii="Symbol" w:hAnsi="Symbol" w:hint="default"/>
        <w:color w:val="auto"/>
      </w:rPr>
    </w:lvl>
    <w:lvl w:ilvl="1" w:tplc="852A03A2" w:tentative="1">
      <w:start w:val="1"/>
      <w:numFmt w:val="bullet"/>
      <w:lvlText w:val="o"/>
      <w:lvlJc w:val="left"/>
      <w:pPr>
        <w:ind w:left="1440" w:hanging="360"/>
      </w:pPr>
      <w:rPr>
        <w:rFonts w:ascii="Courier New" w:hAnsi="Courier New" w:cs="Courier New" w:hint="default"/>
      </w:rPr>
    </w:lvl>
    <w:lvl w:ilvl="2" w:tplc="C67AD5CE" w:tentative="1">
      <w:start w:val="1"/>
      <w:numFmt w:val="bullet"/>
      <w:lvlText w:val=""/>
      <w:lvlJc w:val="left"/>
      <w:pPr>
        <w:ind w:left="2160" w:hanging="360"/>
      </w:pPr>
      <w:rPr>
        <w:rFonts w:ascii="Wingdings" w:hAnsi="Wingdings" w:hint="default"/>
      </w:rPr>
    </w:lvl>
    <w:lvl w:ilvl="3" w:tplc="F118CD76" w:tentative="1">
      <w:start w:val="1"/>
      <w:numFmt w:val="bullet"/>
      <w:lvlText w:val=""/>
      <w:lvlJc w:val="left"/>
      <w:pPr>
        <w:ind w:left="2880" w:hanging="360"/>
      </w:pPr>
      <w:rPr>
        <w:rFonts w:ascii="Symbol" w:hAnsi="Symbol" w:hint="default"/>
      </w:rPr>
    </w:lvl>
    <w:lvl w:ilvl="4" w:tplc="BB4AAA24" w:tentative="1">
      <w:start w:val="1"/>
      <w:numFmt w:val="bullet"/>
      <w:lvlText w:val="o"/>
      <w:lvlJc w:val="left"/>
      <w:pPr>
        <w:ind w:left="3600" w:hanging="360"/>
      </w:pPr>
      <w:rPr>
        <w:rFonts w:ascii="Courier New" w:hAnsi="Courier New" w:cs="Courier New" w:hint="default"/>
      </w:rPr>
    </w:lvl>
    <w:lvl w:ilvl="5" w:tplc="9FFAB8E4" w:tentative="1">
      <w:start w:val="1"/>
      <w:numFmt w:val="bullet"/>
      <w:lvlText w:val=""/>
      <w:lvlJc w:val="left"/>
      <w:pPr>
        <w:ind w:left="4320" w:hanging="360"/>
      </w:pPr>
      <w:rPr>
        <w:rFonts w:ascii="Wingdings" w:hAnsi="Wingdings" w:hint="default"/>
      </w:rPr>
    </w:lvl>
    <w:lvl w:ilvl="6" w:tplc="95DC9050" w:tentative="1">
      <w:start w:val="1"/>
      <w:numFmt w:val="bullet"/>
      <w:lvlText w:val=""/>
      <w:lvlJc w:val="left"/>
      <w:pPr>
        <w:ind w:left="5040" w:hanging="360"/>
      </w:pPr>
      <w:rPr>
        <w:rFonts w:ascii="Symbol" w:hAnsi="Symbol" w:hint="default"/>
      </w:rPr>
    </w:lvl>
    <w:lvl w:ilvl="7" w:tplc="B7500810" w:tentative="1">
      <w:start w:val="1"/>
      <w:numFmt w:val="bullet"/>
      <w:lvlText w:val="o"/>
      <w:lvlJc w:val="left"/>
      <w:pPr>
        <w:ind w:left="5760" w:hanging="360"/>
      </w:pPr>
      <w:rPr>
        <w:rFonts w:ascii="Courier New" w:hAnsi="Courier New" w:cs="Courier New" w:hint="default"/>
      </w:rPr>
    </w:lvl>
    <w:lvl w:ilvl="8" w:tplc="AFC6D2DA" w:tentative="1">
      <w:start w:val="1"/>
      <w:numFmt w:val="bullet"/>
      <w:lvlText w:val=""/>
      <w:lvlJc w:val="left"/>
      <w:pPr>
        <w:ind w:left="6480" w:hanging="360"/>
      </w:pPr>
      <w:rPr>
        <w:rFonts w:ascii="Wingdings" w:hAnsi="Wingdings" w:hint="default"/>
      </w:rPr>
    </w:lvl>
  </w:abstractNum>
  <w:abstractNum w:abstractNumId="26" w15:restartNumberingAfterBreak="0">
    <w:nsid w:val="1AF8486D"/>
    <w:multiLevelType w:val="hybridMultilevel"/>
    <w:tmpl w:val="8EBAF524"/>
    <w:lvl w:ilvl="0" w:tplc="04150001">
      <w:start w:val="1"/>
      <w:numFmt w:val="bullet"/>
      <w:lvlText w:val=""/>
      <w:lvlJc w:val="left"/>
      <w:pPr>
        <w:ind w:left="1084" w:hanging="360"/>
      </w:pPr>
      <w:rPr>
        <w:rFonts w:ascii="Symbol" w:hAnsi="Symbol" w:hint="default"/>
      </w:rPr>
    </w:lvl>
    <w:lvl w:ilvl="1" w:tplc="04150003" w:tentative="1">
      <w:start w:val="1"/>
      <w:numFmt w:val="bullet"/>
      <w:lvlText w:val="o"/>
      <w:lvlJc w:val="left"/>
      <w:pPr>
        <w:ind w:left="1804" w:hanging="360"/>
      </w:pPr>
      <w:rPr>
        <w:rFonts w:ascii="Courier New" w:hAnsi="Courier New" w:cs="Courier New" w:hint="default"/>
      </w:rPr>
    </w:lvl>
    <w:lvl w:ilvl="2" w:tplc="04150005" w:tentative="1">
      <w:start w:val="1"/>
      <w:numFmt w:val="bullet"/>
      <w:lvlText w:val=""/>
      <w:lvlJc w:val="left"/>
      <w:pPr>
        <w:ind w:left="2524" w:hanging="360"/>
      </w:pPr>
      <w:rPr>
        <w:rFonts w:ascii="Wingdings" w:hAnsi="Wingdings" w:hint="default"/>
      </w:rPr>
    </w:lvl>
    <w:lvl w:ilvl="3" w:tplc="04150001" w:tentative="1">
      <w:start w:val="1"/>
      <w:numFmt w:val="bullet"/>
      <w:lvlText w:val=""/>
      <w:lvlJc w:val="left"/>
      <w:pPr>
        <w:ind w:left="3244" w:hanging="360"/>
      </w:pPr>
      <w:rPr>
        <w:rFonts w:ascii="Symbol" w:hAnsi="Symbol" w:hint="default"/>
      </w:rPr>
    </w:lvl>
    <w:lvl w:ilvl="4" w:tplc="04150003" w:tentative="1">
      <w:start w:val="1"/>
      <w:numFmt w:val="bullet"/>
      <w:lvlText w:val="o"/>
      <w:lvlJc w:val="left"/>
      <w:pPr>
        <w:ind w:left="3964" w:hanging="360"/>
      </w:pPr>
      <w:rPr>
        <w:rFonts w:ascii="Courier New" w:hAnsi="Courier New" w:cs="Courier New" w:hint="default"/>
      </w:rPr>
    </w:lvl>
    <w:lvl w:ilvl="5" w:tplc="04150005" w:tentative="1">
      <w:start w:val="1"/>
      <w:numFmt w:val="bullet"/>
      <w:lvlText w:val=""/>
      <w:lvlJc w:val="left"/>
      <w:pPr>
        <w:ind w:left="4684" w:hanging="360"/>
      </w:pPr>
      <w:rPr>
        <w:rFonts w:ascii="Wingdings" w:hAnsi="Wingdings" w:hint="default"/>
      </w:rPr>
    </w:lvl>
    <w:lvl w:ilvl="6" w:tplc="04150001" w:tentative="1">
      <w:start w:val="1"/>
      <w:numFmt w:val="bullet"/>
      <w:lvlText w:val=""/>
      <w:lvlJc w:val="left"/>
      <w:pPr>
        <w:ind w:left="5404" w:hanging="360"/>
      </w:pPr>
      <w:rPr>
        <w:rFonts w:ascii="Symbol" w:hAnsi="Symbol" w:hint="default"/>
      </w:rPr>
    </w:lvl>
    <w:lvl w:ilvl="7" w:tplc="04150003" w:tentative="1">
      <w:start w:val="1"/>
      <w:numFmt w:val="bullet"/>
      <w:lvlText w:val="o"/>
      <w:lvlJc w:val="left"/>
      <w:pPr>
        <w:ind w:left="6124" w:hanging="360"/>
      </w:pPr>
      <w:rPr>
        <w:rFonts w:ascii="Courier New" w:hAnsi="Courier New" w:cs="Courier New" w:hint="default"/>
      </w:rPr>
    </w:lvl>
    <w:lvl w:ilvl="8" w:tplc="04150005" w:tentative="1">
      <w:start w:val="1"/>
      <w:numFmt w:val="bullet"/>
      <w:lvlText w:val=""/>
      <w:lvlJc w:val="left"/>
      <w:pPr>
        <w:ind w:left="6844" w:hanging="360"/>
      </w:pPr>
      <w:rPr>
        <w:rFonts w:ascii="Wingdings" w:hAnsi="Wingdings" w:hint="default"/>
      </w:rPr>
    </w:lvl>
  </w:abstractNum>
  <w:abstractNum w:abstractNumId="27" w15:restartNumberingAfterBreak="0">
    <w:nsid w:val="1CF23695"/>
    <w:multiLevelType w:val="hybridMultilevel"/>
    <w:tmpl w:val="4568244A"/>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DF16FC3"/>
    <w:multiLevelType w:val="hybridMultilevel"/>
    <w:tmpl w:val="6192A7E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0187B02"/>
    <w:multiLevelType w:val="hybridMultilevel"/>
    <w:tmpl w:val="87B800F2"/>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0B505B9"/>
    <w:multiLevelType w:val="hybridMultilevel"/>
    <w:tmpl w:val="6A4C7C8C"/>
    <w:lvl w:ilvl="0" w:tplc="B47464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3647085"/>
    <w:multiLevelType w:val="hybridMultilevel"/>
    <w:tmpl w:val="4308E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D04FF1"/>
    <w:multiLevelType w:val="hybridMultilevel"/>
    <w:tmpl w:val="0C581220"/>
    <w:lvl w:ilvl="0" w:tplc="0F965E2A">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8F9117E"/>
    <w:multiLevelType w:val="hybridMultilevel"/>
    <w:tmpl w:val="56AA506A"/>
    <w:lvl w:ilvl="0" w:tplc="FFFFFFFF">
      <w:start w:val="1"/>
      <w:numFmt w:val="bullet"/>
      <w:pStyle w:val="e1-Auflistung"/>
      <w:lvlText w:val=""/>
      <w:lvlJc w:val="left"/>
      <w:pPr>
        <w:tabs>
          <w:tab w:val="num" w:pos="284"/>
        </w:tabs>
        <w:ind w:left="284" w:hanging="284"/>
      </w:pPr>
      <w:rPr>
        <w:rFonts w:ascii="Symbol" w:hAnsi="Symbol" w:hint="default"/>
        <w:lang w:val="pl-PL"/>
      </w:rPr>
    </w:lvl>
    <w:lvl w:ilvl="1" w:tplc="0415000D">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99910EA"/>
    <w:multiLevelType w:val="hybridMultilevel"/>
    <w:tmpl w:val="29AE75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9EB50F5"/>
    <w:multiLevelType w:val="singleLevel"/>
    <w:tmpl w:val="4D30BB1E"/>
    <w:lvl w:ilvl="0">
      <w:start w:val="1"/>
      <w:numFmt w:val="bullet"/>
      <w:pStyle w:val="Listanumerycznapodstawowa"/>
      <w:lvlText w:val="–"/>
      <w:lvlJc w:val="left"/>
      <w:pPr>
        <w:tabs>
          <w:tab w:val="num" w:pos="360"/>
        </w:tabs>
        <w:ind w:left="360" w:hanging="360"/>
      </w:pPr>
      <w:rPr>
        <w:rFonts w:ascii="Times New Roman" w:hAnsi="Times New Roman" w:cs="Times New Roman" w:hint="default"/>
        <w:b w:val="0"/>
        <w:i w:val="0"/>
        <w:sz w:val="22"/>
        <w:szCs w:val="22"/>
        <w:effect w:val="none"/>
      </w:rPr>
    </w:lvl>
  </w:abstractNum>
  <w:abstractNum w:abstractNumId="36" w15:restartNumberingAfterBreak="0">
    <w:nsid w:val="2A8D0BE3"/>
    <w:multiLevelType w:val="hybridMultilevel"/>
    <w:tmpl w:val="808AB0FC"/>
    <w:lvl w:ilvl="0" w:tplc="F0163C1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AEC4F3F"/>
    <w:multiLevelType w:val="hybridMultilevel"/>
    <w:tmpl w:val="D4D20A1C"/>
    <w:lvl w:ilvl="0" w:tplc="6A4C6710">
      <w:start w:val="1"/>
      <w:numFmt w:val="bullet"/>
      <w:lvlText w:val=""/>
      <w:lvlJc w:val="left"/>
      <w:pPr>
        <w:ind w:left="720" w:hanging="360"/>
      </w:pPr>
      <w:rPr>
        <w:rFonts w:ascii="Symbol" w:hAnsi="Symbol" w:hint="default"/>
      </w:rPr>
    </w:lvl>
    <w:lvl w:ilvl="1" w:tplc="2660B7EC" w:tentative="1">
      <w:start w:val="1"/>
      <w:numFmt w:val="bullet"/>
      <w:lvlText w:val="o"/>
      <w:lvlJc w:val="left"/>
      <w:pPr>
        <w:ind w:left="1440" w:hanging="360"/>
      </w:pPr>
      <w:rPr>
        <w:rFonts w:ascii="Courier New" w:hAnsi="Courier New" w:cs="Courier New" w:hint="default"/>
      </w:rPr>
    </w:lvl>
    <w:lvl w:ilvl="2" w:tplc="91EC7A7C" w:tentative="1">
      <w:start w:val="1"/>
      <w:numFmt w:val="bullet"/>
      <w:lvlText w:val=""/>
      <w:lvlJc w:val="left"/>
      <w:pPr>
        <w:ind w:left="2160" w:hanging="360"/>
      </w:pPr>
      <w:rPr>
        <w:rFonts w:ascii="Wingdings" w:hAnsi="Wingdings" w:hint="default"/>
      </w:rPr>
    </w:lvl>
    <w:lvl w:ilvl="3" w:tplc="70D036F8" w:tentative="1">
      <w:start w:val="1"/>
      <w:numFmt w:val="bullet"/>
      <w:lvlText w:val=""/>
      <w:lvlJc w:val="left"/>
      <w:pPr>
        <w:ind w:left="2880" w:hanging="360"/>
      </w:pPr>
      <w:rPr>
        <w:rFonts w:ascii="Symbol" w:hAnsi="Symbol" w:hint="default"/>
      </w:rPr>
    </w:lvl>
    <w:lvl w:ilvl="4" w:tplc="51CC6D2C" w:tentative="1">
      <w:start w:val="1"/>
      <w:numFmt w:val="bullet"/>
      <w:lvlText w:val="o"/>
      <w:lvlJc w:val="left"/>
      <w:pPr>
        <w:ind w:left="3600" w:hanging="360"/>
      </w:pPr>
      <w:rPr>
        <w:rFonts w:ascii="Courier New" w:hAnsi="Courier New" w:cs="Courier New" w:hint="default"/>
      </w:rPr>
    </w:lvl>
    <w:lvl w:ilvl="5" w:tplc="C54A55FC" w:tentative="1">
      <w:start w:val="1"/>
      <w:numFmt w:val="bullet"/>
      <w:lvlText w:val=""/>
      <w:lvlJc w:val="left"/>
      <w:pPr>
        <w:ind w:left="4320" w:hanging="360"/>
      </w:pPr>
      <w:rPr>
        <w:rFonts w:ascii="Wingdings" w:hAnsi="Wingdings" w:hint="default"/>
      </w:rPr>
    </w:lvl>
    <w:lvl w:ilvl="6" w:tplc="F6666932" w:tentative="1">
      <w:start w:val="1"/>
      <w:numFmt w:val="bullet"/>
      <w:lvlText w:val=""/>
      <w:lvlJc w:val="left"/>
      <w:pPr>
        <w:ind w:left="5040" w:hanging="360"/>
      </w:pPr>
      <w:rPr>
        <w:rFonts w:ascii="Symbol" w:hAnsi="Symbol" w:hint="default"/>
      </w:rPr>
    </w:lvl>
    <w:lvl w:ilvl="7" w:tplc="243C61A0" w:tentative="1">
      <w:start w:val="1"/>
      <w:numFmt w:val="bullet"/>
      <w:lvlText w:val="o"/>
      <w:lvlJc w:val="left"/>
      <w:pPr>
        <w:ind w:left="5760" w:hanging="360"/>
      </w:pPr>
      <w:rPr>
        <w:rFonts w:ascii="Courier New" w:hAnsi="Courier New" w:cs="Courier New" w:hint="default"/>
      </w:rPr>
    </w:lvl>
    <w:lvl w:ilvl="8" w:tplc="8A9CFBD6" w:tentative="1">
      <w:start w:val="1"/>
      <w:numFmt w:val="bullet"/>
      <w:lvlText w:val=""/>
      <w:lvlJc w:val="left"/>
      <w:pPr>
        <w:ind w:left="6480" w:hanging="360"/>
      </w:pPr>
      <w:rPr>
        <w:rFonts w:ascii="Wingdings" w:hAnsi="Wingdings" w:hint="default"/>
      </w:rPr>
    </w:lvl>
  </w:abstractNum>
  <w:abstractNum w:abstractNumId="38" w15:restartNumberingAfterBreak="0">
    <w:nsid w:val="2D850C1F"/>
    <w:multiLevelType w:val="hybridMultilevel"/>
    <w:tmpl w:val="416ADC0E"/>
    <w:lvl w:ilvl="0" w:tplc="F0163C1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DFD104E"/>
    <w:multiLevelType w:val="hybridMultilevel"/>
    <w:tmpl w:val="4EA6A1F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0" w15:restartNumberingAfterBreak="0">
    <w:nsid w:val="2EAB0957"/>
    <w:multiLevelType w:val="hybridMultilevel"/>
    <w:tmpl w:val="250E100C"/>
    <w:lvl w:ilvl="0" w:tplc="1CD80DA2">
      <w:start w:val="1"/>
      <w:numFmt w:val="bullet"/>
      <w:lvlText w:val=""/>
      <w:lvlJc w:val="left"/>
      <w:pPr>
        <w:ind w:left="1080" w:hanging="360"/>
      </w:pPr>
      <w:rPr>
        <w:rFonts w:ascii="Symbol" w:hAnsi="Symbol" w:hint="default"/>
      </w:rPr>
    </w:lvl>
    <w:lvl w:ilvl="1" w:tplc="04150003">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2EF63F55"/>
    <w:multiLevelType w:val="hybridMultilevel"/>
    <w:tmpl w:val="B9E05E22"/>
    <w:lvl w:ilvl="0" w:tplc="1CD80DA2">
      <w:start w:val="1"/>
      <w:numFmt w:val="bullet"/>
      <w:lvlText w:val=""/>
      <w:lvlJc w:val="left"/>
      <w:pPr>
        <w:ind w:left="720" w:hanging="360"/>
      </w:pPr>
      <w:rPr>
        <w:rFonts w:ascii="Symbol" w:hAnsi="Symbol" w:hint="default"/>
      </w:rPr>
    </w:lvl>
    <w:lvl w:ilvl="1" w:tplc="1CD80DA2"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F75564E"/>
    <w:multiLevelType w:val="hybridMultilevel"/>
    <w:tmpl w:val="6E6477FA"/>
    <w:lvl w:ilvl="0" w:tplc="04150001">
      <w:start w:val="1"/>
      <w:numFmt w:val="bullet"/>
      <w:pStyle w:val="listapunktowana2"/>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30FC71D4"/>
    <w:multiLevelType w:val="hybridMultilevel"/>
    <w:tmpl w:val="40508B22"/>
    <w:lvl w:ilvl="0" w:tplc="B47464A6">
      <w:start w:val="1"/>
      <w:numFmt w:val="decimal"/>
      <w:lvlText w:val="%1."/>
      <w:lvlJc w:val="left"/>
      <w:pPr>
        <w:ind w:left="1429" w:hanging="360"/>
      </w:pPr>
    </w:lvl>
    <w:lvl w:ilvl="1" w:tplc="04150003" w:tentative="1">
      <w:start w:val="1"/>
      <w:numFmt w:val="lowerLetter"/>
      <w:lvlText w:val="%2."/>
      <w:lvlJc w:val="left"/>
      <w:pPr>
        <w:ind w:left="2149" w:hanging="360"/>
      </w:pPr>
    </w:lvl>
    <w:lvl w:ilvl="2" w:tplc="04150005" w:tentative="1">
      <w:start w:val="1"/>
      <w:numFmt w:val="lowerRoman"/>
      <w:lvlText w:val="%3."/>
      <w:lvlJc w:val="right"/>
      <w:pPr>
        <w:ind w:left="2869" w:hanging="180"/>
      </w:pPr>
    </w:lvl>
    <w:lvl w:ilvl="3" w:tplc="04150001" w:tentative="1">
      <w:start w:val="1"/>
      <w:numFmt w:val="decimal"/>
      <w:lvlText w:val="%4."/>
      <w:lvlJc w:val="left"/>
      <w:pPr>
        <w:ind w:left="3589" w:hanging="360"/>
      </w:pPr>
    </w:lvl>
    <w:lvl w:ilvl="4" w:tplc="04150003" w:tentative="1">
      <w:start w:val="1"/>
      <w:numFmt w:val="lowerLetter"/>
      <w:lvlText w:val="%5."/>
      <w:lvlJc w:val="left"/>
      <w:pPr>
        <w:ind w:left="4309" w:hanging="360"/>
      </w:pPr>
    </w:lvl>
    <w:lvl w:ilvl="5" w:tplc="04150005" w:tentative="1">
      <w:start w:val="1"/>
      <w:numFmt w:val="lowerRoman"/>
      <w:lvlText w:val="%6."/>
      <w:lvlJc w:val="right"/>
      <w:pPr>
        <w:ind w:left="5029" w:hanging="180"/>
      </w:pPr>
    </w:lvl>
    <w:lvl w:ilvl="6" w:tplc="04150001" w:tentative="1">
      <w:start w:val="1"/>
      <w:numFmt w:val="decimal"/>
      <w:lvlText w:val="%7."/>
      <w:lvlJc w:val="left"/>
      <w:pPr>
        <w:ind w:left="5749" w:hanging="360"/>
      </w:pPr>
    </w:lvl>
    <w:lvl w:ilvl="7" w:tplc="04150003" w:tentative="1">
      <w:start w:val="1"/>
      <w:numFmt w:val="lowerLetter"/>
      <w:lvlText w:val="%8."/>
      <w:lvlJc w:val="left"/>
      <w:pPr>
        <w:ind w:left="6469" w:hanging="360"/>
      </w:pPr>
    </w:lvl>
    <w:lvl w:ilvl="8" w:tplc="04150005" w:tentative="1">
      <w:start w:val="1"/>
      <w:numFmt w:val="lowerRoman"/>
      <w:lvlText w:val="%9."/>
      <w:lvlJc w:val="right"/>
      <w:pPr>
        <w:ind w:left="7189" w:hanging="180"/>
      </w:pPr>
    </w:lvl>
  </w:abstractNum>
  <w:abstractNum w:abstractNumId="44" w15:restartNumberingAfterBreak="0">
    <w:nsid w:val="31A25DBA"/>
    <w:multiLevelType w:val="hybridMultilevel"/>
    <w:tmpl w:val="E0C0D616"/>
    <w:lvl w:ilvl="0" w:tplc="A0BCBD30">
      <w:numFmt w:val="bullet"/>
      <w:lvlText w:val=""/>
      <w:lvlJc w:val="left"/>
      <w:pPr>
        <w:ind w:left="808" w:hanging="359"/>
      </w:pPr>
      <w:rPr>
        <w:rFonts w:ascii="Symbol" w:eastAsia="Symbol" w:hAnsi="Symbol" w:cs="Symbol" w:hint="default"/>
        <w:w w:val="100"/>
        <w:sz w:val="22"/>
        <w:szCs w:val="22"/>
        <w:lang w:val="pl-PL" w:eastAsia="en-US" w:bidi="ar-SA"/>
      </w:rPr>
    </w:lvl>
    <w:lvl w:ilvl="1" w:tplc="81F64C44">
      <w:numFmt w:val="bullet"/>
      <w:lvlText w:val="•"/>
      <w:lvlJc w:val="left"/>
      <w:pPr>
        <w:ind w:left="1662" w:hanging="359"/>
      </w:pPr>
      <w:rPr>
        <w:rFonts w:hint="default"/>
        <w:lang w:val="pl-PL" w:eastAsia="en-US" w:bidi="ar-SA"/>
      </w:rPr>
    </w:lvl>
    <w:lvl w:ilvl="2" w:tplc="233E593C">
      <w:numFmt w:val="bullet"/>
      <w:lvlText w:val="•"/>
      <w:lvlJc w:val="left"/>
      <w:pPr>
        <w:ind w:left="2525" w:hanging="359"/>
      </w:pPr>
      <w:rPr>
        <w:rFonts w:hint="default"/>
        <w:lang w:val="pl-PL" w:eastAsia="en-US" w:bidi="ar-SA"/>
      </w:rPr>
    </w:lvl>
    <w:lvl w:ilvl="3" w:tplc="E10E643E">
      <w:numFmt w:val="bullet"/>
      <w:lvlText w:val="•"/>
      <w:lvlJc w:val="left"/>
      <w:pPr>
        <w:ind w:left="3387" w:hanging="359"/>
      </w:pPr>
      <w:rPr>
        <w:rFonts w:hint="default"/>
        <w:lang w:val="pl-PL" w:eastAsia="en-US" w:bidi="ar-SA"/>
      </w:rPr>
    </w:lvl>
    <w:lvl w:ilvl="4" w:tplc="17D0025C">
      <w:numFmt w:val="bullet"/>
      <w:lvlText w:val="•"/>
      <w:lvlJc w:val="left"/>
      <w:pPr>
        <w:ind w:left="4250" w:hanging="359"/>
      </w:pPr>
      <w:rPr>
        <w:rFonts w:hint="default"/>
        <w:lang w:val="pl-PL" w:eastAsia="en-US" w:bidi="ar-SA"/>
      </w:rPr>
    </w:lvl>
    <w:lvl w:ilvl="5" w:tplc="DEBEDEEC">
      <w:numFmt w:val="bullet"/>
      <w:lvlText w:val="•"/>
      <w:lvlJc w:val="left"/>
      <w:pPr>
        <w:ind w:left="5113" w:hanging="359"/>
      </w:pPr>
      <w:rPr>
        <w:rFonts w:hint="default"/>
        <w:lang w:val="pl-PL" w:eastAsia="en-US" w:bidi="ar-SA"/>
      </w:rPr>
    </w:lvl>
    <w:lvl w:ilvl="6" w:tplc="B636C260">
      <w:numFmt w:val="bullet"/>
      <w:lvlText w:val="•"/>
      <w:lvlJc w:val="left"/>
      <w:pPr>
        <w:ind w:left="5975" w:hanging="359"/>
      </w:pPr>
      <w:rPr>
        <w:rFonts w:hint="default"/>
        <w:lang w:val="pl-PL" w:eastAsia="en-US" w:bidi="ar-SA"/>
      </w:rPr>
    </w:lvl>
    <w:lvl w:ilvl="7" w:tplc="64EE7056">
      <w:numFmt w:val="bullet"/>
      <w:lvlText w:val="•"/>
      <w:lvlJc w:val="left"/>
      <w:pPr>
        <w:ind w:left="6838" w:hanging="359"/>
      </w:pPr>
      <w:rPr>
        <w:rFonts w:hint="default"/>
        <w:lang w:val="pl-PL" w:eastAsia="en-US" w:bidi="ar-SA"/>
      </w:rPr>
    </w:lvl>
    <w:lvl w:ilvl="8" w:tplc="12664C9C">
      <w:numFmt w:val="bullet"/>
      <w:lvlText w:val="•"/>
      <w:lvlJc w:val="left"/>
      <w:pPr>
        <w:ind w:left="7701" w:hanging="359"/>
      </w:pPr>
      <w:rPr>
        <w:rFonts w:hint="default"/>
        <w:lang w:val="pl-PL" w:eastAsia="en-US" w:bidi="ar-SA"/>
      </w:rPr>
    </w:lvl>
  </w:abstractNum>
  <w:abstractNum w:abstractNumId="45" w15:restartNumberingAfterBreak="0">
    <w:nsid w:val="31AE15BC"/>
    <w:multiLevelType w:val="hybridMultilevel"/>
    <w:tmpl w:val="28721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1C74EE0"/>
    <w:multiLevelType w:val="hybridMultilevel"/>
    <w:tmpl w:val="7128A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3050F68"/>
    <w:multiLevelType w:val="hybridMultilevel"/>
    <w:tmpl w:val="763441C2"/>
    <w:lvl w:ilvl="0" w:tplc="9910A3B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9E69FF"/>
    <w:multiLevelType w:val="singleLevel"/>
    <w:tmpl w:val="3534728A"/>
    <w:lvl w:ilvl="0">
      <w:start w:val="1"/>
      <w:numFmt w:val="lowerLetter"/>
      <w:pStyle w:val="kropa10"/>
      <w:lvlText w:val="%1."/>
      <w:lvlJc w:val="left"/>
      <w:pPr>
        <w:tabs>
          <w:tab w:val="num" w:pos="360"/>
        </w:tabs>
        <w:ind w:left="360" w:hanging="360"/>
      </w:pPr>
      <w:rPr>
        <w:rFonts w:hint="default"/>
      </w:rPr>
    </w:lvl>
  </w:abstractNum>
  <w:abstractNum w:abstractNumId="49" w15:restartNumberingAfterBreak="0">
    <w:nsid w:val="345C6A47"/>
    <w:multiLevelType w:val="multilevel"/>
    <w:tmpl w:val="EBAE0F1C"/>
    <w:lvl w:ilvl="0">
      <w:start w:val="1"/>
      <w:numFmt w:val="lowerLetter"/>
      <w:lvlRestart w:val="0"/>
      <w:pStyle w:val="Punktowanie"/>
      <w:lvlText w:val="%1."/>
      <w:lvlJc w:val="left"/>
      <w:pPr>
        <w:tabs>
          <w:tab w:val="num" w:pos="700"/>
        </w:tabs>
        <w:ind w:left="680" w:hanging="340"/>
      </w:pPr>
      <w:rPr>
        <w:rFonts w:hint="default"/>
      </w:rPr>
    </w:lvl>
    <w:lvl w:ilvl="1">
      <w:start w:val="1"/>
      <w:numFmt w:val="lowerLetter"/>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50" w15:restartNumberingAfterBreak="0">
    <w:nsid w:val="374167DD"/>
    <w:multiLevelType w:val="hybridMultilevel"/>
    <w:tmpl w:val="98AA1CEA"/>
    <w:lvl w:ilvl="0" w:tplc="04150001">
      <w:start w:val="1"/>
      <w:numFmt w:val="bullet"/>
      <w:lvlText w:val=""/>
      <w:lvlJc w:val="left"/>
      <w:pPr>
        <w:ind w:left="832" w:hanging="360"/>
      </w:pPr>
      <w:rPr>
        <w:rFonts w:ascii="Symbol" w:hAnsi="Symbol" w:hint="default"/>
        <w:b w:val="0"/>
        <w:bCs w:val="0"/>
        <w:i w:val="0"/>
        <w:iCs w:val="0"/>
        <w:w w:val="100"/>
        <w:sz w:val="18"/>
        <w:szCs w:val="18"/>
        <w:lang w:val="pl-PL" w:eastAsia="en-US" w:bidi="ar-SA"/>
      </w:rPr>
    </w:lvl>
    <w:lvl w:ilvl="1" w:tplc="FFFFFFFF">
      <w:numFmt w:val="bullet"/>
      <w:lvlText w:val="•"/>
      <w:lvlJc w:val="left"/>
      <w:pPr>
        <w:ind w:left="1800" w:hanging="360"/>
      </w:pPr>
      <w:rPr>
        <w:rFonts w:hint="default"/>
        <w:lang w:val="pl-PL" w:eastAsia="en-US" w:bidi="ar-SA"/>
      </w:rPr>
    </w:lvl>
    <w:lvl w:ilvl="2" w:tplc="FFFFFFFF">
      <w:numFmt w:val="bullet"/>
      <w:lvlText w:val="•"/>
      <w:lvlJc w:val="left"/>
      <w:pPr>
        <w:ind w:left="2760" w:hanging="360"/>
      </w:pPr>
      <w:rPr>
        <w:rFonts w:hint="default"/>
        <w:lang w:val="pl-PL" w:eastAsia="en-US" w:bidi="ar-SA"/>
      </w:rPr>
    </w:lvl>
    <w:lvl w:ilvl="3" w:tplc="FFFFFFFF">
      <w:numFmt w:val="bullet"/>
      <w:lvlText w:val="•"/>
      <w:lvlJc w:val="left"/>
      <w:pPr>
        <w:ind w:left="3720" w:hanging="360"/>
      </w:pPr>
      <w:rPr>
        <w:rFonts w:hint="default"/>
        <w:lang w:val="pl-PL" w:eastAsia="en-US" w:bidi="ar-SA"/>
      </w:rPr>
    </w:lvl>
    <w:lvl w:ilvl="4" w:tplc="FFFFFFFF">
      <w:numFmt w:val="bullet"/>
      <w:lvlText w:val="•"/>
      <w:lvlJc w:val="left"/>
      <w:pPr>
        <w:ind w:left="4680" w:hanging="360"/>
      </w:pPr>
      <w:rPr>
        <w:rFonts w:hint="default"/>
        <w:lang w:val="pl-PL" w:eastAsia="en-US" w:bidi="ar-SA"/>
      </w:rPr>
    </w:lvl>
    <w:lvl w:ilvl="5" w:tplc="FFFFFFFF">
      <w:numFmt w:val="bullet"/>
      <w:lvlText w:val="•"/>
      <w:lvlJc w:val="left"/>
      <w:pPr>
        <w:ind w:left="5640" w:hanging="360"/>
      </w:pPr>
      <w:rPr>
        <w:rFonts w:hint="default"/>
        <w:lang w:val="pl-PL" w:eastAsia="en-US" w:bidi="ar-SA"/>
      </w:rPr>
    </w:lvl>
    <w:lvl w:ilvl="6" w:tplc="FFFFFFFF">
      <w:numFmt w:val="bullet"/>
      <w:lvlText w:val="•"/>
      <w:lvlJc w:val="left"/>
      <w:pPr>
        <w:ind w:left="6600" w:hanging="360"/>
      </w:pPr>
      <w:rPr>
        <w:rFonts w:hint="default"/>
        <w:lang w:val="pl-PL" w:eastAsia="en-US" w:bidi="ar-SA"/>
      </w:rPr>
    </w:lvl>
    <w:lvl w:ilvl="7" w:tplc="FFFFFFFF">
      <w:numFmt w:val="bullet"/>
      <w:lvlText w:val="•"/>
      <w:lvlJc w:val="left"/>
      <w:pPr>
        <w:ind w:left="7560" w:hanging="360"/>
      </w:pPr>
      <w:rPr>
        <w:rFonts w:hint="default"/>
        <w:lang w:val="pl-PL" w:eastAsia="en-US" w:bidi="ar-SA"/>
      </w:rPr>
    </w:lvl>
    <w:lvl w:ilvl="8" w:tplc="FFFFFFFF">
      <w:numFmt w:val="bullet"/>
      <w:lvlText w:val="•"/>
      <w:lvlJc w:val="left"/>
      <w:pPr>
        <w:ind w:left="8520" w:hanging="360"/>
      </w:pPr>
      <w:rPr>
        <w:rFonts w:hint="default"/>
        <w:lang w:val="pl-PL" w:eastAsia="en-US" w:bidi="ar-SA"/>
      </w:rPr>
    </w:lvl>
  </w:abstractNum>
  <w:abstractNum w:abstractNumId="51" w15:restartNumberingAfterBreak="0">
    <w:nsid w:val="3864018F"/>
    <w:multiLevelType w:val="hybridMultilevel"/>
    <w:tmpl w:val="A2FC25B2"/>
    <w:lvl w:ilvl="0" w:tplc="C18476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1C3210"/>
    <w:multiLevelType w:val="hybridMultilevel"/>
    <w:tmpl w:val="B136FDB0"/>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9FC48C6"/>
    <w:multiLevelType w:val="hybridMultilevel"/>
    <w:tmpl w:val="8E746982"/>
    <w:lvl w:ilvl="0" w:tplc="FFFFFFFF">
      <w:start w:val="1"/>
      <w:numFmt w:val="bullet"/>
      <w:lvlText w:val=""/>
      <w:lvlJc w:val="left"/>
      <w:pPr>
        <w:ind w:left="724" w:hanging="360"/>
      </w:pPr>
      <w:rPr>
        <w:rFonts w:ascii="Symbol" w:hAnsi="Symbol" w:hint="default"/>
        <w:lang w:val="pl-PL"/>
      </w:rPr>
    </w:lvl>
    <w:lvl w:ilvl="1" w:tplc="04150003" w:tentative="1">
      <w:start w:val="1"/>
      <w:numFmt w:val="bullet"/>
      <w:lvlText w:val="o"/>
      <w:lvlJc w:val="left"/>
      <w:pPr>
        <w:ind w:left="1444" w:hanging="360"/>
      </w:pPr>
      <w:rPr>
        <w:rFonts w:ascii="Courier New" w:hAnsi="Courier New" w:cs="Courier New" w:hint="default"/>
      </w:rPr>
    </w:lvl>
    <w:lvl w:ilvl="2" w:tplc="04150005" w:tentative="1">
      <w:start w:val="1"/>
      <w:numFmt w:val="bullet"/>
      <w:lvlText w:val=""/>
      <w:lvlJc w:val="left"/>
      <w:pPr>
        <w:ind w:left="2164" w:hanging="360"/>
      </w:pPr>
      <w:rPr>
        <w:rFonts w:ascii="Wingdings" w:hAnsi="Wingdings" w:hint="default"/>
      </w:rPr>
    </w:lvl>
    <w:lvl w:ilvl="3" w:tplc="04150001" w:tentative="1">
      <w:start w:val="1"/>
      <w:numFmt w:val="bullet"/>
      <w:lvlText w:val=""/>
      <w:lvlJc w:val="left"/>
      <w:pPr>
        <w:ind w:left="2884" w:hanging="360"/>
      </w:pPr>
      <w:rPr>
        <w:rFonts w:ascii="Symbol" w:hAnsi="Symbol" w:hint="default"/>
      </w:rPr>
    </w:lvl>
    <w:lvl w:ilvl="4" w:tplc="04150003" w:tentative="1">
      <w:start w:val="1"/>
      <w:numFmt w:val="bullet"/>
      <w:lvlText w:val="o"/>
      <w:lvlJc w:val="left"/>
      <w:pPr>
        <w:ind w:left="3604" w:hanging="360"/>
      </w:pPr>
      <w:rPr>
        <w:rFonts w:ascii="Courier New" w:hAnsi="Courier New" w:cs="Courier New" w:hint="default"/>
      </w:rPr>
    </w:lvl>
    <w:lvl w:ilvl="5" w:tplc="04150005" w:tentative="1">
      <w:start w:val="1"/>
      <w:numFmt w:val="bullet"/>
      <w:lvlText w:val=""/>
      <w:lvlJc w:val="left"/>
      <w:pPr>
        <w:ind w:left="4324" w:hanging="360"/>
      </w:pPr>
      <w:rPr>
        <w:rFonts w:ascii="Wingdings" w:hAnsi="Wingdings" w:hint="default"/>
      </w:rPr>
    </w:lvl>
    <w:lvl w:ilvl="6" w:tplc="04150001" w:tentative="1">
      <w:start w:val="1"/>
      <w:numFmt w:val="bullet"/>
      <w:lvlText w:val=""/>
      <w:lvlJc w:val="left"/>
      <w:pPr>
        <w:ind w:left="5044" w:hanging="360"/>
      </w:pPr>
      <w:rPr>
        <w:rFonts w:ascii="Symbol" w:hAnsi="Symbol" w:hint="default"/>
      </w:rPr>
    </w:lvl>
    <w:lvl w:ilvl="7" w:tplc="04150003" w:tentative="1">
      <w:start w:val="1"/>
      <w:numFmt w:val="bullet"/>
      <w:lvlText w:val="o"/>
      <w:lvlJc w:val="left"/>
      <w:pPr>
        <w:ind w:left="5764" w:hanging="360"/>
      </w:pPr>
      <w:rPr>
        <w:rFonts w:ascii="Courier New" w:hAnsi="Courier New" w:cs="Courier New" w:hint="default"/>
      </w:rPr>
    </w:lvl>
    <w:lvl w:ilvl="8" w:tplc="04150005" w:tentative="1">
      <w:start w:val="1"/>
      <w:numFmt w:val="bullet"/>
      <w:lvlText w:val=""/>
      <w:lvlJc w:val="left"/>
      <w:pPr>
        <w:ind w:left="6484" w:hanging="360"/>
      </w:pPr>
      <w:rPr>
        <w:rFonts w:ascii="Wingdings" w:hAnsi="Wingdings" w:hint="default"/>
      </w:rPr>
    </w:lvl>
  </w:abstractNum>
  <w:abstractNum w:abstractNumId="54" w15:restartNumberingAfterBreak="0">
    <w:nsid w:val="3A103E9B"/>
    <w:multiLevelType w:val="hybridMultilevel"/>
    <w:tmpl w:val="35A45B98"/>
    <w:lvl w:ilvl="0" w:tplc="1CD80DA2">
      <w:start w:val="1"/>
      <w:numFmt w:val="decimal"/>
      <w:lvlText w:val="%1)"/>
      <w:lvlJc w:val="left"/>
      <w:pPr>
        <w:tabs>
          <w:tab w:val="num" w:pos="360"/>
        </w:tabs>
        <w:ind w:left="360" w:hanging="360"/>
      </w:pPr>
      <w:rPr>
        <w:rFonts w:hint="default"/>
      </w:rPr>
    </w:lvl>
    <w:lvl w:ilvl="1" w:tplc="04150003">
      <w:start w:val="1"/>
      <w:numFmt w:val="lowerLetter"/>
      <w:lvlText w:val="%2."/>
      <w:lvlJc w:val="left"/>
      <w:pPr>
        <w:tabs>
          <w:tab w:val="num" w:pos="1080"/>
        </w:tabs>
        <w:ind w:left="1080" w:hanging="360"/>
      </w:pPr>
    </w:lvl>
    <w:lvl w:ilvl="2" w:tplc="04150005">
      <w:start w:val="1"/>
      <w:numFmt w:val="lowerRoman"/>
      <w:lvlText w:val="%3."/>
      <w:lvlJc w:val="right"/>
      <w:pPr>
        <w:tabs>
          <w:tab w:val="num" w:pos="1800"/>
        </w:tabs>
        <w:ind w:left="1800" w:hanging="180"/>
      </w:pPr>
    </w:lvl>
    <w:lvl w:ilvl="3" w:tplc="04150001">
      <w:start w:val="1"/>
      <w:numFmt w:val="decimal"/>
      <w:lvlText w:val="%4."/>
      <w:lvlJc w:val="left"/>
      <w:pPr>
        <w:tabs>
          <w:tab w:val="num" w:pos="2520"/>
        </w:tabs>
        <w:ind w:left="2520" w:hanging="360"/>
      </w:pPr>
    </w:lvl>
    <w:lvl w:ilvl="4" w:tplc="04150003">
      <w:start w:val="1"/>
      <w:numFmt w:val="lowerLetter"/>
      <w:lvlText w:val="%5."/>
      <w:lvlJc w:val="left"/>
      <w:pPr>
        <w:tabs>
          <w:tab w:val="num" w:pos="3240"/>
        </w:tabs>
        <w:ind w:left="3240" w:hanging="360"/>
      </w:pPr>
    </w:lvl>
    <w:lvl w:ilvl="5" w:tplc="04150005">
      <w:start w:val="1"/>
      <w:numFmt w:val="lowerRoman"/>
      <w:lvlText w:val="%6."/>
      <w:lvlJc w:val="right"/>
      <w:pPr>
        <w:tabs>
          <w:tab w:val="num" w:pos="3960"/>
        </w:tabs>
        <w:ind w:left="3960" w:hanging="180"/>
      </w:pPr>
    </w:lvl>
    <w:lvl w:ilvl="6" w:tplc="04150001">
      <w:start w:val="1"/>
      <w:numFmt w:val="decimal"/>
      <w:lvlText w:val="%7."/>
      <w:lvlJc w:val="left"/>
      <w:pPr>
        <w:tabs>
          <w:tab w:val="num" w:pos="4680"/>
        </w:tabs>
        <w:ind w:left="4680" w:hanging="360"/>
      </w:pPr>
    </w:lvl>
    <w:lvl w:ilvl="7" w:tplc="04150003">
      <w:start w:val="1"/>
      <w:numFmt w:val="lowerLetter"/>
      <w:lvlText w:val="%8."/>
      <w:lvlJc w:val="left"/>
      <w:pPr>
        <w:tabs>
          <w:tab w:val="num" w:pos="5400"/>
        </w:tabs>
        <w:ind w:left="5400" w:hanging="360"/>
      </w:pPr>
    </w:lvl>
    <w:lvl w:ilvl="8" w:tplc="04150005">
      <w:start w:val="1"/>
      <w:numFmt w:val="lowerRoman"/>
      <w:pStyle w:val="Cytat"/>
      <w:lvlText w:val="%9."/>
      <w:lvlJc w:val="right"/>
      <w:pPr>
        <w:tabs>
          <w:tab w:val="num" w:pos="6120"/>
        </w:tabs>
        <w:ind w:left="6120" w:hanging="180"/>
      </w:pPr>
    </w:lvl>
  </w:abstractNum>
  <w:abstractNum w:abstractNumId="55" w15:restartNumberingAfterBreak="0">
    <w:nsid w:val="3ABF623C"/>
    <w:multiLevelType w:val="hybridMultilevel"/>
    <w:tmpl w:val="E3D2831C"/>
    <w:lvl w:ilvl="0" w:tplc="F0163C1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B7B1321"/>
    <w:multiLevelType w:val="hybridMultilevel"/>
    <w:tmpl w:val="36E0ABA8"/>
    <w:lvl w:ilvl="0" w:tplc="04150001">
      <w:start w:val="1"/>
      <w:numFmt w:val="bullet"/>
      <w:lvlText w:val=""/>
      <w:lvlJc w:val="left"/>
      <w:pPr>
        <w:ind w:left="734" w:hanging="360"/>
      </w:pPr>
      <w:rPr>
        <w:rFonts w:ascii="Symbol" w:hAnsi="Symbol" w:hint="default"/>
      </w:rPr>
    </w:lvl>
    <w:lvl w:ilvl="1" w:tplc="04150003" w:tentative="1">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57" w15:restartNumberingAfterBreak="0">
    <w:nsid w:val="3CCA58CC"/>
    <w:multiLevelType w:val="hybridMultilevel"/>
    <w:tmpl w:val="8C6A4AB2"/>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DA65C0E"/>
    <w:multiLevelType w:val="multilevel"/>
    <w:tmpl w:val="9C5E6C98"/>
    <w:lvl w:ilvl="0">
      <w:start w:val="1"/>
      <w:numFmt w:val="decimal"/>
      <w:pStyle w:val="j1konspnum"/>
      <w:lvlText w:val="%1."/>
      <w:lvlJc w:val="left"/>
      <w:pPr>
        <w:ind w:left="360" w:hanging="360"/>
      </w:pPr>
    </w:lvl>
    <w:lvl w:ilvl="1">
      <w:start w:val="1"/>
      <w:numFmt w:val="decimal"/>
      <w:pStyle w:val="j2konspnum"/>
      <w:lvlText w:val="%1.%2."/>
      <w:lvlJc w:val="left"/>
      <w:pPr>
        <w:ind w:left="792" w:hanging="432"/>
      </w:pPr>
    </w:lvl>
    <w:lvl w:ilvl="2">
      <w:start w:val="1"/>
      <w:numFmt w:val="decimal"/>
      <w:pStyle w:val="j3konspnum"/>
      <w:lvlText w:val="%1.%2.%3."/>
      <w:lvlJc w:val="left"/>
      <w:pPr>
        <w:ind w:left="1224" w:hanging="504"/>
      </w:pPr>
    </w:lvl>
    <w:lvl w:ilvl="3">
      <w:start w:val="1"/>
      <w:numFmt w:val="decimal"/>
      <w:pStyle w:val="j4konspnu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DD30EF6"/>
    <w:multiLevelType w:val="hybridMultilevel"/>
    <w:tmpl w:val="3296085E"/>
    <w:lvl w:ilvl="0" w:tplc="FD7C136E">
      <w:start w:val="1"/>
      <w:numFmt w:val="bullet"/>
      <w:lvlText w:val=""/>
      <w:lvlJc w:val="left"/>
      <w:pPr>
        <w:ind w:left="720" w:hanging="360"/>
      </w:pPr>
      <w:rPr>
        <w:rFonts w:ascii="Symbol" w:hAnsi="Symbol" w:hint="default"/>
      </w:rPr>
    </w:lvl>
    <w:lvl w:ilvl="1" w:tplc="D80A9D8C" w:tentative="1">
      <w:start w:val="1"/>
      <w:numFmt w:val="bullet"/>
      <w:lvlText w:val="o"/>
      <w:lvlJc w:val="left"/>
      <w:pPr>
        <w:ind w:left="1440" w:hanging="360"/>
      </w:pPr>
      <w:rPr>
        <w:rFonts w:ascii="Courier New" w:hAnsi="Courier New" w:cs="Courier New" w:hint="default"/>
      </w:rPr>
    </w:lvl>
    <w:lvl w:ilvl="2" w:tplc="7B1C7D24" w:tentative="1">
      <w:start w:val="1"/>
      <w:numFmt w:val="bullet"/>
      <w:lvlText w:val=""/>
      <w:lvlJc w:val="left"/>
      <w:pPr>
        <w:ind w:left="2160" w:hanging="360"/>
      </w:pPr>
      <w:rPr>
        <w:rFonts w:ascii="Wingdings" w:hAnsi="Wingdings" w:hint="default"/>
      </w:rPr>
    </w:lvl>
    <w:lvl w:ilvl="3" w:tplc="3D6E36E4" w:tentative="1">
      <w:start w:val="1"/>
      <w:numFmt w:val="bullet"/>
      <w:lvlText w:val=""/>
      <w:lvlJc w:val="left"/>
      <w:pPr>
        <w:ind w:left="2880" w:hanging="360"/>
      </w:pPr>
      <w:rPr>
        <w:rFonts w:ascii="Symbol" w:hAnsi="Symbol" w:hint="default"/>
      </w:rPr>
    </w:lvl>
    <w:lvl w:ilvl="4" w:tplc="34E48BE4" w:tentative="1">
      <w:start w:val="1"/>
      <w:numFmt w:val="bullet"/>
      <w:lvlText w:val="o"/>
      <w:lvlJc w:val="left"/>
      <w:pPr>
        <w:ind w:left="3600" w:hanging="360"/>
      </w:pPr>
      <w:rPr>
        <w:rFonts w:ascii="Courier New" w:hAnsi="Courier New" w:cs="Courier New" w:hint="default"/>
      </w:rPr>
    </w:lvl>
    <w:lvl w:ilvl="5" w:tplc="0B6A67B6" w:tentative="1">
      <w:start w:val="1"/>
      <w:numFmt w:val="bullet"/>
      <w:lvlText w:val=""/>
      <w:lvlJc w:val="left"/>
      <w:pPr>
        <w:ind w:left="4320" w:hanging="360"/>
      </w:pPr>
      <w:rPr>
        <w:rFonts w:ascii="Wingdings" w:hAnsi="Wingdings" w:hint="default"/>
      </w:rPr>
    </w:lvl>
    <w:lvl w:ilvl="6" w:tplc="1AB26418" w:tentative="1">
      <w:start w:val="1"/>
      <w:numFmt w:val="bullet"/>
      <w:lvlText w:val=""/>
      <w:lvlJc w:val="left"/>
      <w:pPr>
        <w:ind w:left="5040" w:hanging="360"/>
      </w:pPr>
      <w:rPr>
        <w:rFonts w:ascii="Symbol" w:hAnsi="Symbol" w:hint="default"/>
      </w:rPr>
    </w:lvl>
    <w:lvl w:ilvl="7" w:tplc="7DB64836" w:tentative="1">
      <w:start w:val="1"/>
      <w:numFmt w:val="bullet"/>
      <w:lvlText w:val="o"/>
      <w:lvlJc w:val="left"/>
      <w:pPr>
        <w:ind w:left="5760" w:hanging="360"/>
      </w:pPr>
      <w:rPr>
        <w:rFonts w:ascii="Courier New" w:hAnsi="Courier New" w:cs="Courier New" w:hint="default"/>
      </w:rPr>
    </w:lvl>
    <w:lvl w:ilvl="8" w:tplc="94E6A756" w:tentative="1">
      <w:start w:val="1"/>
      <w:numFmt w:val="bullet"/>
      <w:lvlText w:val=""/>
      <w:lvlJc w:val="left"/>
      <w:pPr>
        <w:ind w:left="6480" w:hanging="360"/>
      </w:pPr>
      <w:rPr>
        <w:rFonts w:ascii="Wingdings" w:hAnsi="Wingdings" w:hint="default"/>
      </w:rPr>
    </w:lvl>
  </w:abstractNum>
  <w:abstractNum w:abstractNumId="60" w15:restartNumberingAfterBreak="0">
    <w:nsid w:val="41982849"/>
    <w:multiLevelType w:val="hybridMultilevel"/>
    <w:tmpl w:val="69D482D6"/>
    <w:lvl w:ilvl="0" w:tplc="04150001">
      <w:start w:val="1"/>
      <w:numFmt w:val="bullet"/>
      <w:lvlText w:val=""/>
      <w:lvlJc w:val="left"/>
      <w:pPr>
        <w:ind w:left="710" w:hanging="360"/>
      </w:pPr>
      <w:rPr>
        <w:rFonts w:ascii="Symbol" w:hAnsi="Symbol" w:hint="default"/>
      </w:rPr>
    </w:lvl>
    <w:lvl w:ilvl="1" w:tplc="04150003">
      <w:start w:val="1"/>
      <w:numFmt w:val="bullet"/>
      <w:lvlText w:val=""/>
      <w:lvlJc w:val="left"/>
      <w:pPr>
        <w:ind w:left="1430" w:hanging="360"/>
      </w:pPr>
      <w:rPr>
        <w:rFonts w:ascii="Symbol" w:hAnsi="Symbol"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61" w15:restartNumberingAfterBreak="0">
    <w:nsid w:val="421972A0"/>
    <w:multiLevelType w:val="hybridMultilevel"/>
    <w:tmpl w:val="CA90A022"/>
    <w:lvl w:ilvl="0" w:tplc="1CD80DA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2C83DAE"/>
    <w:multiLevelType w:val="hybridMultilevel"/>
    <w:tmpl w:val="EAA0A07C"/>
    <w:lvl w:ilvl="0" w:tplc="04150001">
      <w:start w:val="1"/>
      <w:numFmt w:val="bullet"/>
      <w:lvlText w:val=""/>
      <w:lvlJc w:val="left"/>
      <w:pPr>
        <w:ind w:left="710" w:hanging="360"/>
      </w:pPr>
      <w:rPr>
        <w:rFonts w:ascii="Symbol" w:hAnsi="Symbol"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63" w15:restartNumberingAfterBreak="0">
    <w:nsid w:val="458C6063"/>
    <w:multiLevelType w:val="multilevel"/>
    <w:tmpl w:val="F58CA57C"/>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15:restartNumberingAfterBreak="0">
    <w:nsid w:val="458D7483"/>
    <w:multiLevelType w:val="hybridMultilevel"/>
    <w:tmpl w:val="33D00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72C1D60"/>
    <w:multiLevelType w:val="hybridMultilevel"/>
    <w:tmpl w:val="60503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B570A2B"/>
    <w:multiLevelType w:val="hybridMultilevel"/>
    <w:tmpl w:val="0F464972"/>
    <w:lvl w:ilvl="0" w:tplc="1CD80DA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B757E17"/>
    <w:multiLevelType w:val="hybridMultilevel"/>
    <w:tmpl w:val="F7FAEDDC"/>
    <w:lvl w:ilvl="0" w:tplc="08B6B0FA">
      <w:start w:val="1"/>
      <w:numFmt w:val="decimal"/>
      <w:lvlText w:val="%1."/>
      <w:lvlJc w:val="left"/>
      <w:pPr>
        <w:ind w:left="360" w:hanging="360"/>
      </w:p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68" w15:restartNumberingAfterBreak="0">
    <w:nsid w:val="4D2538D7"/>
    <w:multiLevelType w:val="hybridMultilevel"/>
    <w:tmpl w:val="DD6AB2F6"/>
    <w:lvl w:ilvl="0" w:tplc="2B32782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D9935A4"/>
    <w:multiLevelType w:val="hybridMultilevel"/>
    <w:tmpl w:val="4C582B7A"/>
    <w:lvl w:ilvl="0" w:tplc="4BF2D8EE">
      <w:start w:val="1"/>
      <w:numFmt w:val="bullet"/>
      <w:lvlText w:val=""/>
      <w:lvlJc w:val="left"/>
      <w:pPr>
        <w:ind w:left="720" w:hanging="360"/>
      </w:pPr>
      <w:rPr>
        <w:rFonts w:ascii="Symbol" w:hAnsi="Symbol" w:hint="default"/>
        <w:b/>
        <w:i w:val="0"/>
        <w:strike w:val="0"/>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DC551E5"/>
    <w:multiLevelType w:val="hybridMultilevel"/>
    <w:tmpl w:val="E80C96AA"/>
    <w:lvl w:ilvl="0" w:tplc="0415000F">
      <w:start w:val="1"/>
      <w:numFmt w:val="bullet"/>
      <w:lvlText w:val=""/>
      <w:lvlJc w:val="left"/>
      <w:pPr>
        <w:ind w:left="710" w:hanging="360"/>
      </w:pPr>
      <w:rPr>
        <w:rFonts w:ascii="Symbol" w:hAnsi="Symbol" w:hint="default"/>
      </w:rPr>
    </w:lvl>
    <w:lvl w:ilvl="1" w:tplc="04150019">
      <w:start w:val="1"/>
      <w:numFmt w:val="bullet"/>
      <w:lvlText w:val="o"/>
      <w:lvlJc w:val="left"/>
      <w:pPr>
        <w:ind w:left="1430" w:hanging="360"/>
      </w:pPr>
      <w:rPr>
        <w:rFonts w:ascii="Courier New" w:hAnsi="Courier New" w:cs="Courier New" w:hint="default"/>
      </w:rPr>
    </w:lvl>
    <w:lvl w:ilvl="2" w:tplc="0415001B" w:tentative="1">
      <w:start w:val="1"/>
      <w:numFmt w:val="bullet"/>
      <w:lvlText w:val=""/>
      <w:lvlJc w:val="left"/>
      <w:pPr>
        <w:ind w:left="2150" w:hanging="360"/>
      </w:pPr>
      <w:rPr>
        <w:rFonts w:ascii="Wingdings" w:hAnsi="Wingdings" w:hint="default"/>
      </w:rPr>
    </w:lvl>
    <w:lvl w:ilvl="3" w:tplc="0415000F" w:tentative="1">
      <w:start w:val="1"/>
      <w:numFmt w:val="bullet"/>
      <w:lvlText w:val=""/>
      <w:lvlJc w:val="left"/>
      <w:pPr>
        <w:ind w:left="2870" w:hanging="360"/>
      </w:pPr>
      <w:rPr>
        <w:rFonts w:ascii="Symbol" w:hAnsi="Symbol" w:hint="default"/>
      </w:rPr>
    </w:lvl>
    <w:lvl w:ilvl="4" w:tplc="04150019" w:tentative="1">
      <w:start w:val="1"/>
      <w:numFmt w:val="bullet"/>
      <w:lvlText w:val="o"/>
      <w:lvlJc w:val="left"/>
      <w:pPr>
        <w:ind w:left="3590" w:hanging="360"/>
      </w:pPr>
      <w:rPr>
        <w:rFonts w:ascii="Courier New" w:hAnsi="Courier New" w:cs="Courier New" w:hint="default"/>
      </w:rPr>
    </w:lvl>
    <w:lvl w:ilvl="5" w:tplc="0415001B" w:tentative="1">
      <w:start w:val="1"/>
      <w:numFmt w:val="bullet"/>
      <w:lvlText w:val=""/>
      <w:lvlJc w:val="left"/>
      <w:pPr>
        <w:ind w:left="4310" w:hanging="360"/>
      </w:pPr>
      <w:rPr>
        <w:rFonts w:ascii="Wingdings" w:hAnsi="Wingdings" w:hint="default"/>
      </w:rPr>
    </w:lvl>
    <w:lvl w:ilvl="6" w:tplc="0415000F" w:tentative="1">
      <w:start w:val="1"/>
      <w:numFmt w:val="bullet"/>
      <w:lvlText w:val=""/>
      <w:lvlJc w:val="left"/>
      <w:pPr>
        <w:ind w:left="5030" w:hanging="360"/>
      </w:pPr>
      <w:rPr>
        <w:rFonts w:ascii="Symbol" w:hAnsi="Symbol" w:hint="default"/>
      </w:rPr>
    </w:lvl>
    <w:lvl w:ilvl="7" w:tplc="04150019" w:tentative="1">
      <w:start w:val="1"/>
      <w:numFmt w:val="bullet"/>
      <w:lvlText w:val="o"/>
      <w:lvlJc w:val="left"/>
      <w:pPr>
        <w:ind w:left="5750" w:hanging="360"/>
      </w:pPr>
      <w:rPr>
        <w:rFonts w:ascii="Courier New" w:hAnsi="Courier New" w:cs="Courier New" w:hint="default"/>
      </w:rPr>
    </w:lvl>
    <w:lvl w:ilvl="8" w:tplc="0415001B" w:tentative="1">
      <w:start w:val="1"/>
      <w:numFmt w:val="bullet"/>
      <w:lvlText w:val=""/>
      <w:lvlJc w:val="left"/>
      <w:pPr>
        <w:ind w:left="6470" w:hanging="360"/>
      </w:pPr>
      <w:rPr>
        <w:rFonts w:ascii="Wingdings" w:hAnsi="Wingdings" w:hint="default"/>
      </w:rPr>
    </w:lvl>
  </w:abstractNum>
  <w:abstractNum w:abstractNumId="71" w15:restartNumberingAfterBreak="0">
    <w:nsid w:val="4E6C54B6"/>
    <w:multiLevelType w:val="hybridMultilevel"/>
    <w:tmpl w:val="040EC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EDF7725"/>
    <w:multiLevelType w:val="hybridMultilevel"/>
    <w:tmpl w:val="37A87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20E3ADF"/>
    <w:multiLevelType w:val="singleLevel"/>
    <w:tmpl w:val="FE0A7C58"/>
    <w:lvl w:ilvl="0">
      <w:start w:val="1"/>
      <w:numFmt w:val="lowerLetter"/>
      <w:pStyle w:val="pauzatab"/>
      <w:lvlText w:val="%1)"/>
      <w:lvlJc w:val="left"/>
      <w:pPr>
        <w:tabs>
          <w:tab w:val="num" w:pos="360"/>
        </w:tabs>
        <w:ind w:left="360" w:hanging="360"/>
      </w:pPr>
    </w:lvl>
  </w:abstractNum>
  <w:abstractNum w:abstractNumId="74" w15:restartNumberingAfterBreak="0">
    <w:nsid w:val="530C4C7B"/>
    <w:multiLevelType w:val="hybridMultilevel"/>
    <w:tmpl w:val="7B2A7184"/>
    <w:lvl w:ilvl="0" w:tplc="04150001">
      <w:start w:val="1"/>
      <w:numFmt w:val="bullet"/>
      <w:lvlText w:val=""/>
      <w:lvlJc w:val="left"/>
      <w:pPr>
        <w:ind w:left="710" w:hanging="360"/>
      </w:pPr>
      <w:rPr>
        <w:rFonts w:ascii="Symbol" w:hAnsi="Symbol"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75" w15:restartNumberingAfterBreak="0">
    <w:nsid w:val="555E4FAE"/>
    <w:multiLevelType w:val="hybridMultilevel"/>
    <w:tmpl w:val="DC4E2418"/>
    <w:lvl w:ilvl="0" w:tplc="CFC2DC9E">
      <w:start w:val="1"/>
      <w:numFmt w:val="decimal"/>
      <w:lvlText w:val="%1."/>
      <w:lvlJc w:val="center"/>
      <w:pPr>
        <w:ind w:left="720" w:hanging="36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56E1675"/>
    <w:multiLevelType w:val="multilevel"/>
    <w:tmpl w:val="42C4E262"/>
    <w:lvl w:ilvl="0">
      <w:start w:val="1"/>
      <w:numFmt w:val="bullet"/>
      <w:pStyle w:val="punkt"/>
      <w:lvlText w:val=""/>
      <w:lvlJc w:val="left"/>
      <w:pPr>
        <w:tabs>
          <w:tab w:val="num" w:pos="360"/>
        </w:tabs>
        <w:ind w:left="360" w:hanging="360"/>
      </w:pPr>
      <w:rPr>
        <w:rFonts w:ascii="Wingdings" w:hAnsi="Wingdings" w:cs="Times New Roman" w:hint="default"/>
      </w:rPr>
    </w:lvl>
    <w:lvl w:ilvl="1">
      <w:start w:val="1"/>
      <w:numFmt w:val="bullet"/>
      <w:lvlText w:val=""/>
      <w:lvlJc w:val="left"/>
      <w:pPr>
        <w:tabs>
          <w:tab w:val="num" w:pos="720"/>
        </w:tabs>
        <w:ind w:left="720" w:hanging="360"/>
      </w:pPr>
      <w:rPr>
        <w:rFonts w:ascii="Wingdings" w:hAnsi="Wingdings" w:cs="Times New Roman"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Wingdings" w:hAnsi="Wingdings" w:cs="Times New Roman" w:hint="default"/>
      </w:rPr>
    </w:lvl>
    <w:lvl w:ilvl="6">
      <w:start w:val="1"/>
      <w:numFmt w:val="bullet"/>
      <w:lvlText w:val=""/>
      <w:lvlJc w:val="left"/>
      <w:pPr>
        <w:tabs>
          <w:tab w:val="num" w:pos="2520"/>
        </w:tabs>
        <w:ind w:left="252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77" w15:restartNumberingAfterBreak="0">
    <w:nsid w:val="55CC365F"/>
    <w:multiLevelType w:val="hybridMultilevel"/>
    <w:tmpl w:val="400C6394"/>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800474F"/>
    <w:multiLevelType w:val="hybridMultilevel"/>
    <w:tmpl w:val="E70430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CCD7B24"/>
    <w:multiLevelType w:val="hybridMultilevel"/>
    <w:tmpl w:val="ED1A8B8A"/>
    <w:lvl w:ilvl="0" w:tplc="04150001">
      <w:start w:val="1"/>
      <w:numFmt w:val="bullet"/>
      <w:lvlText w:val=""/>
      <w:lvlJc w:val="left"/>
      <w:pPr>
        <w:ind w:left="734" w:hanging="360"/>
      </w:pPr>
      <w:rPr>
        <w:rFonts w:ascii="Symbol" w:hAnsi="Symbol" w:hint="default"/>
      </w:rPr>
    </w:lvl>
    <w:lvl w:ilvl="1" w:tplc="04150003" w:tentative="1">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80" w15:restartNumberingAfterBreak="0">
    <w:nsid w:val="5DF2462B"/>
    <w:multiLevelType w:val="hybridMultilevel"/>
    <w:tmpl w:val="4FAE1D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E9C5F0D"/>
    <w:multiLevelType w:val="multilevel"/>
    <w:tmpl w:val="34DE9B44"/>
    <w:lvl w:ilvl="0">
      <w:start w:val="1"/>
      <w:numFmt w:val="decimal"/>
      <w:lvlRestart w:val="0"/>
      <w:pStyle w:val="Listanumerycznaznawiasem"/>
      <w:lvlText w:val="%1)"/>
      <w:lvlJc w:val="left"/>
      <w:pPr>
        <w:tabs>
          <w:tab w:val="num" w:pos="1077"/>
        </w:tabs>
        <w:ind w:left="709" w:hanging="352"/>
      </w:pPr>
      <w:rPr>
        <w:rFonts w:hint="default"/>
      </w:rPr>
    </w:lvl>
    <w:lvl w:ilvl="1">
      <w:start w:val="1"/>
      <w:numFmt w:val="lowerLetter"/>
      <w:lvlRestart w:val="0"/>
      <w:lvlText w:val="%2."/>
      <w:lvlJc w:val="left"/>
      <w:pPr>
        <w:tabs>
          <w:tab w:val="num" w:pos="717"/>
        </w:tabs>
        <w:ind w:left="697" w:hanging="340"/>
      </w:pPr>
      <w:rPr>
        <w:rFonts w:hint="default"/>
      </w:rPr>
    </w:lvl>
    <w:lvl w:ilvl="2">
      <w:start w:val="1"/>
      <w:numFmt w:val="lowerRoman"/>
      <w:lvlText w:val="%3."/>
      <w:lvlJc w:val="right"/>
      <w:pPr>
        <w:tabs>
          <w:tab w:val="num" w:pos="2091"/>
        </w:tabs>
        <w:ind w:left="2091" w:hanging="180"/>
      </w:pPr>
      <w:rPr>
        <w:rFonts w:hint="default"/>
      </w:rPr>
    </w:lvl>
    <w:lvl w:ilvl="3">
      <w:start w:val="1"/>
      <w:numFmt w:val="decimal"/>
      <w:lvlText w:val="%4."/>
      <w:lvlJc w:val="left"/>
      <w:pPr>
        <w:tabs>
          <w:tab w:val="num" w:pos="2811"/>
        </w:tabs>
        <w:ind w:left="2811" w:hanging="360"/>
      </w:pPr>
      <w:rPr>
        <w:rFonts w:hint="default"/>
      </w:rPr>
    </w:lvl>
    <w:lvl w:ilvl="4">
      <w:start w:val="1"/>
      <w:numFmt w:val="lowerLetter"/>
      <w:lvlText w:val="%5."/>
      <w:lvlJc w:val="left"/>
      <w:pPr>
        <w:tabs>
          <w:tab w:val="num" w:pos="3531"/>
        </w:tabs>
        <w:ind w:left="3531" w:hanging="360"/>
      </w:pPr>
      <w:rPr>
        <w:rFonts w:hint="default"/>
      </w:rPr>
    </w:lvl>
    <w:lvl w:ilvl="5">
      <w:start w:val="1"/>
      <w:numFmt w:val="lowerRoman"/>
      <w:lvlText w:val="%6."/>
      <w:lvlJc w:val="right"/>
      <w:pPr>
        <w:tabs>
          <w:tab w:val="num" w:pos="4251"/>
        </w:tabs>
        <w:ind w:left="4251" w:hanging="180"/>
      </w:pPr>
      <w:rPr>
        <w:rFonts w:hint="default"/>
      </w:rPr>
    </w:lvl>
    <w:lvl w:ilvl="6">
      <w:start w:val="1"/>
      <w:numFmt w:val="decimal"/>
      <w:lvlText w:val="%7."/>
      <w:lvlJc w:val="left"/>
      <w:pPr>
        <w:tabs>
          <w:tab w:val="num" w:pos="4971"/>
        </w:tabs>
        <w:ind w:left="4971" w:hanging="360"/>
      </w:pPr>
      <w:rPr>
        <w:rFonts w:hint="default"/>
      </w:rPr>
    </w:lvl>
    <w:lvl w:ilvl="7">
      <w:start w:val="1"/>
      <w:numFmt w:val="lowerLetter"/>
      <w:lvlText w:val="%8."/>
      <w:lvlJc w:val="left"/>
      <w:pPr>
        <w:tabs>
          <w:tab w:val="num" w:pos="5691"/>
        </w:tabs>
        <w:ind w:left="5691" w:hanging="360"/>
      </w:pPr>
      <w:rPr>
        <w:rFonts w:hint="default"/>
      </w:rPr>
    </w:lvl>
    <w:lvl w:ilvl="8">
      <w:start w:val="1"/>
      <w:numFmt w:val="lowerRoman"/>
      <w:lvlText w:val="%9."/>
      <w:lvlJc w:val="right"/>
      <w:pPr>
        <w:tabs>
          <w:tab w:val="num" w:pos="6411"/>
        </w:tabs>
        <w:ind w:left="6411" w:hanging="180"/>
      </w:pPr>
      <w:rPr>
        <w:rFonts w:hint="default"/>
      </w:rPr>
    </w:lvl>
  </w:abstractNum>
  <w:abstractNum w:abstractNumId="82" w15:restartNumberingAfterBreak="0">
    <w:nsid w:val="5F2D02FC"/>
    <w:multiLevelType w:val="hybridMultilevel"/>
    <w:tmpl w:val="433CAD70"/>
    <w:lvl w:ilvl="0" w:tplc="1C86953C">
      <w:start w:val="1"/>
      <w:numFmt w:val="bullet"/>
      <w:lvlText w:val=""/>
      <w:lvlJc w:val="left"/>
      <w:pPr>
        <w:ind w:left="720" w:hanging="360"/>
      </w:pPr>
      <w:rPr>
        <w:rFonts w:ascii="Symbol" w:hAnsi="Symbol" w:hint="default"/>
      </w:rPr>
    </w:lvl>
    <w:lvl w:ilvl="1" w:tplc="93F0EBBC" w:tentative="1">
      <w:start w:val="1"/>
      <w:numFmt w:val="bullet"/>
      <w:lvlText w:val="o"/>
      <w:lvlJc w:val="left"/>
      <w:pPr>
        <w:ind w:left="1440" w:hanging="360"/>
      </w:pPr>
      <w:rPr>
        <w:rFonts w:ascii="Courier New" w:hAnsi="Courier New" w:cs="Courier New" w:hint="default"/>
      </w:rPr>
    </w:lvl>
    <w:lvl w:ilvl="2" w:tplc="3B56A944" w:tentative="1">
      <w:start w:val="1"/>
      <w:numFmt w:val="bullet"/>
      <w:lvlText w:val=""/>
      <w:lvlJc w:val="left"/>
      <w:pPr>
        <w:ind w:left="2160" w:hanging="360"/>
      </w:pPr>
      <w:rPr>
        <w:rFonts w:ascii="Wingdings" w:hAnsi="Wingdings" w:hint="default"/>
      </w:rPr>
    </w:lvl>
    <w:lvl w:ilvl="3" w:tplc="2E967D56" w:tentative="1">
      <w:start w:val="1"/>
      <w:numFmt w:val="bullet"/>
      <w:lvlText w:val=""/>
      <w:lvlJc w:val="left"/>
      <w:pPr>
        <w:ind w:left="2880" w:hanging="360"/>
      </w:pPr>
      <w:rPr>
        <w:rFonts w:ascii="Symbol" w:hAnsi="Symbol" w:hint="default"/>
      </w:rPr>
    </w:lvl>
    <w:lvl w:ilvl="4" w:tplc="A80A288E" w:tentative="1">
      <w:start w:val="1"/>
      <w:numFmt w:val="bullet"/>
      <w:lvlText w:val="o"/>
      <w:lvlJc w:val="left"/>
      <w:pPr>
        <w:ind w:left="3600" w:hanging="360"/>
      </w:pPr>
      <w:rPr>
        <w:rFonts w:ascii="Courier New" w:hAnsi="Courier New" w:cs="Courier New" w:hint="default"/>
      </w:rPr>
    </w:lvl>
    <w:lvl w:ilvl="5" w:tplc="4B4C3998" w:tentative="1">
      <w:start w:val="1"/>
      <w:numFmt w:val="bullet"/>
      <w:lvlText w:val=""/>
      <w:lvlJc w:val="left"/>
      <w:pPr>
        <w:ind w:left="4320" w:hanging="360"/>
      </w:pPr>
      <w:rPr>
        <w:rFonts w:ascii="Wingdings" w:hAnsi="Wingdings" w:hint="default"/>
      </w:rPr>
    </w:lvl>
    <w:lvl w:ilvl="6" w:tplc="0D9EE888" w:tentative="1">
      <w:start w:val="1"/>
      <w:numFmt w:val="bullet"/>
      <w:lvlText w:val=""/>
      <w:lvlJc w:val="left"/>
      <w:pPr>
        <w:ind w:left="5040" w:hanging="360"/>
      </w:pPr>
      <w:rPr>
        <w:rFonts w:ascii="Symbol" w:hAnsi="Symbol" w:hint="default"/>
      </w:rPr>
    </w:lvl>
    <w:lvl w:ilvl="7" w:tplc="2FC4DBC6" w:tentative="1">
      <w:start w:val="1"/>
      <w:numFmt w:val="bullet"/>
      <w:lvlText w:val="o"/>
      <w:lvlJc w:val="left"/>
      <w:pPr>
        <w:ind w:left="5760" w:hanging="360"/>
      </w:pPr>
      <w:rPr>
        <w:rFonts w:ascii="Courier New" w:hAnsi="Courier New" w:cs="Courier New" w:hint="default"/>
      </w:rPr>
    </w:lvl>
    <w:lvl w:ilvl="8" w:tplc="CB8EC094" w:tentative="1">
      <w:start w:val="1"/>
      <w:numFmt w:val="bullet"/>
      <w:lvlText w:val=""/>
      <w:lvlJc w:val="left"/>
      <w:pPr>
        <w:ind w:left="6480" w:hanging="360"/>
      </w:pPr>
      <w:rPr>
        <w:rFonts w:ascii="Wingdings" w:hAnsi="Wingdings" w:hint="default"/>
      </w:rPr>
    </w:lvl>
  </w:abstractNum>
  <w:abstractNum w:abstractNumId="83" w15:restartNumberingAfterBreak="0">
    <w:nsid w:val="607F4203"/>
    <w:multiLevelType w:val="multilevel"/>
    <w:tmpl w:val="82602112"/>
    <w:lvl w:ilvl="0">
      <w:start w:val="1"/>
      <w:numFmt w:val="lowerLetter"/>
      <w:pStyle w:val="maalistaalfab"/>
      <w:lvlText w:val="%1)"/>
      <w:lvlJc w:val="left"/>
      <w:pPr>
        <w:tabs>
          <w:tab w:val="num" w:pos="1296"/>
        </w:tabs>
        <w:ind w:left="1293" w:hanging="357"/>
      </w:pPr>
      <w:rPr>
        <w:rFonts w:ascii="Times New Roman" w:hAnsi="Times New Roman" w:cs="Times New Roman" w:hint="default"/>
        <w:sz w:val="22"/>
        <w:szCs w:val="22"/>
      </w:rPr>
    </w:lvl>
    <w:lvl w:ilvl="1">
      <w:start w:val="1"/>
      <w:numFmt w:val="lowerLetter"/>
      <w:lvlRestart w:val="0"/>
      <w:lvlText w:val="%2)"/>
      <w:lvlJc w:val="left"/>
      <w:pPr>
        <w:tabs>
          <w:tab w:val="num" w:pos="1648"/>
        </w:tabs>
        <w:ind w:left="1645" w:hanging="357"/>
      </w:pPr>
      <w:rPr>
        <w:rFonts w:hint="default"/>
      </w:rPr>
    </w:lvl>
    <w:lvl w:ilvl="2">
      <w:start w:val="1"/>
      <w:numFmt w:val="lowerRoman"/>
      <w:pStyle w:val="Heading3A"/>
      <w:lvlText w:val="%3."/>
      <w:lvlJc w:val="right"/>
      <w:pPr>
        <w:tabs>
          <w:tab w:val="num" w:pos="2670"/>
        </w:tabs>
        <w:ind w:left="2670" w:hanging="180"/>
      </w:pPr>
      <w:rPr>
        <w:rFonts w:hint="default"/>
      </w:rPr>
    </w:lvl>
    <w:lvl w:ilvl="3">
      <w:start w:val="1"/>
      <w:numFmt w:val="decimal"/>
      <w:pStyle w:val="numerek"/>
      <w:lvlText w:val="%4."/>
      <w:lvlJc w:val="left"/>
      <w:pPr>
        <w:tabs>
          <w:tab w:val="num" w:pos="3390"/>
        </w:tabs>
        <w:ind w:left="3390" w:hanging="360"/>
      </w:pPr>
      <w:rPr>
        <w:rFonts w:hint="default"/>
      </w:rPr>
    </w:lvl>
    <w:lvl w:ilvl="4">
      <w:start w:val="1"/>
      <w:numFmt w:val="lowerLetter"/>
      <w:lvlText w:val="%5."/>
      <w:lvlJc w:val="left"/>
      <w:pPr>
        <w:tabs>
          <w:tab w:val="num" w:pos="4110"/>
        </w:tabs>
        <w:ind w:left="4110" w:hanging="360"/>
      </w:pPr>
      <w:rPr>
        <w:rFonts w:hint="default"/>
      </w:rPr>
    </w:lvl>
    <w:lvl w:ilvl="5">
      <w:start w:val="1"/>
      <w:numFmt w:val="lowerRoman"/>
      <w:lvlText w:val="%6."/>
      <w:lvlJc w:val="right"/>
      <w:pPr>
        <w:tabs>
          <w:tab w:val="num" w:pos="4830"/>
        </w:tabs>
        <w:ind w:left="4830" w:hanging="180"/>
      </w:pPr>
      <w:rPr>
        <w:rFonts w:hint="default"/>
      </w:rPr>
    </w:lvl>
    <w:lvl w:ilvl="6">
      <w:start w:val="1"/>
      <w:numFmt w:val="decimal"/>
      <w:lvlText w:val="%7."/>
      <w:lvlJc w:val="left"/>
      <w:pPr>
        <w:tabs>
          <w:tab w:val="num" w:pos="5550"/>
        </w:tabs>
        <w:ind w:left="5550" w:hanging="360"/>
      </w:pPr>
      <w:rPr>
        <w:rFonts w:hint="default"/>
      </w:rPr>
    </w:lvl>
    <w:lvl w:ilvl="7">
      <w:start w:val="1"/>
      <w:numFmt w:val="lowerLetter"/>
      <w:lvlText w:val="%8."/>
      <w:lvlJc w:val="left"/>
      <w:pPr>
        <w:tabs>
          <w:tab w:val="num" w:pos="6270"/>
        </w:tabs>
        <w:ind w:left="6270" w:hanging="360"/>
      </w:pPr>
      <w:rPr>
        <w:rFonts w:hint="default"/>
      </w:rPr>
    </w:lvl>
    <w:lvl w:ilvl="8">
      <w:start w:val="1"/>
      <w:numFmt w:val="lowerRoman"/>
      <w:lvlText w:val="%9."/>
      <w:lvlJc w:val="right"/>
      <w:pPr>
        <w:tabs>
          <w:tab w:val="num" w:pos="6990"/>
        </w:tabs>
        <w:ind w:left="6990" w:hanging="180"/>
      </w:pPr>
      <w:rPr>
        <w:rFonts w:hint="default"/>
      </w:rPr>
    </w:lvl>
  </w:abstractNum>
  <w:abstractNum w:abstractNumId="84" w15:restartNumberingAfterBreak="0">
    <w:nsid w:val="622D20DD"/>
    <w:multiLevelType w:val="hybridMultilevel"/>
    <w:tmpl w:val="D1C03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43F1888"/>
    <w:multiLevelType w:val="hybridMultilevel"/>
    <w:tmpl w:val="833E7B62"/>
    <w:lvl w:ilvl="0" w:tplc="65B8CE32">
      <w:start w:val="1"/>
      <w:numFmt w:val="bullet"/>
      <w:lvlText w:val=""/>
      <w:lvlJc w:val="left"/>
      <w:pPr>
        <w:ind w:left="720" w:hanging="360"/>
      </w:pPr>
      <w:rPr>
        <w:rFonts w:ascii="Symbol" w:hAnsi="Symbol" w:hint="default"/>
      </w:rPr>
    </w:lvl>
    <w:lvl w:ilvl="1" w:tplc="D80492C2" w:tentative="1">
      <w:start w:val="1"/>
      <w:numFmt w:val="bullet"/>
      <w:lvlText w:val="o"/>
      <w:lvlJc w:val="left"/>
      <w:pPr>
        <w:ind w:left="1440" w:hanging="360"/>
      </w:pPr>
      <w:rPr>
        <w:rFonts w:ascii="Courier New" w:hAnsi="Courier New" w:cs="Courier New" w:hint="default"/>
      </w:rPr>
    </w:lvl>
    <w:lvl w:ilvl="2" w:tplc="87902162" w:tentative="1">
      <w:start w:val="1"/>
      <w:numFmt w:val="bullet"/>
      <w:lvlText w:val=""/>
      <w:lvlJc w:val="left"/>
      <w:pPr>
        <w:ind w:left="2160" w:hanging="360"/>
      </w:pPr>
      <w:rPr>
        <w:rFonts w:ascii="Wingdings" w:hAnsi="Wingdings" w:hint="default"/>
      </w:rPr>
    </w:lvl>
    <w:lvl w:ilvl="3" w:tplc="18AE49D2" w:tentative="1">
      <w:start w:val="1"/>
      <w:numFmt w:val="bullet"/>
      <w:lvlText w:val=""/>
      <w:lvlJc w:val="left"/>
      <w:pPr>
        <w:ind w:left="2880" w:hanging="360"/>
      </w:pPr>
      <w:rPr>
        <w:rFonts w:ascii="Symbol" w:hAnsi="Symbol" w:hint="default"/>
      </w:rPr>
    </w:lvl>
    <w:lvl w:ilvl="4" w:tplc="4CB66188" w:tentative="1">
      <w:start w:val="1"/>
      <w:numFmt w:val="bullet"/>
      <w:lvlText w:val="o"/>
      <w:lvlJc w:val="left"/>
      <w:pPr>
        <w:ind w:left="3600" w:hanging="360"/>
      </w:pPr>
      <w:rPr>
        <w:rFonts w:ascii="Courier New" w:hAnsi="Courier New" w:cs="Courier New" w:hint="default"/>
      </w:rPr>
    </w:lvl>
    <w:lvl w:ilvl="5" w:tplc="22349486" w:tentative="1">
      <w:start w:val="1"/>
      <w:numFmt w:val="bullet"/>
      <w:lvlText w:val=""/>
      <w:lvlJc w:val="left"/>
      <w:pPr>
        <w:ind w:left="4320" w:hanging="360"/>
      </w:pPr>
      <w:rPr>
        <w:rFonts w:ascii="Wingdings" w:hAnsi="Wingdings" w:hint="default"/>
      </w:rPr>
    </w:lvl>
    <w:lvl w:ilvl="6" w:tplc="5EF682B4" w:tentative="1">
      <w:start w:val="1"/>
      <w:numFmt w:val="bullet"/>
      <w:lvlText w:val=""/>
      <w:lvlJc w:val="left"/>
      <w:pPr>
        <w:ind w:left="5040" w:hanging="360"/>
      </w:pPr>
      <w:rPr>
        <w:rFonts w:ascii="Symbol" w:hAnsi="Symbol" w:hint="default"/>
      </w:rPr>
    </w:lvl>
    <w:lvl w:ilvl="7" w:tplc="95A2FEF8" w:tentative="1">
      <w:start w:val="1"/>
      <w:numFmt w:val="bullet"/>
      <w:lvlText w:val="o"/>
      <w:lvlJc w:val="left"/>
      <w:pPr>
        <w:ind w:left="5760" w:hanging="360"/>
      </w:pPr>
      <w:rPr>
        <w:rFonts w:ascii="Courier New" w:hAnsi="Courier New" w:cs="Courier New" w:hint="default"/>
      </w:rPr>
    </w:lvl>
    <w:lvl w:ilvl="8" w:tplc="30CECE92" w:tentative="1">
      <w:start w:val="1"/>
      <w:numFmt w:val="bullet"/>
      <w:lvlText w:val=""/>
      <w:lvlJc w:val="left"/>
      <w:pPr>
        <w:ind w:left="6480" w:hanging="360"/>
      </w:pPr>
      <w:rPr>
        <w:rFonts w:ascii="Wingdings" w:hAnsi="Wingdings" w:hint="default"/>
      </w:rPr>
    </w:lvl>
  </w:abstractNum>
  <w:abstractNum w:abstractNumId="86" w15:restartNumberingAfterBreak="0">
    <w:nsid w:val="660A523B"/>
    <w:multiLevelType w:val="hybridMultilevel"/>
    <w:tmpl w:val="AFE6926E"/>
    <w:lvl w:ilvl="0" w:tplc="04150001">
      <w:start w:val="1"/>
      <w:numFmt w:val="bullet"/>
      <w:lvlText w:val=""/>
      <w:lvlJc w:val="left"/>
      <w:pPr>
        <w:ind w:left="720" w:hanging="360"/>
      </w:pPr>
      <w:rPr>
        <w:rFonts w:ascii="Symbol" w:hAnsi="Symbol" w:hint="default"/>
        <w:color w:val="auto"/>
      </w:rPr>
    </w:lvl>
    <w:lvl w:ilvl="1" w:tplc="04150003">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6E22669"/>
    <w:multiLevelType w:val="hybridMultilevel"/>
    <w:tmpl w:val="74205FFC"/>
    <w:lvl w:ilvl="0" w:tplc="08B6B0FA">
      <w:start w:val="1"/>
      <w:numFmt w:val="bullet"/>
      <w:lvlText w:val=""/>
      <w:lvlJc w:val="left"/>
      <w:pPr>
        <w:ind w:left="720" w:hanging="360"/>
      </w:pPr>
      <w:rPr>
        <w:rFonts w:ascii="Symbol" w:hAnsi="Symbol" w:hint="default"/>
      </w:rPr>
    </w:lvl>
    <w:lvl w:ilvl="1" w:tplc="1CD80DA2"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96C27FF"/>
    <w:multiLevelType w:val="hybridMultilevel"/>
    <w:tmpl w:val="284E7C68"/>
    <w:lvl w:ilvl="0" w:tplc="1CD80DA2">
      <w:start w:val="1"/>
      <w:numFmt w:val="bullet"/>
      <w:lvlText w:val=""/>
      <w:lvlJc w:val="left"/>
      <w:pPr>
        <w:ind w:left="1126" w:hanging="360"/>
      </w:pPr>
      <w:rPr>
        <w:rFonts w:ascii="Symbol" w:hAnsi="Symbol" w:hint="default"/>
      </w:rPr>
    </w:lvl>
    <w:lvl w:ilvl="1" w:tplc="04150003" w:tentative="1">
      <w:start w:val="1"/>
      <w:numFmt w:val="bullet"/>
      <w:lvlText w:val="o"/>
      <w:lvlJc w:val="left"/>
      <w:pPr>
        <w:ind w:left="1846" w:hanging="360"/>
      </w:pPr>
      <w:rPr>
        <w:rFonts w:ascii="Courier New" w:hAnsi="Courier New" w:cs="Courier New" w:hint="default"/>
      </w:rPr>
    </w:lvl>
    <w:lvl w:ilvl="2" w:tplc="04150005" w:tentative="1">
      <w:start w:val="1"/>
      <w:numFmt w:val="bullet"/>
      <w:lvlText w:val=""/>
      <w:lvlJc w:val="left"/>
      <w:pPr>
        <w:ind w:left="2566" w:hanging="360"/>
      </w:pPr>
      <w:rPr>
        <w:rFonts w:ascii="Wingdings" w:hAnsi="Wingdings" w:hint="default"/>
      </w:rPr>
    </w:lvl>
    <w:lvl w:ilvl="3" w:tplc="04150001" w:tentative="1">
      <w:start w:val="1"/>
      <w:numFmt w:val="bullet"/>
      <w:lvlText w:val=""/>
      <w:lvlJc w:val="left"/>
      <w:pPr>
        <w:ind w:left="3286" w:hanging="360"/>
      </w:pPr>
      <w:rPr>
        <w:rFonts w:ascii="Symbol" w:hAnsi="Symbol" w:hint="default"/>
      </w:rPr>
    </w:lvl>
    <w:lvl w:ilvl="4" w:tplc="04150003" w:tentative="1">
      <w:start w:val="1"/>
      <w:numFmt w:val="bullet"/>
      <w:lvlText w:val="o"/>
      <w:lvlJc w:val="left"/>
      <w:pPr>
        <w:ind w:left="4006" w:hanging="360"/>
      </w:pPr>
      <w:rPr>
        <w:rFonts w:ascii="Courier New" w:hAnsi="Courier New" w:cs="Courier New" w:hint="default"/>
      </w:rPr>
    </w:lvl>
    <w:lvl w:ilvl="5" w:tplc="04150005" w:tentative="1">
      <w:start w:val="1"/>
      <w:numFmt w:val="bullet"/>
      <w:lvlText w:val=""/>
      <w:lvlJc w:val="left"/>
      <w:pPr>
        <w:ind w:left="4726" w:hanging="360"/>
      </w:pPr>
      <w:rPr>
        <w:rFonts w:ascii="Wingdings" w:hAnsi="Wingdings" w:hint="default"/>
      </w:rPr>
    </w:lvl>
    <w:lvl w:ilvl="6" w:tplc="04150001" w:tentative="1">
      <w:start w:val="1"/>
      <w:numFmt w:val="bullet"/>
      <w:lvlText w:val=""/>
      <w:lvlJc w:val="left"/>
      <w:pPr>
        <w:ind w:left="5446" w:hanging="360"/>
      </w:pPr>
      <w:rPr>
        <w:rFonts w:ascii="Symbol" w:hAnsi="Symbol" w:hint="default"/>
      </w:rPr>
    </w:lvl>
    <w:lvl w:ilvl="7" w:tplc="04150003" w:tentative="1">
      <w:start w:val="1"/>
      <w:numFmt w:val="bullet"/>
      <w:lvlText w:val="o"/>
      <w:lvlJc w:val="left"/>
      <w:pPr>
        <w:ind w:left="6166" w:hanging="360"/>
      </w:pPr>
      <w:rPr>
        <w:rFonts w:ascii="Courier New" w:hAnsi="Courier New" w:cs="Courier New" w:hint="default"/>
      </w:rPr>
    </w:lvl>
    <w:lvl w:ilvl="8" w:tplc="04150005" w:tentative="1">
      <w:start w:val="1"/>
      <w:numFmt w:val="bullet"/>
      <w:lvlText w:val=""/>
      <w:lvlJc w:val="left"/>
      <w:pPr>
        <w:ind w:left="6886" w:hanging="360"/>
      </w:pPr>
      <w:rPr>
        <w:rFonts w:ascii="Wingdings" w:hAnsi="Wingdings" w:hint="default"/>
      </w:rPr>
    </w:lvl>
  </w:abstractNum>
  <w:abstractNum w:abstractNumId="89" w15:restartNumberingAfterBreak="0">
    <w:nsid w:val="6D2B4BBF"/>
    <w:multiLevelType w:val="hybridMultilevel"/>
    <w:tmpl w:val="ADCAAC1A"/>
    <w:lvl w:ilvl="0" w:tplc="BED6AC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0C21F3D"/>
    <w:multiLevelType w:val="hybridMultilevel"/>
    <w:tmpl w:val="6D90B934"/>
    <w:lvl w:ilvl="0" w:tplc="04150001">
      <w:start w:val="1"/>
      <w:numFmt w:val="decimal"/>
      <w:lvlText w:val="%1."/>
      <w:lvlJc w:val="righ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91" w15:restartNumberingAfterBreak="0">
    <w:nsid w:val="74302CE7"/>
    <w:multiLevelType w:val="hybridMultilevel"/>
    <w:tmpl w:val="90766EBA"/>
    <w:lvl w:ilvl="0" w:tplc="FFFFFFFF">
      <w:start w:val="1"/>
      <w:numFmt w:val="bullet"/>
      <w:lvlText w:val=""/>
      <w:lvlJc w:val="left"/>
      <w:pPr>
        <w:ind w:left="720" w:hanging="360"/>
      </w:pPr>
      <w:rPr>
        <w:rFonts w:ascii="Symbol" w:hAnsi="Symbol" w:hint="default"/>
      </w:rPr>
    </w:lvl>
    <w:lvl w:ilvl="1" w:tplc="CA30240A" w:tentative="1">
      <w:start w:val="1"/>
      <w:numFmt w:val="bullet"/>
      <w:lvlText w:val="o"/>
      <w:lvlJc w:val="left"/>
      <w:pPr>
        <w:ind w:left="1440" w:hanging="360"/>
      </w:pPr>
      <w:rPr>
        <w:rFonts w:ascii="Courier New" w:hAnsi="Courier New" w:cs="Courier New" w:hint="default"/>
      </w:rPr>
    </w:lvl>
    <w:lvl w:ilvl="2" w:tplc="023C33DE" w:tentative="1">
      <w:start w:val="1"/>
      <w:numFmt w:val="bullet"/>
      <w:lvlText w:val=""/>
      <w:lvlJc w:val="left"/>
      <w:pPr>
        <w:ind w:left="2160" w:hanging="360"/>
      </w:pPr>
      <w:rPr>
        <w:rFonts w:ascii="Wingdings" w:hAnsi="Wingdings" w:hint="default"/>
      </w:rPr>
    </w:lvl>
    <w:lvl w:ilvl="3" w:tplc="3C7E0C54" w:tentative="1">
      <w:start w:val="1"/>
      <w:numFmt w:val="bullet"/>
      <w:lvlText w:val=""/>
      <w:lvlJc w:val="left"/>
      <w:pPr>
        <w:ind w:left="2880" w:hanging="360"/>
      </w:pPr>
      <w:rPr>
        <w:rFonts w:ascii="Symbol" w:hAnsi="Symbol" w:hint="default"/>
      </w:rPr>
    </w:lvl>
    <w:lvl w:ilvl="4" w:tplc="6AE44158" w:tentative="1">
      <w:start w:val="1"/>
      <w:numFmt w:val="bullet"/>
      <w:lvlText w:val="o"/>
      <w:lvlJc w:val="left"/>
      <w:pPr>
        <w:ind w:left="3600" w:hanging="360"/>
      </w:pPr>
      <w:rPr>
        <w:rFonts w:ascii="Courier New" w:hAnsi="Courier New" w:cs="Courier New" w:hint="default"/>
      </w:rPr>
    </w:lvl>
    <w:lvl w:ilvl="5" w:tplc="2DE4E4CA" w:tentative="1">
      <w:start w:val="1"/>
      <w:numFmt w:val="bullet"/>
      <w:lvlText w:val=""/>
      <w:lvlJc w:val="left"/>
      <w:pPr>
        <w:ind w:left="4320" w:hanging="360"/>
      </w:pPr>
      <w:rPr>
        <w:rFonts w:ascii="Wingdings" w:hAnsi="Wingdings" w:hint="default"/>
      </w:rPr>
    </w:lvl>
    <w:lvl w:ilvl="6" w:tplc="DCE4A2F6" w:tentative="1">
      <w:start w:val="1"/>
      <w:numFmt w:val="bullet"/>
      <w:lvlText w:val=""/>
      <w:lvlJc w:val="left"/>
      <w:pPr>
        <w:ind w:left="5040" w:hanging="360"/>
      </w:pPr>
      <w:rPr>
        <w:rFonts w:ascii="Symbol" w:hAnsi="Symbol" w:hint="default"/>
      </w:rPr>
    </w:lvl>
    <w:lvl w:ilvl="7" w:tplc="5044AED2" w:tentative="1">
      <w:start w:val="1"/>
      <w:numFmt w:val="bullet"/>
      <w:lvlText w:val="o"/>
      <w:lvlJc w:val="left"/>
      <w:pPr>
        <w:ind w:left="5760" w:hanging="360"/>
      </w:pPr>
      <w:rPr>
        <w:rFonts w:ascii="Courier New" w:hAnsi="Courier New" w:cs="Courier New" w:hint="default"/>
      </w:rPr>
    </w:lvl>
    <w:lvl w:ilvl="8" w:tplc="2AA8E042" w:tentative="1">
      <w:start w:val="1"/>
      <w:numFmt w:val="bullet"/>
      <w:lvlText w:val=""/>
      <w:lvlJc w:val="left"/>
      <w:pPr>
        <w:ind w:left="6480" w:hanging="360"/>
      </w:pPr>
      <w:rPr>
        <w:rFonts w:ascii="Wingdings" w:hAnsi="Wingdings" w:hint="default"/>
      </w:rPr>
    </w:lvl>
  </w:abstractNum>
  <w:abstractNum w:abstractNumId="92" w15:restartNumberingAfterBreak="0">
    <w:nsid w:val="747F05D2"/>
    <w:multiLevelType w:val="hybridMultilevel"/>
    <w:tmpl w:val="E6422B88"/>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5FC0943"/>
    <w:multiLevelType w:val="hybridMultilevel"/>
    <w:tmpl w:val="EB7C81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B2A3E68"/>
    <w:multiLevelType w:val="hybridMultilevel"/>
    <w:tmpl w:val="BAC6EC1E"/>
    <w:lvl w:ilvl="0" w:tplc="CFC2DC9E">
      <w:start w:val="1"/>
      <w:numFmt w:val="decimal"/>
      <w:lvlText w:val="%1."/>
      <w:lvlJc w:val="center"/>
      <w:pPr>
        <w:ind w:left="720" w:hanging="36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7B80368A"/>
    <w:multiLevelType w:val="hybridMultilevel"/>
    <w:tmpl w:val="128A822C"/>
    <w:lvl w:ilvl="0" w:tplc="385A50C2">
      <w:numFmt w:val="bullet"/>
      <w:lvlText w:val=""/>
      <w:lvlJc w:val="left"/>
      <w:pPr>
        <w:ind w:left="733" w:hanging="336"/>
      </w:pPr>
      <w:rPr>
        <w:rFonts w:ascii="Symbol" w:eastAsia="Symbol" w:hAnsi="Symbol" w:cs="Symbol" w:hint="default"/>
        <w:w w:val="100"/>
        <w:position w:val="2"/>
        <w:sz w:val="22"/>
        <w:szCs w:val="22"/>
        <w:lang w:val="pl-PL" w:eastAsia="en-US" w:bidi="ar-SA"/>
      </w:rPr>
    </w:lvl>
    <w:lvl w:ilvl="1" w:tplc="AC3048B8">
      <w:numFmt w:val="bullet"/>
      <w:lvlText w:val="•"/>
      <w:lvlJc w:val="left"/>
      <w:pPr>
        <w:ind w:left="1608" w:hanging="336"/>
      </w:pPr>
      <w:rPr>
        <w:rFonts w:hint="default"/>
        <w:lang w:val="pl-PL" w:eastAsia="en-US" w:bidi="ar-SA"/>
      </w:rPr>
    </w:lvl>
    <w:lvl w:ilvl="2" w:tplc="2952933E">
      <w:numFmt w:val="bullet"/>
      <w:lvlText w:val="•"/>
      <w:lvlJc w:val="left"/>
      <w:pPr>
        <w:ind w:left="2477" w:hanging="336"/>
      </w:pPr>
      <w:rPr>
        <w:rFonts w:hint="default"/>
        <w:lang w:val="pl-PL" w:eastAsia="en-US" w:bidi="ar-SA"/>
      </w:rPr>
    </w:lvl>
    <w:lvl w:ilvl="3" w:tplc="5D9A600A">
      <w:numFmt w:val="bullet"/>
      <w:lvlText w:val="•"/>
      <w:lvlJc w:val="left"/>
      <w:pPr>
        <w:ind w:left="3345" w:hanging="336"/>
      </w:pPr>
      <w:rPr>
        <w:rFonts w:hint="default"/>
        <w:lang w:val="pl-PL" w:eastAsia="en-US" w:bidi="ar-SA"/>
      </w:rPr>
    </w:lvl>
    <w:lvl w:ilvl="4" w:tplc="EC1446A4">
      <w:numFmt w:val="bullet"/>
      <w:lvlText w:val="•"/>
      <w:lvlJc w:val="left"/>
      <w:pPr>
        <w:ind w:left="4214" w:hanging="336"/>
      </w:pPr>
      <w:rPr>
        <w:rFonts w:hint="default"/>
        <w:lang w:val="pl-PL" w:eastAsia="en-US" w:bidi="ar-SA"/>
      </w:rPr>
    </w:lvl>
    <w:lvl w:ilvl="5" w:tplc="97227DF8">
      <w:numFmt w:val="bullet"/>
      <w:lvlText w:val="•"/>
      <w:lvlJc w:val="left"/>
      <w:pPr>
        <w:ind w:left="5083" w:hanging="336"/>
      </w:pPr>
      <w:rPr>
        <w:rFonts w:hint="default"/>
        <w:lang w:val="pl-PL" w:eastAsia="en-US" w:bidi="ar-SA"/>
      </w:rPr>
    </w:lvl>
    <w:lvl w:ilvl="6" w:tplc="EF9CE12A">
      <w:numFmt w:val="bullet"/>
      <w:lvlText w:val="•"/>
      <w:lvlJc w:val="left"/>
      <w:pPr>
        <w:ind w:left="5951" w:hanging="336"/>
      </w:pPr>
      <w:rPr>
        <w:rFonts w:hint="default"/>
        <w:lang w:val="pl-PL" w:eastAsia="en-US" w:bidi="ar-SA"/>
      </w:rPr>
    </w:lvl>
    <w:lvl w:ilvl="7" w:tplc="87DC6CBA">
      <w:numFmt w:val="bullet"/>
      <w:lvlText w:val="•"/>
      <w:lvlJc w:val="left"/>
      <w:pPr>
        <w:ind w:left="6820" w:hanging="336"/>
      </w:pPr>
      <w:rPr>
        <w:rFonts w:hint="default"/>
        <w:lang w:val="pl-PL" w:eastAsia="en-US" w:bidi="ar-SA"/>
      </w:rPr>
    </w:lvl>
    <w:lvl w:ilvl="8" w:tplc="8DFA156E">
      <w:numFmt w:val="bullet"/>
      <w:lvlText w:val="•"/>
      <w:lvlJc w:val="left"/>
      <w:pPr>
        <w:ind w:left="7689" w:hanging="336"/>
      </w:pPr>
      <w:rPr>
        <w:rFonts w:hint="default"/>
        <w:lang w:val="pl-PL" w:eastAsia="en-US" w:bidi="ar-SA"/>
      </w:rPr>
    </w:lvl>
  </w:abstractNum>
  <w:abstractNum w:abstractNumId="96" w15:restartNumberingAfterBreak="0">
    <w:nsid w:val="7BF118E3"/>
    <w:multiLevelType w:val="hybridMultilevel"/>
    <w:tmpl w:val="EAB01F48"/>
    <w:lvl w:ilvl="0" w:tplc="12C8E81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D3404C7"/>
    <w:multiLevelType w:val="hybridMultilevel"/>
    <w:tmpl w:val="0812E48C"/>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D36556E"/>
    <w:multiLevelType w:val="hybridMultilevel"/>
    <w:tmpl w:val="6220FBE4"/>
    <w:lvl w:ilvl="0" w:tplc="04150019">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9" w15:restartNumberingAfterBreak="0">
    <w:nsid w:val="7D767223"/>
    <w:multiLevelType w:val="hybridMultilevel"/>
    <w:tmpl w:val="DEFCF6EA"/>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DD2225E"/>
    <w:multiLevelType w:val="multilevel"/>
    <w:tmpl w:val="F61C2BBA"/>
    <w:numStyleLink w:val="ArcadisBullet"/>
  </w:abstractNum>
  <w:abstractNum w:abstractNumId="101" w15:restartNumberingAfterBreak="0">
    <w:nsid w:val="7F2B6183"/>
    <w:multiLevelType w:val="multilevel"/>
    <w:tmpl w:val="42C4E262"/>
    <w:lvl w:ilvl="0">
      <w:start w:val="1"/>
      <w:numFmt w:val="bullet"/>
      <w:pStyle w:val="pauza2time"/>
      <w:lvlText w:val=""/>
      <w:lvlJc w:val="left"/>
      <w:pPr>
        <w:tabs>
          <w:tab w:val="num" w:pos="360"/>
        </w:tabs>
        <w:ind w:left="360" w:hanging="360"/>
      </w:pPr>
      <w:rPr>
        <w:rFonts w:ascii="Wingdings" w:hAnsi="Wingdings" w:cs="Times New Roman" w:hint="default"/>
      </w:rPr>
    </w:lvl>
    <w:lvl w:ilvl="1">
      <w:start w:val="1"/>
      <w:numFmt w:val="bullet"/>
      <w:lvlText w:val=""/>
      <w:lvlJc w:val="left"/>
      <w:pPr>
        <w:tabs>
          <w:tab w:val="num" w:pos="720"/>
        </w:tabs>
        <w:ind w:left="720" w:hanging="360"/>
      </w:pPr>
      <w:rPr>
        <w:rFonts w:ascii="Wingdings" w:hAnsi="Wingdings" w:cs="Times New Roman"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Wingdings" w:hAnsi="Wingdings" w:cs="Times New Roman" w:hint="default"/>
      </w:rPr>
    </w:lvl>
    <w:lvl w:ilvl="6">
      <w:start w:val="1"/>
      <w:numFmt w:val="bullet"/>
      <w:lvlText w:val=""/>
      <w:lvlJc w:val="left"/>
      <w:pPr>
        <w:tabs>
          <w:tab w:val="num" w:pos="2520"/>
        </w:tabs>
        <w:ind w:left="252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102" w15:restartNumberingAfterBreak="0">
    <w:nsid w:val="7F3A32FA"/>
    <w:multiLevelType w:val="hybridMultilevel"/>
    <w:tmpl w:val="D45AF738"/>
    <w:lvl w:ilvl="0" w:tplc="8D58ECA8">
      <w:start w:val="1"/>
      <w:numFmt w:val="bullet"/>
      <w:pStyle w:val="PuceNiveau1"/>
      <w:lvlText w:val=""/>
      <w:lvlJc w:val="left"/>
      <w:pPr>
        <w:tabs>
          <w:tab w:val="num" w:pos="2211"/>
        </w:tabs>
        <w:ind w:left="2211" w:hanging="360"/>
      </w:pPr>
      <w:rPr>
        <w:rFonts w:ascii="Symbol" w:hAnsi="Symbol" w:hint="default"/>
        <w:sz w:val="20"/>
      </w:rPr>
    </w:lvl>
    <w:lvl w:ilvl="1" w:tplc="04150003">
      <w:numFmt w:val="bullet"/>
      <w:lvlText w:val="-"/>
      <w:lvlJc w:val="left"/>
      <w:pPr>
        <w:tabs>
          <w:tab w:val="num" w:pos="2931"/>
        </w:tabs>
        <w:ind w:left="2931" w:hanging="360"/>
      </w:pPr>
      <w:rPr>
        <w:rFonts w:ascii="Arial" w:eastAsia="Times New Roman" w:hAnsi="Arial" w:cs="Arial" w:hint="default"/>
      </w:rPr>
    </w:lvl>
    <w:lvl w:ilvl="2" w:tplc="04150005" w:tentative="1">
      <w:start w:val="1"/>
      <w:numFmt w:val="bullet"/>
      <w:lvlText w:val=""/>
      <w:lvlJc w:val="left"/>
      <w:pPr>
        <w:tabs>
          <w:tab w:val="num" w:pos="3651"/>
        </w:tabs>
        <w:ind w:left="3651" w:hanging="360"/>
      </w:pPr>
      <w:rPr>
        <w:rFonts w:ascii="Wingdings" w:hAnsi="Wingdings" w:hint="default"/>
      </w:rPr>
    </w:lvl>
    <w:lvl w:ilvl="3" w:tplc="04150001" w:tentative="1">
      <w:start w:val="1"/>
      <w:numFmt w:val="bullet"/>
      <w:lvlText w:val=""/>
      <w:lvlJc w:val="left"/>
      <w:pPr>
        <w:tabs>
          <w:tab w:val="num" w:pos="4371"/>
        </w:tabs>
        <w:ind w:left="4371" w:hanging="360"/>
      </w:pPr>
      <w:rPr>
        <w:rFonts w:ascii="Symbol" w:hAnsi="Symbol" w:hint="default"/>
      </w:rPr>
    </w:lvl>
    <w:lvl w:ilvl="4" w:tplc="04150003" w:tentative="1">
      <w:start w:val="1"/>
      <w:numFmt w:val="bullet"/>
      <w:lvlText w:val="o"/>
      <w:lvlJc w:val="left"/>
      <w:pPr>
        <w:tabs>
          <w:tab w:val="num" w:pos="5091"/>
        </w:tabs>
        <w:ind w:left="5091" w:hanging="360"/>
      </w:pPr>
      <w:rPr>
        <w:rFonts w:ascii="Courier New" w:hAnsi="Courier New" w:cs="Courier New" w:hint="default"/>
      </w:rPr>
    </w:lvl>
    <w:lvl w:ilvl="5" w:tplc="04150005" w:tentative="1">
      <w:start w:val="1"/>
      <w:numFmt w:val="bullet"/>
      <w:lvlText w:val=""/>
      <w:lvlJc w:val="left"/>
      <w:pPr>
        <w:tabs>
          <w:tab w:val="num" w:pos="5811"/>
        </w:tabs>
        <w:ind w:left="5811" w:hanging="360"/>
      </w:pPr>
      <w:rPr>
        <w:rFonts w:ascii="Wingdings" w:hAnsi="Wingdings" w:hint="default"/>
      </w:rPr>
    </w:lvl>
    <w:lvl w:ilvl="6" w:tplc="04150001" w:tentative="1">
      <w:start w:val="1"/>
      <w:numFmt w:val="bullet"/>
      <w:lvlText w:val=""/>
      <w:lvlJc w:val="left"/>
      <w:pPr>
        <w:tabs>
          <w:tab w:val="num" w:pos="6531"/>
        </w:tabs>
        <w:ind w:left="6531" w:hanging="360"/>
      </w:pPr>
      <w:rPr>
        <w:rFonts w:ascii="Symbol" w:hAnsi="Symbol" w:hint="default"/>
      </w:rPr>
    </w:lvl>
    <w:lvl w:ilvl="7" w:tplc="04150003" w:tentative="1">
      <w:start w:val="1"/>
      <w:numFmt w:val="bullet"/>
      <w:lvlText w:val="o"/>
      <w:lvlJc w:val="left"/>
      <w:pPr>
        <w:tabs>
          <w:tab w:val="num" w:pos="7251"/>
        </w:tabs>
        <w:ind w:left="7251" w:hanging="360"/>
      </w:pPr>
      <w:rPr>
        <w:rFonts w:ascii="Courier New" w:hAnsi="Courier New" w:cs="Courier New" w:hint="default"/>
      </w:rPr>
    </w:lvl>
    <w:lvl w:ilvl="8" w:tplc="04150005" w:tentative="1">
      <w:start w:val="1"/>
      <w:numFmt w:val="bullet"/>
      <w:lvlText w:val=""/>
      <w:lvlJc w:val="left"/>
      <w:pPr>
        <w:tabs>
          <w:tab w:val="num" w:pos="7971"/>
        </w:tabs>
        <w:ind w:left="7971" w:hanging="360"/>
      </w:pPr>
      <w:rPr>
        <w:rFonts w:ascii="Wingdings" w:hAnsi="Wingdings" w:hint="default"/>
      </w:rPr>
    </w:lvl>
  </w:abstractNum>
  <w:num w:numId="1" w16cid:durableId="546453772">
    <w:abstractNumId w:val="5"/>
  </w:num>
  <w:num w:numId="2" w16cid:durableId="1380788466">
    <w:abstractNumId w:val="83"/>
  </w:num>
  <w:num w:numId="3" w16cid:durableId="562184627">
    <w:abstractNumId w:val="35"/>
  </w:num>
  <w:num w:numId="4" w16cid:durableId="23462857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6376609">
    <w:abstractNumId w:val="48"/>
  </w:num>
  <w:num w:numId="6" w16cid:durableId="936063891">
    <w:abstractNumId w:val="73"/>
  </w:num>
  <w:num w:numId="7" w16cid:durableId="1327514676">
    <w:abstractNumId w:val="101"/>
  </w:num>
  <w:num w:numId="8" w16cid:durableId="296032494">
    <w:abstractNumId w:val="76"/>
  </w:num>
  <w:num w:numId="9" w16cid:durableId="1668751493">
    <w:abstractNumId w:val="49"/>
  </w:num>
  <w:num w:numId="10" w16cid:durableId="1170174066">
    <w:abstractNumId w:val="63"/>
  </w:num>
  <w:num w:numId="11" w16cid:durableId="265968532">
    <w:abstractNumId w:val="54"/>
  </w:num>
  <w:num w:numId="12" w16cid:durableId="1843549775">
    <w:abstractNumId w:val="58"/>
  </w:num>
  <w:num w:numId="13" w16cid:durableId="685980512">
    <w:abstractNumId w:val="0"/>
  </w:num>
  <w:num w:numId="14" w16cid:durableId="2032761353">
    <w:abstractNumId w:val="14"/>
  </w:num>
  <w:num w:numId="15" w16cid:durableId="472021865">
    <w:abstractNumId w:val="84"/>
  </w:num>
  <w:num w:numId="16" w16cid:durableId="503281015">
    <w:abstractNumId w:val="33"/>
  </w:num>
  <w:num w:numId="17" w16cid:durableId="1596017835">
    <w:abstractNumId w:val="9"/>
  </w:num>
  <w:num w:numId="18" w16cid:durableId="1469863362">
    <w:abstractNumId w:val="91"/>
  </w:num>
  <w:num w:numId="19" w16cid:durableId="1281836281">
    <w:abstractNumId w:val="1"/>
  </w:num>
  <w:num w:numId="20" w16cid:durableId="1931574393">
    <w:abstractNumId w:val="66"/>
  </w:num>
  <w:num w:numId="21" w16cid:durableId="678506710">
    <w:abstractNumId w:val="77"/>
  </w:num>
  <w:num w:numId="22" w16cid:durableId="630942550">
    <w:abstractNumId w:val="30"/>
  </w:num>
  <w:num w:numId="23" w16cid:durableId="211624432">
    <w:abstractNumId w:val="7"/>
  </w:num>
  <w:num w:numId="24" w16cid:durableId="1106121997">
    <w:abstractNumId w:val="6"/>
  </w:num>
  <w:num w:numId="25" w16cid:durableId="104886077">
    <w:abstractNumId w:val="100"/>
  </w:num>
  <w:num w:numId="26" w16cid:durableId="907424194">
    <w:abstractNumId w:val="12"/>
  </w:num>
  <w:num w:numId="27" w16cid:durableId="2079939737">
    <w:abstractNumId w:val="40"/>
  </w:num>
  <w:num w:numId="28" w16cid:durableId="171534055">
    <w:abstractNumId w:val="25"/>
  </w:num>
  <w:num w:numId="29" w16cid:durableId="1548227344">
    <w:abstractNumId w:val="10"/>
  </w:num>
  <w:num w:numId="30" w16cid:durableId="1253659604">
    <w:abstractNumId w:val="43"/>
  </w:num>
  <w:num w:numId="31" w16cid:durableId="1683892543">
    <w:abstractNumId w:val="61"/>
  </w:num>
  <w:num w:numId="32" w16cid:durableId="869925619">
    <w:abstractNumId w:val="98"/>
  </w:num>
  <w:num w:numId="33" w16cid:durableId="2095130079">
    <w:abstractNumId w:val="18"/>
  </w:num>
  <w:num w:numId="34" w16cid:durableId="600142437">
    <w:abstractNumId w:val="86"/>
  </w:num>
  <w:num w:numId="35" w16cid:durableId="614287774">
    <w:abstractNumId w:val="41"/>
  </w:num>
  <w:num w:numId="36" w16cid:durableId="1915385923">
    <w:abstractNumId w:val="39"/>
  </w:num>
  <w:num w:numId="37" w16cid:durableId="171385296">
    <w:abstractNumId w:val="70"/>
  </w:num>
  <w:num w:numId="38" w16cid:durableId="678888806">
    <w:abstractNumId w:val="60"/>
  </w:num>
  <w:num w:numId="39" w16cid:durableId="859316728">
    <w:abstractNumId w:val="67"/>
  </w:num>
  <w:num w:numId="40" w16cid:durableId="1125074370">
    <w:abstractNumId w:val="87"/>
  </w:num>
  <w:num w:numId="41" w16cid:durableId="191383745">
    <w:abstractNumId w:val="72"/>
  </w:num>
  <w:num w:numId="42" w16cid:durableId="16740518">
    <w:abstractNumId w:val="24"/>
  </w:num>
  <w:num w:numId="43" w16cid:durableId="950086206">
    <w:abstractNumId w:val="90"/>
  </w:num>
  <w:num w:numId="44" w16cid:durableId="840895117">
    <w:abstractNumId w:val="92"/>
  </w:num>
  <w:num w:numId="45" w16cid:durableId="586772239">
    <w:abstractNumId w:val="29"/>
  </w:num>
  <w:num w:numId="46" w16cid:durableId="1226263683">
    <w:abstractNumId w:val="13"/>
  </w:num>
  <w:num w:numId="47" w16cid:durableId="1162819784">
    <w:abstractNumId w:val="96"/>
  </w:num>
  <w:num w:numId="48" w16cid:durableId="1431857793">
    <w:abstractNumId w:val="62"/>
  </w:num>
  <w:num w:numId="49" w16cid:durableId="286937756">
    <w:abstractNumId w:val="59"/>
  </w:num>
  <w:num w:numId="50" w16cid:durableId="1258096204">
    <w:abstractNumId w:val="82"/>
  </w:num>
  <w:num w:numId="51" w16cid:durableId="868026703">
    <w:abstractNumId w:val="71"/>
  </w:num>
  <w:num w:numId="52" w16cid:durableId="100042799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2775049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74259971">
    <w:abstractNumId w:val="97"/>
  </w:num>
  <w:num w:numId="55" w16cid:durableId="1080640513">
    <w:abstractNumId w:val="47"/>
  </w:num>
  <w:num w:numId="56" w16cid:durableId="308285498">
    <w:abstractNumId w:val="102"/>
  </w:num>
  <w:num w:numId="57" w16cid:durableId="1243218519">
    <w:abstractNumId w:val="42"/>
  </w:num>
  <w:num w:numId="58" w16cid:durableId="2105412474">
    <w:abstractNumId w:val="4"/>
  </w:num>
  <w:num w:numId="59" w16cid:durableId="1420131720">
    <w:abstractNumId w:val="16"/>
  </w:num>
  <w:num w:numId="60" w16cid:durableId="159348077">
    <w:abstractNumId w:val="99"/>
  </w:num>
  <w:num w:numId="61" w16cid:durableId="994455172">
    <w:abstractNumId w:val="23"/>
  </w:num>
  <w:num w:numId="62" w16cid:durableId="2110268336">
    <w:abstractNumId w:val="45"/>
  </w:num>
  <w:num w:numId="63" w16cid:durableId="818811878">
    <w:abstractNumId w:val="52"/>
  </w:num>
  <w:num w:numId="64" w16cid:durableId="1942299056">
    <w:abstractNumId w:val="31"/>
  </w:num>
  <w:num w:numId="65" w16cid:durableId="611132119">
    <w:abstractNumId w:val="26"/>
  </w:num>
  <w:num w:numId="66" w16cid:durableId="928125117">
    <w:abstractNumId w:val="11"/>
  </w:num>
  <w:num w:numId="67" w16cid:durableId="675495867">
    <w:abstractNumId w:val="65"/>
  </w:num>
  <w:num w:numId="68" w16cid:durableId="361322988">
    <w:abstractNumId w:val="28"/>
  </w:num>
  <w:num w:numId="69" w16cid:durableId="713509135">
    <w:abstractNumId w:val="88"/>
  </w:num>
  <w:num w:numId="70" w16cid:durableId="273826796">
    <w:abstractNumId w:val="27"/>
  </w:num>
  <w:num w:numId="71" w16cid:durableId="1812938431">
    <w:abstractNumId w:val="2"/>
    <w:lvlOverride w:ilvl="0">
      <w:lvl w:ilvl="0">
        <w:start w:val="1"/>
        <w:numFmt w:val="bullet"/>
        <w:lvlText w:val=""/>
        <w:legacy w:legacy="1" w:legacySpace="0" w:legacyIndent="284"/>
        <w:lvlJc w:val="left"/>
        <w:pPr>
          <w:ind w:left="284" w:hanging="284"/>
        </w:pPr>
        <w:rPr>
          <w:rFonts w:ascii="Symbol" w:hAnsi="Symbol" w:hint="default"/>
          <w:color w:val="auto"/>
        </w:rPr>
      </w:lvl>
    </w:lvlOverride>
  </w:num>
  <w:num w:numId="72" w16cid:durableId="1918780826">
    <w:abstractNumId w:val="69"/>
  </w:num>
  <w:num w:numId="73" w16cid:durableId="901673642">
    <w:abstractNumId w:val="53"/>
  </w:num>
  <w:num w:numId="74" w16cid:durableId="1131828804">
    <w:abstractNumId w:val="78"/>
  </w:num>
  <w:num w:numId="75" w16cid:durableId="551893901">
    <w:abstractNumId w:val="64"/>
  </w:num>
  <w:num w:numId="76" w16cid:durableId="419103236">
    <w:abstractNumId w:val="68"/>
  </w:num>
  <w:num w:numId="77" w16cid:durableId="2147234176">
    <w:abstractNumId w:val="32"/>
  </w:num>
  <w:num w:numId="78" w16cid:durableId="1362509195">
    <w:abstractNumId w:val="50"/>
  </w:num>
  <w:num w:numId="79" w16cid:durableId="1754814451">
    <w:abstractNumId w:val="44"/>
  </w:num>
  <w:num w:numId="80" w16cid:durableId="1288198373">
    <w:abstractNumId w:val="95"/>
  </w:num>
  <w:num w:numId="81" w16cid:durableId="1191801307">
    <w:abstractNumId w:val="79"/>
  </w:num>
  <w:num w:numId="82" w16cid:durableId="1409421522">
    <w:abstractNumId w:val="56"/>
  </w:num>
  <w:num w:numId="83" w16cid:durableId="765003664">
    <w:abstractNumId w:val="34"/>
  </w:num>
  <w:num w:numId="84" w16cid:durableId="469903846">
    <w:abstractNumId w:val="22"/>
  </w:num>
  <w:num w:numId="85" w16cid:durableId="781342199">
    <w:abstractNumId w:val="74"/>
  </w:num>
  <w:num w:numId="86" w16cid:durableId="306982088">
    <w:abstractNumId w:val="19"/>
  </w:num>
  <w:num w:numId="87" w16cid:durableId="391543986">
    <w:abstractNumId w:val="46"/>
  </w:num>
  <w:num w:numId="88" w16cid:durableId="1559048034">
    <w:abstractNumId w:val="93"/>
  </w:num>
  <w:num w:numId="89" w16cid:durableId="198780933">
    <w:abstractNumId w:val="8"/>
  </w:num>
  <w:num w:numId="90" w16cid:durableId="335889164">
    <w:abstractNumId w:val="89"/>
  </w:num>
  <w:num w:numId="91" w16cid:durableId="848258852">
    <w:abstractNumId w:val="20"/>
  </w:num>
  <w:num w:numId="92" w16cid:durableId="1640987715">
    <w:abstractNumId w:val="51"/>
  </w:num>
  <w:num w:numId="93" w16cid:durableId="2057898826">
    <w:abstractNumId w:val="21"/>
  </w:num>
  <w:num w:numId="94" w16cid:durableId="349651887">
    <w:abstractNumId w:val="36"/>
  </w:num>
  <w:num w:numId="95" w16cid:durableId="1113477092">
    <w:abstractNumId w:val="55"/>
  </w:num>
  <w:num w:numId="96" w16cid:durableId="757747325">
    <w:abstractNumId w:val="38"/>
  </w:num>
  <w:num w:numId="97" w16cid:durableId="325404451">
    <w:abstractNumId w:val="85"/>
  </w:num>
  <w:num w:numId="98" w16cid:durableId="1114517696">
    <w:abstractNumId w:val="2"/>
    <w:lvlOverride w:ilvl="0">
      <w:lvl w:ilvl="0">
        <w:start w:val="1"/>
        <w:numFmt w:val="bullet"/>
        <w:lvlText w:val=""/>
        <w:legacy w:legacy="1" w:legacySpace="0" w:legacyIndent="284"/>
        <w:lvlJc w:val="left"/>
        <w:pPr>
          <w:ind w:left="426" w:hanging="284"/>
        </w:pPr>
        <w:rPr>
          <w:rFonts w:ascii="Symbol" w:hAnsi="Symbol" w:hint="default"/>
          <w:color w:val="auto"/>
        </w:rPr>
      </w:lvl>
    </w:lvlOverride>
  </w:num>
  <w:num w:numId="99" w16cid:durableId="1083769331">
    <w:abstractNumId w:val="17"/>
  </w:num>
  <w:num w:numId="100" w16cid:durableId="736787415">
    <w:abstractNumId w:val="80"/>
  </w:num>
  <w:num w:numId="101" w16cid:durableId="610086881">
    <w:abstractNumId w:val="15"/>
  </w:num>
  <w:num w:numId="102" w16cid:durableId="1434322191">
    <w:abstractNumId w:val="94"/>
  </w:num>
  <w:num w:numId="103" w16cid:durableId="1812097077">
    <w:abstractNumId w:val="57"/>
  </w:num>
  <w:num w:numId="104" w16cid:durableId="658265274">
    <w:abstractNumId w:val="7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BDA"/>
    <w:rsid w:val="00000A32"/>
    <w:rsid w:val="00001097"/>
    <w:rsid w:val="000010DD"/>
    <w:rsid w:val="00001414"/>
    <w:rsid w:val="0000157B"/>
    <w:rsid w:val="000024AE"/>
    <w:rsid w:val="00002830"/>
    <w:rsid w:val="00003F28"/>
    <w:rsid w:val="0000562B"/>
    <w:rsid w:val="00006200"/>
    <w:rsid w:val="0000637B"/>
    <w:rsid w:val="00006A68"/>
    <w:rsid w:val="00006C91"/>
    <w:rsid w:val="000101A1"/>
    <w:rsid w:val="000102C1"/>
    <w:rsid w:val="00010443"/>
    <w:rsid w:val="00010AC4"/>
    <w:rsid w:val="00011E06"/>
    <w:rsid w:val="0001267C"/>
    <w:rsid w:val="00013664"/>
    <w:rsid w:val="00013E74"/>
    <w:rsid w:val="00014394"/>
    <w:rsid w:val="000146E9"/>
    <w:rsid w:val="000148F4"/>
    <w:rsid w:val="000149BC"/>
    <w:rsid w:val="000149F2"/>
    <w:rsid w:val="00014BF5"/>
    <w:rsid w:val="00015234"/>
    <w:rsid w:val="0001576B"/>
    <w:rsid w:val="00016AAE"/>
    <w:rsid w:val="00016FF0"/>
    <w:rsid w:val="0001781E"/>
    <w:rsid w:val="000203F4"/>
    <w:rsid w:val="000205AA"/>
    <w:rsid w:val="00020B03"/>
    <w:rsid w:val="00020C9A"/>
    <w:rsid w:val="00020F14"/>
    <w:rsid w:val="000211D2"/>
    <w:rsid w:val="00021267"/>
    <w:rsid w:val="00021480"/>
    <w:rsid w:val="0002158D"/>
    <w:rsid w:val="00021F66"/>
    <w:rsid w:val="0002207F"/>
    <w:rsid w:val="00022510"/>
    <w:rsid w:val="000225CE"/>
    <w:rsid w:val="00022C63"/>
    <w:rsid w:val="00022CFA"/>
    <w:rsid w:val="000239E9"/>
    <w:rsid w:val="00024D39"/>
    <w:rsid w:val="00024F4F"/>
    <w:rsid w:val="00025077"/>
    <w:rsid w:val="000253F0"/>
    <w:rsid w:val="00025DFE"/>
    <w:rsid w:val="00025DFF"/>
    <w:rsid w:val="00026909"/>
    <w:rsid w:val="00026EAC"/>
    <w:rsid w:val="0002785F"/>
    <w:rsid w:val="00027933"/>
    <w:rsid w:val="0003003C"/>
    <w:rsid w:val="00030497"/>
    <w:rsid w:val="00030CE6"/>
    <w:rsid w:val="00030F51"/>
    <w:rsid w:val="00031348"/>
    <w:rsid w:val="000324F8"/>
    <w:rsid w:val="00033584"/>
    <w:rsid w:val="00033DE4"/>
    <w:rsid w:val="000347E0"/>
    <w:rsid w:val="00034D40"/>
    <w:rsid w:val="00034FEE"/>
    <w:rsid w:val="00035131"/>
    <w:rsid w:val="0003708D"/>
    <w:rsid w:val="0003725D"/>
    <w:rsid w:val="000372B2"/>
    <w:rsid w:val="00037340"/>
    <w:rsid w:val="000375C3"/>
    <w:rsid w:val="00037AEF"/>
    <w:rsid w:val="00040934"/>
    <w:rsid w:val="00040CF6"/>
    <w:rsid w:val="0004197C"/>
    <w:rsid w:val="000421D9"/>
    <w:rsid w:val="000427D0"/>
    <w:rsid w:val="00042FE2"/>
    <w:rsid w:val="00043464"/>
    <w:rsid w:val="0004352F"/>
    <w:rsid w:val="000438D2"/>
    <w:rsid w:val="00043FA0"/>
    <w:rsid w:val="000448A9"/>
    <w:rsid w:val="00045A8D"/>
    <w:rsid w:val="00045C24"/>
    <w:rsid w:val="00046350"/>
    <w:rsid w:val="00046481"/>
    <w:rsid w:val="000465C7"/>
    <w:rsid w:val="00046927"/>
    <w:rsid w:val="00046A03"/>
    <w:rsid w:val="00046B30"/>
    <w:rsid w:val="00047AEC"/>
    <w:rsid w:val="000502FE"/>
    <w:rsid w:val="00050392"/>
    <w:rsid w:val="00051CBE"/>
    <w:rsid w:val="00051D20"/>
    <w:rsid w:val="0005207E"/>
    <w:rsid w:val="00053587"/>
    <w:rsid w:val="00054503"/>
    <w:rsid w:val="00054C0F"/>
    <w:rsid w:val="00054F13"/>
    <w:rsid w:val="000557A9"/>
    <w:rsid w:val="00055DD4"/>
    <w:rsid w:val="000560CC"/>
    <w:rsid w:val="00056253"/>
    <w:rsid w:val="00056841"/>
    <w:rsid w:val="00056E9D"/>
    <w:rsid w:val="00057311"/>
    <w:rsid w:val="00057486"/>
    <w:rsid w:val="00057F41"/>
    <w:rsid w:val="00060967"/>
    <w:rsid w:val="000613E0"/>
    <w:rsid w:val="000618FC"/>
    <w:rsid w:val="00062053"/>
    <w:rsid w:val="00062449"/>
    <w:rsid w:val="000641DA"/>
    <w:rsid w:val="00064BBA"/>
    <w:rsid w:val="00064F89"/>
    <w:rsid w:val="000652E5"/>
    <w:rsid w:val="00065469"/>
    <w:rsid w:val="000658A3"/>
    <w:rsid w:val="00065974"/>
    <w:rsid w:val="000663A3"/>
    <w:rsid w:val="00066563"/>
    <w:rsid w:val="000666AE"/>
    <w:rsid w:val="00066DDD"/>
    <w:rsid w:val="00067E02"/>
    <w:rsid w:val="000700BE"/>
    <w:rsid w:val="000702C0"/>
    <w:rsid w:val="00071ABC"/>
    <w:rsid w:val="00072319"/>
    <w:rsid w:val="0007247C"/>
    <w:rsid w:val="00072DE5"/>
    <w:rsid w:val="000741C7"/>
    <w:rsid w:val="0007459C"/>
    <w:rsid w:val="000749A2"/>
    <w:rsid w:val="00074AE4"/>
    <w:rsid w:val="000766F3"/>
    <w:rsid w:val="00077A3C"/>
    <w:rsid w:val="0008065A"/>
    <w:rsid w:val="00080E8D"/>
    <w:rsid w:val="00080F28"/>
    <w:rsid w:val="0008152D"/>
    <w:rsid w:val="00081CD5"/>
    <w:rsid w:val="00081D43"/>
    <w:rsid w:val="000824C8"/>
    <w:rsid w:val="00082FCA"/>
    <w:rsid w:val="0008330C"/>
    <w:rsid w:val="00083846"/>
    <w:rsid w:val="00083CF0"/>
    <w:rsid w:val="00083FA2"/>
    <w:rsid w:val="0008411D"/>
    <w:rsid w:val="0008475B"/>
    <w:rsid w:val="00084B95"/>
    <w:rsid w:val="00085105"/>
    <w:rsid w:val="00085631"/>
    <w:rsid w:val="00086967"/>
    <w:rsid w:val="0008768D"/>
    <w:rsid w:val="00087722"/>
    <w:rsid w:val="00087E02"/>
    <w:rsid w:val="000901B3"/>
    <w:rsid w:val="0009053F"/>
    <w:rsid w:val="00090A7D"/>
    <w:rsid w:val="00091214"/>
    <w:rsid w:val="00091E69"/>
    <w:rsid w:val="00092B03"/>
    <w:rsid w:val="0009327E"/>
    <w:rsid w:val="00093AA9"/>
    <w:rsid w:val="00094068"/>
    <w:rsid w:val="0009424E"/>
    <w:rsid w:val="00094656"/>
    <w:rsid w:val="00094887"/>
    <w:rsid w:val="00094989"/>
    <w:rsid w:val="00094F1D"/>
    <w:rsid w:val="000954E3"/>
    <w:rsid w:val="000963EB"/>
    <w:rsid w:val="0009697F"/>
    <w:rsid w:val="00096D8A"/>
    <w:rsid w:val="0009730B"/>
    <w:rsid w:val="00097A90"/>
    <w:rsid w:val="00097AFB"/>
    <w:rsid w:val="000A0C14"/>
    <w:rsid w:val="000A1CAE"/>
    <w:rsid w:val="000A1D51"/>
    <w:rsid w:val="000A2364"/>
    <w:rsid w:val="000A322C"/>
    <w:rsid w:val="000A371F"/>
    <w:rsid w:val="000A4547"/>
    <w:rsid w:val="000A47E0"/>
    <w:rsid w:val="000A508F"/>
    <w:rsid w:val="000A5453"/>
    <w:rsid w:val="000A5CEA"/>
    <w:rsid w:val="000A7320"/>
    <w:rsid w:val="000A73B4"/>
    <w:rsid w:val="000A75B4"/>
    <w:rsid w:val="000A7F5A"/>
    <w:rsid w:val="000B0D41"/>
    <w:rsid w:val="000B172E"/>
    <w:rsid w:val="000B1BCE"/>
    <w:rsid w:val="000B2455"/>
    <w:rsid w:val="000B24DC"/>
    <w:rsid w:val="000B258E"/>
    <w:rsid w:val="000B312C"/>
    <w:rsid w:val="000B387C"/>
    <w:rsid w:val="000B3B60"/>
    <w:rsid w:val="000B4043"/>
    <w:rsid w:val="000B4527"/>
    <w:rsid w:val="000B46E3"/>
    <w:rsid w:val="000B4AF0"/>
    <w:rsid w:val="000B4B62"/>
    <w:rsid w:val="000B4B7E"/>
    <w:rsid w:val="000B4B86"/>
    <w:rsid w:val="000B4C6A"/>
    <w:rsid w:val="000B4E76"/>
    <w:rsid w:val="000B5A5C"/>
    <w:rsid w:val="000B5AE1"/>
    <w:rsid w:val="000B6126"/>
    <w:rsid w:val="000B6488"/>
    <w:rsid w:val="000B6670"/>
    <w:rsid w:val="000B6728"/>
    <w:rsid w:val="000B6CA5"/>
    <w:rsid w:val="000B7C7B"/>
    <w:rsid w:val="000B7CB3"/>
    <w:rsid w:val="000B7D8D"/>
    <w:rsid w:val="000C003A"/>
    <w:rsid w:val="000C059E"/>
    <w:rsid w:val="000C0E36"/>
    <w:rsid w:val="000C2084"/>
    <w:rsid w:val="000C2452"/>
    <w:rsid w:val="000C2457"/>
    <w:rsid w:val="000C2E63"/>
    <w:rsid w:val="000C333D"/>
    <w:rsid w:val="000C3D2B"/>
    <w:rsid w:val="000C40C3"/>
    <w:rsid w:val="000C4805"/>
    <w:rsid w:val="000C4E3D"/>
    <w:rsid w:val="000C588F"/>
    <w:rsid w:val="000C7071"/>
    <w:rsid w:val="000C70C4"/>
    <w:rsid w:val="000C7288"/>
    <w:rsid w:val="000C73BD"/>
    <w:rsid w:val="000C7A2C"/>
    <w:rsid w:val="000C7C40"/>
    <w:rsid w:val="000C7C62"/>
    <w:rsid w:val="000C7F21"/>
    <w:rsid w:val="000D1A36"/>
    <w:rsid w:val="000D1E13"/>
    <w:rsid w:val="000D1F35"/>
    <w:rsid w:val="000D22E9"/>
    <w:rsid w:val="000D2778"/>
    <w:rsid w:val="000D3C8A"/>
    <w:rsid w:val="000D41AA"/>
    <w:rsid w:val="000D41C5"/>
    <w:rsid w:val="000D449A"/>
    <w:rsid w:val="000D5060"/>
    <w:rsid w:val="000D55E7"/>
    <w:rsid w:val="000D5A43"/>
    <w:rsid w:val="000D62BB"/>
    <w:rsid w:val="000D6F63"/>
    <w:rsid w:val="000D72E7"/>
    <w:rsid w:val="000D7B9B"/>
    <w:rsid w:val="000E0C8A"/>
    <w:rsid w:val="000E0D4B"/>
    <w:rsid w:val="000E15B8"/>
    <w:rsid w:val="000E1C37"/>
    <w:rsid w:val="000E2E22"/>
    <w:rsid w:val="000E41FF"/>
    <w:rsid w:val="000E4573"/>
    <w:rsid w:val="000E4585"/>
    <w:rsid w:val="000E49A3"/>
    <w:rsid w:val="000E4B0E"/>
    <w:rsid w:val="000E4FF4"/>
    <w:rsid w:val="000F03DC"/>
    <w:rsid w:val="000F05A7"/>
    <w:rsid w:val="000F08FA"/>
    <w:rsid w:val="000F1080"/>
    <w:rsid w:val="000F2030"/>
    <w:rsid w:val="000F22C1"/>
    <w:rsid w:val="000F26A2"/>
    <w:rsid w:val="000F2AAF"/>
    <w:rsid w:val="000F33D2"/>
    <w:rsid w:val="000F37CD"/>
    <w:rsid w:val="000F3ED6"/>
    <w:rsid w:val="000F3F51"/>
    <w:rsid w:val="000F43D3"/>
    <w:rsid w:val="000F4E0F"/>
    <w:rsid w:val="000F571D"/>
    <w:rsid w:val="000F5B55"/>
    <w:rsid w:val="000F5D1E"/>
    <w:rsid w:val="000F64A6"/>
    <w:rsid w:val="000F696B"/>
    <w:rsid w:val="000F6A13"/>
    <w:rsid w:val="000F6A48"/>
    <w:rsid w:val="000F706B"/>
    <w:rsid w:val="000F753B"/>
    <w:rsid w:val="000F77A6"/>
    <w:rsid w:val="000F7A33"/>
    <w:rsid w:val="000F7E6B"/>
    <w:rsid w:val="00100B75"/>
    <w:rsid w:val="00100E82"/>
    <w:rsid w:val="001015FD"/>
    <w:rsid w:val="00101B1C"/>
    <w:rsid w:val="00101C2C"/>
    <w:rsid w:val="001022C8"/>
    <w:rsid w:val="00102526"/>
    <w:rsid w:val="00102DBD"/>
    <w:rsid w:val="0010324B"/>
    <w:rsid w:val="00103D96"/>
    <w:rsid w:val="00103FBD"/>
    <w:rsid w:val="001040D3"/>
    <w:rsid w:val="001040F7"/>
    <w:rsid w:val="001044B9"/>
    <w:rsid w:val="0010483E"/>
    <w:rsid w:val="0010489A"/>
    <w:rsid w:val="00104A0E"/>
    <w:rsid w:val="00105D45"/>
    <w:rsid w:val="001064B1"/>
    <w:rsid w:val="00106975"/>
    <w:rsid w:val="00106E33"/>
    <w:rsid w:val="00106FDC"/>
    <w:rsid w:val="001078D5"/>
    <w:rsid w:val="00110907"/>
    <w:rsid w:val="00110D6A"/>
    <w:rsid w:val="00111105"/>
    <w:rsid w:val="00111EE6"/>
    <w:rsid w:val="00111FB9"/>
    <w:rsid w:val="00112BB7"/>
    <w:rsid w:val="00112E63"/>
    <w:rsid w:val="001147B5"/>
    <w:rsid w:val="00114804"/>
    <w:rsid w:val="00114933"/>
    <w:rsid w:val="00114A4C"/>
    <w:rsid w:val="00116421"/>
    <w:rsid w:val="00116A38"/>
    <w:rsid w:val="00116EBE"/>
    <w:rsid w:val="001177B3"/>
    <w:rsid w:val="001177CE"/>
    <w:rsid w:val="00117801"/>
    <w:rsid w:val="00120B88"/>
    <w:rsid w:val="00120C7B"/>
    <w:rsid w:val="00120D20"/>
    <w:rsid w:val="00120E63"/>
    <w:rsid w:val="00120FA0"/>
    <w:rsid w:val="00120FB8"/>
    <w:rsid w:val="00121045"/>
    <w:rsid w:val="00122992"/>
    <w:rsid w:val="00123027"/>
    <w:rsid w:val="00123A9A"/>
    <w:rsid w:val="00123F70"/>
    <w:rsid w:val="001242FC"/>
    <w:rsid w:val="00124A2F"/>
    <w:rsid w:val="00125CDB"/>
    <w:rsid w:val="00125D9B"/>
    <w:rsid w:val="00126D50"/>
    <w:rsid w:val="00127079"/>
    <w:rsid w:val="00127159"/>
    <w:rsid w:val="0012784B"/>
    <w:rsid w:val="00127C29"/>
    <w:rsid w:val="001301C1"/>
    <w:rsid w:val="001303B2"/>
    <w:rsid w:val="00130A3B"/>
    <w:rsid w:val="00130DB3"/>
    <w:rsid w:val="001312B0"/>
    <w:rsid w:val="001322B3"/>
    <w:rsid w:val="001325CE"/>
    <w:rsid w:val="00132927"/>
    <w:rsid w:val="00132B9C"/>
    <w:rsid w:val="001332F3"/>
    <w:rsid w:val="00133324"/>
    <w:rsid w:val="00133E1F"/>
    <w:rsid w:val="00134632"/>
    <w:rsid w:val="00134F34"/>
    <w:rsid w:val="0013571D"/>
    <w:rsid w:val="001359A9"/>
    <w:rsid w:val="001364A2"/>
    <w:rsid w:val="00136567"/>
    <w:rsid w:val="00136ADD"/>
    <w:rsid w:val="00136ED2"/>
    <w:rsid w:val="00137E72"/>
    <w:rsid w:val="00141356"/>
    <w:rsid w:val="0014148D"/>
    <w:rsid w:val="00141A11"/>
    <w:rsid w:val="00141C63"/>
    <w:rsid w:val="00141F21"/>
    <w:rsid w:val="00141F50"/>
    <w:rsid w:val="00142042"/>
    <w:rsid w:val="001429F0"/>
    <w:rsid w:val="00142D79"/>
    <w:rsid w:val="00143031"/>
    <w:rsid w:val="00143A04"/>
    <w:rsid w:val="00143AB0"/>
    <w:rsid w:val="0014471E"/>
    <w:rsid w:val="00144B91"/>
    <w:rsid w:val="00144DFE"/>
    <w:rsid w:val="0014540A"/>
    <w:rsid w:val="00145695"/>
    <w:rsid w:val="00145D3B"/>
    <w:rsid w:val="00146584"/>
    <w:rsid w:val="00146847"/>
    <w:rsid w:val="00146D9F"/>
    <w:rsid w:val="0014769E"/>
    <w:rsid w:val="00147A6E"/>
    <w:rsid w:val="00150A7C"/>
    <w:rsid w:val="00150C82"/>
    <w:rsid w:val="00151EC5"/>
    <w:rsid w:val="00152151"/>
    <w:rsid w:val="00152349"/>
    <w:rsid w:val="00152A02"/>
    <w:rsid w:val="00152CF8"/>
    <w:rsid w:val="00152FA1"/>
    <w:rsid w:val="001531C3"/>
    <w:rsid w:val="00153654"/>
    <w:rsid w:val="00153921"/>
    <w:rsid w:val="00153A77"/>
    <w:rsid w:val="00153D90"/>
    <w:rsid w:val="001540FE"/>
    <w:rsid w:val="0015523B"/>
    <w:rsid w:val="0015535A"/>
    <w:rsid w:val="00155B87"/>
    <w:rsid w:val="00156240"/>
    <w:rsid w:val="00156C05"/>
    <w:rsid w:val="00156E51"/>
    <w:rsid w:val="00156EBE"/>
    <w:rsid w:val="001575BB"/>
    <w:rsid w:val="001576E7"/>
    <w:rsid w:val="0015799F"/>
    <w:rsid w:val="001607B1"/>
    <w:rsid w:val="00160A23"/>
    <w:rsid w:val="00160C66"/>
    <w:rsid w:val="001610A5"/>
    <w:rsid w:val="001614DA"/>
    <w:rsid w:val="00161DC0"/>
    <w:rsid w:val="0016316C"/>
    <w:rsid w:val="00163491"/>
    <w:rsid w:val="001636CA"/>
    <w:rsid w:val="001639D7"/>
    <w:rsid w:val="00163A46"/>
    <w:rsid w:val="00163C4B"/>
    <w:rsid w:val="00163CAA"/>
    <w:rsid w:val="00163D83"/>
    <w:rsid w:val="00163DC6"/>
    <w:rsid w:val="001641A8"/>
    <w:rsid w:val="0016450C"/>
    <w:rsid w:val="001654D5"/>
    <w:rsid w:val="001678B5"/>
    <w:rsid w:val="00167BE6"/>
    <w:rsid w:val="00170042"/>
    <w:rsid w:val="00170644"/>
    <w:rsid w:val="00170673"/>
    <w:rsid w:val="00172391"/>
    <w:rsid w:val="00172EEC"/>
    <w:rsid w:val="0017367A"/>
    <w:rsid w:val="00173DF6"/>
    <w:rsid w:val="00174E6E"/>
    <w:rsid w:val="00175AD7"/>
    <w:rsid w:val="00176578"/>
    <w:rsid w:val="00176A94"/>
    <w:rsid w:val="00177A14"/>
    <w:rsid w:val="00177BCB"/>
    <w:rsid w:val="00177F15"/>
    <w:rsid w:val="001807C1"/>
    <w:rsid w:val="00182B79"/>
    <w:rsid w:val="001830E0"/>
    <w:rsid w:val="00183C91"/>
    <w:rsid w:val="00183E0C"/>
    <w:rsid w:val="00183F07"/>
    <w:rsid w:val="00185097"/>
    <w:rsid w:val="001856E0"/>
    <w:rsid w:val="00185E6D"/>
    <w:rsid w:val="001860FD"/>
    <w:rsid w:val="0018704D"/>
    <w:rsid w:val="001877A2"/>
    <w:rsid w:val="001904B3"/>
    <w:rsid w:val="001906B9"/>
    <w:rsid w:val="00190BBD"/>
    <w:rsid w:val="0019109F"/>
    <w:rsid w:val="00191E3A"/>
    <w:rsid w:val="0019291B"/>
    <w:rsid w:val="00192BE7"/>
    <w:rsid w:val="0019310B"/>
    <w:rsid w:val="0019330D"/>
    <w:rsid w:val="00193EF0"/>
    <w:rsid w:val="001955F9"/>
    <w:rsid w:val="001968CC"/>
    <w:rsid w:val="001968EB"/>
    <w:rsid w:val="00196D80"/>
    <w:rsid w:val="0019702E"/>
    <w:rsid w:val="001A078D"/>
    <w:rsid w:val="001A09F3"/>
    <w:rsid w:val="001A0A8A"/>
    <w:rsid w:val="001A12A2"/>
    <w:rsid w:val="001A16C1"/>
    <w:rsid w:val="001A1A1D"/>
    <w:rsid w:val="001A1CDB"/>
    <w:rsid w:val="001A1DAB"/>
    <w:rsid w:val="001A1F52"/>
    <w:rsid w:val="001A2173"/>
    <w:rsid w:val="001A23AA"/>
    <w:rsid w:val="001A3BB2"/>
    <w:rsid w:val="001A3FA2"/>
    <w:rsid w:val="001A493D"/>
    <w:rsid w:val="001A5049"/>
    <w:rsid w:val="001A534A"/>
    <w:rsid w:val="001A5AE5"/>
    <w:rsid w:val="001A5F72"/>
    <w:rsid w:val="001A6316"/>
    <w:rsid w:val="001A6D28"/>
    <w:rsid w:val="001A7085"/>
    <w:rsid w:val="001A7454"/>
    <w:rsid w:val="001B00A5"/>
    <w:rsid w:val="001B02FC"/>
    <w:rsid w:val="001B044A"/>
    <w:rsid w:val="001B0500"/>
    <w:rsid w:val="001B1BBB"/>
    <w:rsid w:val="001B3806"/>
    <w:rsid w:val="001B381D"/>
    <w:rsid w:val="001B3BBF"/>
    <w:rsid w:val="001B3C53"/>
    <w:rsid w:val="001B3C58"/>
    <w:rsid w:val="001B4637"/>
    <w:rsid w:val="001B5530"/>
    <w:rsid w:val="001B554D"/>
    <w:rsid w:val="001B5636"/>
    <w:rsid w:val="001B5866"/>
    <w:rsid w:val="001B5A53"/>
    <w:rsid w:val="001B5BD7"/>
    <w:rsid w:val="001B61A4"/>
    <w:rsid w:val="001C0709"/>
    <w:rsid w:val="001C088D"/>
    <w:rsid w:val="001C0F2A"/>
    <w:rsid w:val="001C11CD"/>
    <w:rsid w:val="001C12D4"/>
    <w:rsid w:val="001C1318"/>
    <w:rsid w:val="001C16DB"/>
    <w:rsid w:val="001C183A"/>
    <w:rsid w:val="001C1A1D"/>
    <w:rsid w:val="001C1BB4"/>
    <w:rsid w:val="001C1D24"/>
    <w:rsid w:val="001C2938"/>
    <w:rsid w:val="001C2B25"/>
    <w:rsid w:val="001C2F45"/>
    <w:rsid w:val="001C3278"/>
    <w:rsid w:val="001C3350"/>
    <w:rsid w:val="001C3767"/>
    <w:rsid w:val="001C3B90"/>
    <w:rsid w:val="001C491A"/>
    <w:rsid w:val="001C4B1A"/>
    <w:rsid w:val="001C55F0"/>
    <w:rsid w:val="001C5632"/>
    <w:rsid w:val="001C63EA"/>
    <w:rsid w:val="001C6826"/>
    <w:rsid w:val="001C6889"/>
    <w:rsid w:val="001C7302"/>
    <w:rsid w:val="001C773C"/>
    <w:rsid w:val="001C7B01"/>
    <w:rsid w:val="001C7B12"/>
    <w:rsid w:val="001D11AE"/>
    <w:rsid w:val="001D1466"/>
    <w:rsid w:val="001D1895"/>
    <w:rsid w:val="001D1AD9"/>
    <w:rsid w:val="001D1F4B"/>
    <w:rsid w:val="001D225E"/>
    <w:rsid w:val="001D23FA"/>
    <w:rsid w:val="001D320B"/>
    <w:rsid w:val="001D374B"/>
    <w:rsid w:val="001D3AFE"/>
    <w:rsid w:val="001D491B"/>
    <w:rsid w:val="001D50BF"/>
    <w:rsid w:val="001D5306"/>
    <w:rsid w:val="001D5881"/>
    <w:rsid w:val="001D597B"/>
    <w:rsid w:val="001D5BA4"/>
    <w:rsid w:val="001D5F46"/>
    <w:rsid w:val="001D5FD1"/>
    <w:rsid w:val="001D7FC1"/>
    <w:rsid w:val="001D7FF7"/>
    <w:rsid w:val="001E014C"/>
    <w:rsid w:val="001E066F"/>
    <w:rsid w:val="001E0698"/>
    <w:rsid w:val="001E0726"/>
    <w:rsid w:val="001E0901"/>
    <w:rsid w:val="001E1810"/>
    <w:rsid w:val="001E1AC9"/>
    <w:rsid w:val="001E1FEA"/>
    <w:rsid w:val="001E228E"/>
    <w:rsid w:val="001E232F"/>
    <w:rsid w:val="001E2584"/>
    <w:rsid w:val="001E268A"/>
    <w:rsid w:val="001E2C48"/>
    <w:rsid w:val="001E56EF"/>
    <w:rsid w:val="001E574C"/>
    <w:rsid w:val="001E5A97"/>
    <w:rsid w:val="001E5B99"/>
    <w:rsid w:val="001E5D0A"/>
    <w:rsid w:val="001E6611"/>
    <w:rsid w:val="001E6618"/>
    <w:rsid w:val="001E6BFB"/>
    <w:rsid w:val="001F0195"/>
    <w:rsid w:val="001F0764"/>
    <w:rsid w:val="001F0788"/>
    <w:rsid w:val="001F0D2F"/>
    <w:rsid w:val="001F10BA"/>
    <w:rsid w:val="001F1509"/>
    <w:rsid w:val="001F1517"/>
    <w:rsid w:val="001F1CE7"/>
    <w:rsid w:val="001F2435"/>
    <w:rsid w:val="001F26A8"/>
    <w:rsid w:val="001F3583"/>
    <w:rsid w:val="001F398B"/>
    <w:rsid w:val="001F3A00"/>
    <w:rsid w:val="001F3D5C"/>
    <w:rsid w:val="001F4718"/>
    <w:rsid w:val="001F65AE"/>
    <w:rsid w:val="001F68FD"/>
    <w:rsid w:val="001F7423"/>
    <w:rsid w:val="001F7B61"/>
    <w:rsid w:val="001F7D31"/>
    <w:rsid w:val="002008AF"/>
    <w:rsid w:val="00200CF3"/>
    <w:rsid w:val="00201192"/>
    <w:rsid w:val="00202096"/>
    <w:rsid w:val="00202440"/>
    <w:rsid w:val="00203493"/>
    <w:rsid w:val="00203914"/>
    <w:rsid w:val="00203D8E"/>
    <w:rsid w:val="00204330"/>
    <w:rsid w:val="00204E5E"/>
    <w:rsid w:val="00205796"/>
    <w:rsid w:val="002058E0"/>
    <w:rsid w:val="002060E0"/>
    <w:rsid w:val="0020652B"/>
    <w:rsid w:val="002067E3"/>
    <w:rsid w:val="002072B1"/>
    <w:rsid w:val="00207649"/>
    <w:rsid w:val="00207BDD"/>
    <w:rsid w:val="00207D9B"/>
    <w:rsid w:val="00207FBD"/>
    <w:rsid w:val="0021053A"/>
    <w:rsid w:val="00210AC4"/>
    <w:rsid w:val="00211A78"/>
    <w:rsid w:val="00211D1F"/>
    <w:rsid w:val="002127A4"/>
    <w:rsid w:val="00212904"/>
    <w:rsid w:val="0021371D"/>
    <w:rsid w:val="0021402D"/>
    <w:rsid w:val="002142FB"/>
    <w:rsid w:val="00214373"/>
    <w:rsid w:val="0021447F"/>
    <w:rsid w:val="00214544"/>
    <w:rsid w:val="00214E38"/>
    <w:rsid w:val="00214E70"/>
    <w:rsid w:val="0021578C"/>
    <w:rsid w:val="0021584B"/>
    <w:rsid w:val="002170C4"/>
    <w:rsid w:val="0021724C"/>
    <w:rsid w:val="00217B62"/>
    <w:rsid w:val="00220156"/>
    <w:rsid w:val="002211DB"/>
    <w:rsid w:val="002213DC"/>
    <w:rsid w:val="00221587"/>
    <w:rsid w:val="00221639"/>
    <w:rsid w:val="0022287F"/>
    <w:rsid w:val="00222B84"/>
    <w:rsid w:val="00222D6E"/>
    <w:rsid w:val="00223C1F"/>
    <w:rsid w:val="00223C47"/>
    <w:rsid w:val="00224168"/>
    <w:rsid w:val="002245F0"/>
    <w:rsid w:val="00224908"/>
    <w:rsid w:val="00224F2E"/>
    <w:rsid w:val="002250EA"/>
    <w:rsid w:val="0022537D"/>
    <w:rsid w:val="00225A9B"/>
    <w:rsid w:val="002261DD"/>
    <w:rsid w:val="00227365"/>
    <w:rsid w:val="0022783C"/>
    <w:rsid w:val="00230670"/>
    <w:rsid w:val="00230BA0"/>
    <w:rsid w:val="0023135B"/>
    <w:rsid w:val="002319F1"/>
    <w:rsid w:val="00232B47"/>
    <w:rsid w:val="00232CCC"/>
    <w:rsid w:val="00232FCF"/>
    <w:rsid w:val="00233A5D"/>
    <w:rsid w:val="002344EB"/>
    <w:rsid w:val="00234DE5"/>
    <w:rsid w:val="002356FD"/>
    <w:rsid w:val="0023585C"/>
    <w:rsid w:val="00235DF1"/>
    <w:rsid w:val="002370A7"/>
    <w:rsid w:val="00237AB3"/>
    <w:rsid w:val="00237CDF"/>
    <w:rsid w:val="0024018B"/>
    <w:rsid w:val="00241656"/>
    <w:rsid w:val="0024213C"/>
    <w:rsid w:val="00242226"/>
    <w:rsid w:val="00242481"/>
    <w:rsid w:val="00242D5D"/>
    <w:rsid w:val="00243BD7"/>
    <w:rsid w:val="00243D7C"/>
    <w:rsid w:val="00243D93"/>
    <w:rsid w:val="00244239"/>
    <w:rsid w:val="00244BF9"/>
    <w:rsid w:val="00244C44"/>
    <w:rsid w:val="00245370"/>
    <w:rsid w:val="0024561C"/>
    <w:rsid w:val="002458E4"/>
    <w:rsid w:val="00245AD4"/>
    <w:rsid w:val="00246B08"/>
    <w:rsid w:val="00246B78"/>
    <w:rsid w:val="00246E9F"/>
    <w:rsid w:val="002470E2"/>
    <w:rsid w:val="002471F8"/>
    <w:rsid w:val="00247532"/>
    <w:rsid w:val="00247CFA"/>
    <w:rsid w:val="00247DDD"/>
    <w:rsid w:val="002502E7"/>
    <w:rsid w:val="002504F5"/>
    <w:rsid w:val="00250917"/>
    <w:rsid w:val="00250E02"/>
    <w:rsid w:val="0025103A"/>
    <w:rsid w:val="002514F3"/>
    <w:rsid w:val="00251549"/>
    <w:rsid w:val="00251890"/>
    <w:rsid w:val="00251C5C"/>
    <w:rsid w:val="0025212A"/>
    <w:rsid w:val="00252D0E"/>
    <w:rsid w:val="00253286"/>
    <w:rsid w:val="002536F5"/>
    <w:rsid w:val="0025450D"/>
    <w:rsid w:val="0025451C"/>
    <w:rsid w:val="00254B79"/>
    <w:rsid w:val="0025566A"/>
    <w:rsid w:val="002558C4"/>
    <w:rsid w:val="00255F18"/>
    <w:rsid w:val="00256D3A"/>
    <w:rsid w:val="00257585"/>
    <w:rsid w:val="002576DB"/>
    <w:rsid w:val="00257C32"/>
    <w:rsid w:val="0026052B"/>
    <w:rsid w:val="00260BC5"/>
    <w:rsid w:val="00260D21"/>
    <w:rsid w:val="0026186B"/>
    <w:rsid w:val="00262EC8"/>
    <w:rsid w:val="002636CB"/>
    <w:rsid w:val="00263F4F"/>
    <w:rsid w:val="0026416D"/>
    <w:rsid w:val="00265AA3"/>
    <w:rsid w:val="00266461"/>
    <w:rsid w:val="002665FA"/>
    <w:rsid w:val="00266CD8"/>
    <w:rsid w:val="00266D77"/>
    <w:rsid w:val="0026715A"/>
    <w:rsid w:val="00270112"/>
    <w:rsid w:val="002705CB"/>
    <w:rsid w:val="00270ACD"/>
    <w:rsid w:val="00270BC2"/>
    <w:rsid w:val="00270DAA"/>
    <w:rsid w:val="002710F4"/>
    <w:rsid w:val="00271394"/>
    <w:rsid w:val="00271499"/>
    <w:rsid w:val="002718F6"/>
    <w:rsid w:val="00271A62"/>
    <w:rsid w:val="00271FC4"/>
    <w:rsid w:val="00272937"/>
    <w:rsid w:val="00272A6F"/>
    <w:rsid w:val="002748AF"/>
    <w:rsid w:val="00274D1B"/>
    <w:rsid w:val="00274DEF"/>
    <w:rsid w:val="00274E56"/>
    <w:rsid w:val="00275B2E"/>
    <w:rsid w:val="00275EF6"/>
    <w:rsid w:val="00276141"/>
    <w:rsid w:val="00276336"/>
    <w:rsid w:val="0027638B"/>
    <w:rsid w:val="00276670"/>
    <w:rsid w:val="00276C52"/>
    <w:rsid w:val="002777D0"/>
    <w:rsid w:val="002778F8"/>
    <w:rsid w:val="00280541"/>
    <w:rsid w:val="0028054F"/>
    <w:rsid w:val="00281E87"/>
    <w:rsid w:val="0028232C"/>
    <w:rsid w:val="002825B5"/>
    <w:rsid w:val="0028357D"/>
    <w:rsid w:val="00283A72"/>
    <w:rsid w:val="00284450"/>
    <w:rsid w:val="0028474C"/>
    <w:rsid w:val="00284BBD"/>
    <w:rsid w:val="00285105"/>
    <w:rsid w:val="002857A7"/>
    <w:rsid w:val="00285AE9"/>
    <w:rsid w:val="00285BD8"/>
    <w:rsid w:val="0028662C"/>
    <w:rsid w:val="00286B28"/>
    <w:rsid w:val="002876B9"/>
    <w:rsid w:val="00287749"/>
    <w:rsid w:val="00287A9B"/>
    <w:rsid w:val="00291A7C"/>
    <w:rsid w:val="00291C4F"/>
    <w:rsid w:val="002924C5"/>
    <w:rsid w:val="00292931"/>
    <w:rsid w:val="00292B27"/>
    <w:rsid w:val="00293072"/>
    <w:rsid w:val="002937EE"/>
    <w:rsid w:val="0029391A"/>
    <w:rsid w:val="00294B79"/>
    <w:rsid w:val="00294D10"/>
    <w:rsid w:val="00295383"/>
    <w:rsid w:val="002955B9"/>
    <w:rsid w:val="002961AA"/>
    <w:rsid w:val="0029652D"/>
    <w:rsid w:val="00296D6C"/>
    <w:rsid w:val="0029782D"/>
    <w:rsid w:val="00297A75"/>
    <w:rsid w:val="00297B99"/>
    <w:rsid w:val="002A0012"/>
    <w:rsid w:val="002A03BD"/>
    <w:rsid w:val="002A04EC"/>
    <w:rsid w:val="002A1170"/>
    <w:rsid w:val="002A135E"/>
    <w:rsid w:val="002A177B"/>
    <w:rsid w:val="002A1BB7"/>
    <w:rsid w:val="002A296E"/>
    <w:rsid w:val="002A2A58"/>
    <w:rsid w:val="002A3FAF"/>
    <w:rsid w:val="002A40AD"/>
    <w:rsid w:val="002A427A"/>
    <w:rsid w:val="002A472F"/>
    <w:rsid w:val="002A4E8C"/>
    <w:rsid w:val="002A5413"/>
    <w:rsid w:val="002A6493"/>
    <w:rsid w:val="002A6772"/>
    <w:rsid w:val="002A69A1"/>
    <w:rsid w:val="002A6D92"/>
    <w:rsid w:val="002A6E0E"/>
    <w:rsid w:val="002A7F56"/>
    <w:rsid w:val="002B0124"/>
    <w:rsid w:val="002B015F"/>
    <w:rsid w:val="002B042D"/>
    <w:rsid w:val="002B0F8D"/>
    <w:rsid w:val="002B129F"/>
    <w:rsid w:val="002B18F2"/>
    <w:rsid w:val="002B1981"/>
    <w:rsid w:val="002B2313"/>
    <w:rsid w:val="002B231E"/>
    <w:rsid w:val="002B270E"/>
    <w:rsid w:val="002B2A5A"/>
    <w:rsid w:val="002B2BDE"/>
    <w:rsid w:val="002B315F"/>
    <w:rsid w:val="002B31B0"/>
    <w:rsid w:val="002B3606"/>
    <w:rsid w:val="002B3674"/>
    <w:rsid w:val="002B3AC3"/>
    <w:rsid w:val="002B3C8C"/>
    <w:rsid w:val="002B3CB1"/>
    <w:rsid w:val="002B3D7B"/>
    <w:rsid w:val="002B436B"/>
    <w:rsid w:val="002B4384"/>
    <w:rsid w:val="002B4B85"/>
    <w:rsid w:val="002B4C28"/>
    <w:rsid w:val="002B5096"/>
    <w:rsid w:val="002B51C8"/>
    <w:rsid w:val="002B5200"/>
    <w:rsid w:val="002B5371"/>
    <w:rsid w:val="002B6303"/>
    <w:rsid w:val="002B7294"/>
    <w:rsid w:val="002B7384"/>
    <w:rsid w:val="002B7386"/>
    <w:rsid w:val="002B794A"/>
    <w:rsid w:val="002C0282"/>
    <w:rsid w:val="002C03A7"/>
    <w:rsid w:val="002C069F"/>
    <w:rsid w:val="002C06FB"/>
    <w:rsid w:val="002C0AF7"/>
    <w:rsid w:val="002C0C3D"/>
    <w:rsid w:val="002C0E62"/>
    <w:rsid w:val="002C0F9F"/>
    <w:rsid w:val="002C16BA"/>
    <w:rsid w:val="002C17C8"/>
    <w:rsid w:val="002C1A3F"/>
    <w:rsid w:val="002C1BB2"/>
    <w:rsid w:val="002C30C4"/>
    <w:rsid w:val="002C3298"/>
    <w:rsid w:val="002C3F94"/>
    <w:rsid w:val="002C41D5"/>
    <w:rsid w:val="002C43E6"/>
    <w:rsid w:val="002C4A90"/>
    <w:rsid w:val="002C530C"/>
    <w:rsid w:val="002C5C4D"/>
    <w:rsid w:val="002C5C6B"/>
    <w:rsid w:val="002C654B"/>
    <w:rsid w:val="002C6770"/>
    <w:rsid w:val="002C6907"/>
    <w:rsid w:val="002C6B1D"/>
    <w:rsid w:val="002C7065"/>
    <w:rsid w:val="002D027A"/>
    <w:rsid w:val="002D03D6"/>
    <w:rsid w:val="002D056B"/>
    <w:rsid w:val="002D1436"/>
    <w:rsid w:val="002D160B"/>
    <w:rsid w:val="002D1C08"/>
    <w:rsid w:val="002D2A82"/>
    <w:rsid w:val="002D36CD"/>
    <w:rsid w:val="002D3779"/>
    <w:rsid w:val="002D3F52"/>
    <w:rsid w:val="002D42D4"/>
    <w:rsid w:val="002D4334"/>
    <w:rsid w:val="002D59BD"/>
    <w:rsid w:val="002D6AC4"/>
    <w:rsid w:val="002D6B3B"/>
    <w:rsid w:val="002D6C95"/>
    <w:rsid w:val="002D6F47"/>
    <w:rsid w:val="002D77A2"/>
    <w:rsid w:val="002D7D79"/>
    <w:rsid w:val="002E0904"/>
    <w:rsid w:val="002E105B"/>
    <w:rsid w:val="002E206A"/>
    <w:rsid w:val="002E35DF"/>
    <w:rsid w:val="002E3B93"/>
    <w:rsid w:val="002E3B9D"/>
    <w:rsid w:val="002E4032"/>
    <w:rsid w:val="002E4848"/>
    <w:rsid w:val="002E4E98"/>
    <w:rsid w:val="002E54EA"/>
    <w:rsid w:val="002E559C"/>
    <w:rsid w:val="002E5F66"/>
    <w:rsid w:val="002E6B8F"/>
    <w:rsid w:val="002E6E8A"/>
    <w:rsid w:val="002E788F"/>
    <w:rsid w:val="002E7D27"/>
    <w:rsid w:val="002F01B3"/>
    <w:rsid w:val="002F0462"/>
    <w:rsid w:val="002F0920"/>
    <w:rsid w:val="002F110D"/>
    <w:rsid w:val="002F13BB"/>
    <w:rsid w:val="002F1940"/>
    <w:rsid w:val="002F1FEA"/>
    <w:rsid w:val="002F34BA"/>
    <w:rsid w:val="002F35E5"/>
    <w:rsid w:val="002F3A5E"/>
    <w:rsid w:val="002F3C1D"/>
    <w:rsid w:val="002F3F02"/>
    <w:rsid w:val="002F3F27"/>
    <w:rsid w:val="002F4743"/>
    <w:rsid w:val="002F4846"/>
    <w:rsid w:val="002F62B0"/>
    <w:rsid w:val="002F65FD"/>
    <w:rsid w:val="002F6E06"/>
    <w:rsid w:val="002F7A6F"/>
    <w:rsid w:val="00300079"/>
    <w:rsid w:val="0030037D"/>
    <w:rsid w:val="003003E3"/>
    <w:rsid w:val="0030084F"/>
    <w:rsid w:val="0030113D"/>
    <w:rsid w:val="003013F4"/>
    <w:rsid w:val="003015DE"/>
    <w:rsid w:val="00301960"/>
    <w:rsid w:val="00301BD2"/>
    <w:rsid w:val="00301DE8"/>
    <w:rsid w:val="00302508"/>
    <w:rsid w:val="00302A3D"/>
    <w:rsid w:val="00303EAA"/>
    <w:rsid w:val="003048EE"/>
    <w:rsid w:val="00304B8C"/>
    <w:rsid w:val="00305007"/>
    <w:rsid w:val="00305892"/>
    <w:rsid w:val="00306379"/>
    <w:rsid w:val="003069BC"/>
    <w:rsid w:val="00306CE9"/>
    <w:rsid w:val="0030758D"/>
    <w:rsid w:val="00307F09"/>
    <w:rsid w:val="00310770"/>
    <w:rsid w:val="00310B0F"/>
    <w:rsid w:val="00310F28"/>
    <w:rsid w:val="00311956"/>
    <w:rsid w:val="00311B9F"/>
    <w:rsid w:val="00311F4F"/>
    <w:rsid w:val="00312091"/>
    <w:rsid w:val="00312251"/>
    <w:rsid w:val="00312B91"/>
    <w:rsid w:val="00314426"/>
    <w:rsid w:val="0031466A"/>
    <w:rsid w:val="00314B5C"/>
    <w:rsid w:val="00314DF7"/>
    <w:rsid w:val="003150E9"/>
    <w:rsid w:val="0031532D"/>
    <w:rsid w:val="00315F97"/>
    <w:rsid w:val="00315FF1"/>
    <w:rsid w:val="00316B13"/>
    <w:rsid w:val="00317055"/>
    <w:rsid w:val="0031751A"/>
    <w:rsid w:val="00320012"/>
    <w:rsid w:val="003202B2"/>
    <w:rsid w:val="003208C9"/>
    <w:rsid w:val="0032093A"/>
    <w:rsid w:val="00320DBA"/>
    <w:rsid w:val="00321F15"/>
    <w:rsid w:val="00322843"/>
    <w:rsid w:val="00322C7C"/>
    <w:rsid w:val="00323E82"/>
    <w:rsid w:val="00323EF5"/>
    <w:rsid w:val="00324681"/>
    <w:rsid w:val="00324CF3"/>
    <w:rsid w:val="00324D72"/>
    <w:rsid w:val="00325787"/>
    <w:rsid w:val="00325A93"/>
    <w:rsid w:val="00325C07"/>
    <w:rsid w:val="00325C32"/>
    <w:rsid w:val="00327E6E"/>
    <w:rsid w:val="00330F7B"/>
    <w:rsid w:val="00331B42"/>
    <w:rsid w:val="00331CCD"/>
    <w:rsid w:val="00331F81"/>
    <w:rsid w:val="0033278F"/>
    <w:rsid w:val="00332F71"/>
    <w:rsid w:val="003336CF"/>
    <w:rsid w:val="0033428F"/>
    <w:rsid w:val="00334355"/>
    <w:rsid w:val="003344A4"/>
    <w:rsid w:val="00334C40"/>
    <w:rsid w:val="00334D92"/>
    <w:rsid w:val="00334DAD"/>
    <w:rsid w:val="003352C1"/>
    <w:rsid w:val="003353AF"/>
    <w:rsid w:val="00335ADD"/>
    <w:rsid w:val="00335C70"/>
    <w:rsid w:val="00336478"/>
    <w:rsid w:val="003366AE"/>
    <w:rsid w:val="0033671C"/>
    <w:rsid w:val="00336820"/>
    <w:rsid w:val="00337C0E"/>
    <w:rsid w:val="00340989"/>
    <w:rsid w:val="003419B3"/>
    <w:rsid w:val="00341EB8"/>
    <w:rsid w:val="0034260B"/>
    <w:rsid w:val="00342A27"/>
    <w:rsid w:val="00343598"/>
    <w:rsid w:val="0034381F"/>
    <w:rsid w:val="0034436C"/>
    <w:rsid w:val="003449B1"/>
    <w:rsid w:val="00345470"/>
    <w:rsid w:val="003455D8"/>
    <w:rsid w:val="003462B7"/>
    <w:rsid w:val="0034648D"/>
    <w:rsid w:val="00346CC2"/>
    <w:rsid w:val="0034731B"/>
    <w:rsid w:val="00347712"/>
    <w:rsid w:val="003502CD"/>
    <w:rsid w:val="0035097A"/>
    <w:rsid w:val="003510EA"/>
    <w:rsid w:val="003511A5"/>
    <w:rsid w:val="00351656"/>
    <w:rsid w:val="00351BD8"/>
    <w:rsid w:val="003521BC"/>
    <w:rsid w:val="003522E9"/>
    <w:rsid w:val="0035260E"/>
    <w:rsid w:val="00353285"/>
    <w:rsid w:val="00353985"/>
    <w:rsid w:val="003547A3"/>
    <w:rsid w:val="003551FC"/>
    <w:rsid w:val="00355CFF"/>
    <w:rsid w:val="00356B38"/>
    <w:rsid w:val="00357062"/>
    <w:rsid w:val="0035774B"/>
    <w:rsid w:val="00360024"/>
    <w:rsid w:val="003603C2"/>
    <w:rsid w:val="00360F4D"/>
    <w:rsid w:val="00361C1C"/>
    <w:rsid w:val="00362263"/>
    <w:rsid w:val="003624E8"/>
    <w:rsid w:val="00362E78"/>
    <w:rsid w:val="0036336A"/>
    <w:rsid w:val="003633E4"/>
    <w:rsid w:val="00363403"/>
    <w:rsid w:val="00363435"/>
    <w:rsid w:val="00364433"/>
    <w:rsid w:val="00364A0B"/>
    <w:rsid w:val="00365895"/>
    <w:rsid w:val="00366409"/>
    <w:rsid w:val="0036654B"/>
    <w:rsid w:val="00366813"/>
    <w:rsid w:val="00366ADD"/>
    <w:rsid w:val="003676E2"/>
    <w:rsid w:val="00370171"/>
    <w:rsid w:val="00370238"/>
    <w:rsid w:val="00370627"/>
    <w:rsid w:val="0037172A"/>
    <w:rsid w:val="00372EE6"/>
    <w:rsid w:val="00373750"/>
    <w:rsid w:val="00373EDF"/>
    <w:rsid w:val="00373F99"/>
    <w:rsid w:val="0037595F"/>
    <w:rsid w:val="00375A1D"/>
    <w:rsid w:val="0037642A"/>
    <w:rsid w:val="003766A8"/>
    <w:rsid w:val="00376A75"/>
    <w:rsid w:val="00376AA5"/>
    <w:rsid w:val="00377EC8"/>
    <w:rsid w:val="00377F22"/>
    <w:rsid w:val="00380734"/>
    <w:rsid w:val="00380776"/>
    <w:rsid w:val="0038204E"/>
    <w:rsid w:val="0038205F"/>
    <w:rsid w:val="0038251A"/>
    <w:rsid w:val="00383461"/>
    <w:rsid w:val="003838BF"/>
    <w:rsid w:val="00384DBF"/>
    <w:rsid w:val="0038530B"/>
    <w:rsid w:val="00385663"/>
    <w:rsid w:val="0038588A"/>
    <w:rsid w:val="00385980"/>
    <w:rsid w:val="003861A3"/>
    <w:rsid w:val="003865DB"/>
    <w:rsid w:val="00386A84"/>
    <w:rsid w:val="00387B8B"/>
    <w:rsid w:val="00387DF9"/>
    <w:rsid w:val="00387FDF"/>
    <w:rsid w:val="00390F08"/>
    <w:rsid w:val="00391D49"/>
    <w:rsid w:val="00392815"/>
    <w:rsid w:val="0039288B"/>
    <w:rsid w:val="00392C11"/>
    <w:rsid w:val="003930CB"/>
    <w:rsid w:val="00393786"/>
    <w:rsid w:val="00393D7B"/>
    <w:rsid w:val="003954B3"/>
    <w:rsid w:val="0039575C"/>
    <w:rsid w:val="00395C95"/>
    <w:rsid w:val="00395F37"/>
    <w:rsid w:val="00396AD2"/>
    <w:rsid w:val="00396C3A"/>
    <w:rsid w:val="003974AD"/>
    <w:rsid w:val="00397C09"/>
    <w:rsid w:val="00397F74"/>
    <w:rsid w:val="003A0FD5"/>
    <w:rsid w:val="003A2248"/>
    <w:rsid w:val="003A2915"/>
    <w:rsid w:val="003A2ADA"/>
    <w:rsid w:val="003A4983"/>
    <w:rsid w:val="003A4F46"/>
    <w:rsid w:val="003A5612"/>
    <w:rsid w:val="003A56D9"/>
    <w:rsid w:val="003A5728"/>
    <w:rsid w:val="003A7066"/>
    <w:rsid w:val="003A725A"/>
    <w:rsid w:val="003A796D"/>
    <w:rsid w:val="003B0212"/>
    <w:rsid w:val="003B06D4"/>
    <w:rsid w:val="003B0A74"/>
    <w:rsid w:val="003B1CDC"/>
    <w:rsid w:val="003B1EF6"/>
    <w:rsid w:val="003B2EEB"/>
    <w:rsid w:val="003B4262"/>
    <w:rsid w:val="003B4663"/>
    <w:rsid w:val="003B4C8F"/>
    <w:rsid w:val="003B4D48"/>
    <w:rsid w:val="003B4E95"/>
    <w:rsid w:val="003B56CB"/>
    <w:rsid w:val="003B6219"/>
    <w:rsid w:val="003B70C6"/>
    <w:rsid w:val="003B72D0"/>
    <w:rsid w:val="003B7FAC"/>
    <w:rsid w:val="003C02A3"/>
    <w:rsid w:val="003C05F5"/>
    <w:rsid w:val="003C1005"/>
    <w:rsid w:val="003C1194"/>
    <w:rsid w:val="003C18F4"/>
    <w:rsid w:val="003C1B08"/>
    <w:rsid w:val="003C20FE"/>
    <w:rsid w:val="003C2898"/>
    <w:rsid w:val="003C2B85"/>
    <w:rsid w:val="003C2DDB"/>
    <w:rsid w:val="003C2E2C"/>
    <w:rsid w:val="003C4C3D"/>
    <w:rsid w:val="003C4DBE"/>
    <w:rsid w:val="003C52A9"/>
    <w:rsid w:val="003C58E8"/>
    <w:rsid w:val="003C636E"/>
    <w:rsid w:val="003C6FAE"/>
    <w:rsid w:val="003C741B"/>
    <w:rsid w:val="003C7B24"/>
    <w:rsid w:val="003C7CB9"/>
    <w:rsid w:val="003D02C4"/>
    <w:rsid w:val="003D0428"/>
    <w:rsid w:val="003D15D2"/>
    <w:rsid w:val="003D15DC"/>
    <w:rsid w:val="003D1D8C"/>
    <w:rsid w:val="003D1DC5"/>
    <w:rsid w:val="003D307D"/>
    <w:rsid w:val="003D30FB"/>
    <w:rsid w:val="003D3E92"/>
    <w:rsid w:val="003D3F02"/>
    <w:rsid w:val="003D4043"/>
    <w:rsid w:val="003D4613"/>
    <w:rsid w:val="003D46B3"/>
    <w:rsid w:val="003D5670"/>
    <w:rsid w:val="003D5EA9"/>
    <w:rsid w:val="003D6B58"/>
    <w:rsid w:val="003D7DA0"/>
    <w:rsid w:val="003E05CB"/>
    <w:rsid w:val="003E0976"/>
    <w:rsid w:val="003E0E1C"/>
    <w:rsid w:val="003E11DA"/>
    <w:rsid w:val="003E1A22"/>
    <w:rsid w:val="003E1BCA"/>
    <w:rsid w:val="003E1EE1"/>
    <w:rsid w:val="003E1FF4"/>
    <w:rsid w:val="003E2197"/>
    <w:rsid w:val="003E2AFD"/>
    <w:rsid w:val="003E2DA8"/>
    <w:rsid w:val="003E2EAF"/>
    <w:rsid w:val="003E3003"/>
    <w:rsid w:val="003E3202"/>
    <w:rsid w:val="003E3328"/>
    <w:rsid w:val="003E3514"/>
    <w:rsid w:val="003E3551"/>
    <w:rsid w:val="003E386F"/>
    <w:rsid w:val="003E38BC"/>
    <w:rsid w:val="003E3F4C"/>
    <w:rsid w:val="003E48C5"/>
    <w:rsid w:val="003E4E1B"/>
    <w:rsid w:val="003E4F37"/>
    <w:rsid w:val="003E4F4B"/>
    <w:rsid w:val="003E507D"/>
    <w:rsid w:val="003E51D7"/>
    <w:rsid w:val="003E5A4B"/>
    <w:rsid w:val="003E6930"/>
    <w:rsid w:val="003E6F53"/>
    <w:rsid w:val="003E7C51"/>
    <w:rsid w:val="003F051F"/>
    <w:rsid w:val="003F1194"/>
    <w:rsid w:val="003F16B8"/>
    <w:rsid w:val="003F204C"/>
    <w:rsid w:val="003F20BF"/>
    <w:rsid w:val="003F396F"/>
    <w:rsid w:val="003F3AEF"/>
    <w:rsid w:val="003F3D8A"/>
    <w:rsid w:val="003F3F7D"/>
    <w:rsid w:val="003F40F5"/>
    <w:rsid w:val="003F44AD"/>
    <w:rsid w:val="003F6BD0"/>
    <w:rsid w:val="003F6CD6"/>
    <w:rsid w:val="00400490"/>
    <w:rsid w:val="0040074F"/>
    <w:rsid w:val="004009A4"/>
    <w:rsid w:val="00400A50"/>
    <w:rsid w:val="00400DEB"/>
    <w:rsid w:val="0040252D"/>
    <w:rsid w:val="004025C2"/>
    <w:rsid w:val="00402AB8"/>
    <w:rsid w:val="00402C31"/>
    <w:rsid w:val="00402F4B"/>
    <w:rsid w:val="004030FB"/>
    <w:rsid w:val="00403A31"/>
    <w:rsid w:val="00404FCC"/>
    <w:rsid w:val="004054B1"/>
    <w:rsid w:val="00405F30"/>
    <w:rsid w:val="00405FA4"/>
    <w:rsid w:val="004061AF"/>
    <w:rsid w:val="00406E69"/>
    <w:rsid w:val="00406E97"/>
    <w:rsid w:val="0040748B"/>
    <w:rsid w:val="004077AB"/>
    <w:rsid w:val="004101BE"/>
    <w:rsid w:val="00410670"/>
    <w:rsid w:val="00410F3C"/>
    <w:rsid w:val="00411353"/>
    <w:rsid w:val="00411E25"/>
    <w:rsid w:val="00412533"/>
    <w:rsid w:val="00412A17"/>
    <w:rsid w:val="00412C99"/>
    <w:rsid w:val="00413071"/>
    <w:rsid w:val="00413165"/>
    <w:rsid w:val="00413270"/>
    <w:rsid w:val="004135A8"/>
    <w:rsid w:val="0041375E"/>
    <w:rsid w:val="00413892"/>
    <w:rsid w:val="00413EBC"/>
    <w:rsid w:val="0041531C"/>
    <w:rsid w:val="00415DCE"/>
    <w:rsid w:val="004164D5"/>
    <w:rsid w:val="00416536"/>
    <w:rsid w:val="00416827"/>
    <w:rsid w:val="00416DEE"/>
    <w:rsid w:val="004174BC"/>
    <w:rsid w:val="004178CD"/>
    <w:rsid w:val="0042021F"/>
    <w:rsid w:val="00420848"/>
    <w:rsid w:val="004209AD"/>
    <w:rsid w:val="00421632"/>
    <w:rsid w:val="00421D85"/>
    <w:rsid w:val="00421F30"/>
    <w:rsid w:val="0042291F"/>
    <w:rsid w:val="00422ECA"/>
    <w:rsid w:val="0042334E"/>
    <w:rsid w:val="00423436"/>
    <w:rsid w:val="00423F35"/>
    <w:rsid w:val="004242D9"/>
    <w:rsid w:val="004250E5"/>
    <w:rsid w:val="00425179"/>
    <w:rsid w:val="00425609"/>
    <w:rsid w:val="00426900"/>
    <w:rsid w:val="00426A19"/>
    <w:rsid w:val="00427D9B"/>
    <w:rsid w:val="0043002B"/>
    <w:rsid w:val="0043048A"/>
    <w:rsid w:val="0043067B"/>
    <w:rsid w:val="00430816"/>
    <w:rsid w:val="004314AA"/>
    <w:rsid w:val="00431984"/>
    <w:rsid w:val="00432AF3"/>
    <w:rsid w:val="00432EAC"/>
    <w:rsid w:val="00432F29"/>
    <w:rsid w:val="004335F6"/>
    <w:rsid w:val="00433B03"/>
    <w:rsid w:val="00434231"/>
    <w:rsid w:val="004369BD"/>
    <w:rsid w:val="00437A0C"/>
    <w:rsid w:val="00437BCC"/>
    <w:rsid w:val="0044061B"/>
    <w:rsid w:val="00440745"/>
    <w:rsid w:val="00440887"/>
    <w:rsid w:val="00441698"/>
    <w:rsid w:val="004424C6"/>
    <w:rsid w:val="004426B7"/>
    <w:rsid w:val="0044287F"/>
    <w:rsid w:val="00442A14"/>
    <w:rsid w:val="0044406A"/>
    <w:rsid w:val="004443FA"/>
    <w:rsid w:val="00444A14"/>
    <w:rsid w:val="00445429"/>
    <w:rsid w:val="00445669"/>
    <w:rsid w:val="004465EC"/>
    <w:rsid w:val="00446D81"/>
    <w:rsid w:val="00447D04"/>
    <w:rsid w:val="004508CF"/>
    <w:rsid w:val="004509C2"/>
    <w:rsid w:val="00451088"/>
    <w:rsid w:val="004511ED"/>
    <w:rsid w:val="0045173E"/>
    <w:rsid w:val="004517CE"/>
    <w:rsid w:val="00451ACA"/>
    <w:rsid w:val="00451C6D"/>
    <w:rsid w:val="00452220"/>
    <w:rsid w:val="004530CB"/>
    <w:rsid w:val="00453570"/>
    <w:rsid w:val="004535C0"/>
    <w:rsid w:val="004537AC"/>
    <w:rsid w:val="0045491C"/>
    <w:rsid w:val="00455222"/>
    <w:rsid w:val="00455639"/>
    <w:rsid w:val="00455F25"/>
    <w:rsid w:val="00456294"/>
    <w:rsid w:val="00456DD2"/>
    <w:rsid w:val="00456E1C"/>
    <w:rsid w:val="004570ED"/>
    <w:rsid w:val="00457769"/>
    <w:rsid w:val="00457BB3"/>
    <w:rsid w:val="00457EDF"/>
    <w:rsid w:val="00460415"/>
    <w:rsid w:val="00460460"/>
    <w:rsid w:val="004604E6"/>
    <w:rsid w:val="00460A59"/>
    <w:rsid w:val="00460E50"/>
    <w:rsid w:val="00461548"/>
    <w:rsid w:val="00461696"/>
    <w:rsid w:val="00461C9F"/>
    <w:rsid w:val="00461DCD"/>
    <w:rsid w:val="004622AE"/>
    <w:rsid w:val="00462886"/>
    <w:rsid w:val="00463236"/>
    <w:rsid w:val="004636FA"/>
    <w:rsid w:val="00463E39"/>
    <w:rsid w:val="0046441A"/>
    <w:rsid w:val="0046580A"/>
    <w:rsid w:val="00465D78"/>
    <w:rsid w:val="00466829"/>
    <w:rsid w:val="004669A0"/>
    <w:rsid w:val="00466FED"/>
    <w:rsid w:val="0047014D"/>
    <w:rsid w:val="00470958"/>
    <w:rsid w:val="00470B81"/>
    <w:rsid w:val="004710B8"/>
    <w:rsid w:val="00471A13"/>
    <w:rsid w:val="00471F61"/>
    <w:rsid w:val="00472975"/>
    <w:rsid w:val="00472C25"/>
    <w:rsid w:val="00472D17"/>
    <w:rsid w:val="00473671"/>
    <w:rsid w:val="004737FF"/>
    <w:rsid w:val="004740A7"/>
    <w:rsid w:val="004742D7"/>
    <w:rsid w:val="00475118"/>
    <w:rsid w:val="004754CD"/>
    <w:rsid w:val="0047597F"/>
    <w:rsid w:val="004766A6"/>
    <w:rsid w:val="00476A00"/>
    <w:rsid w:val="00476F4E"/>
    <w:rsid w:val="00477961"/>
    <w:rsid w:val="00477DE4"/>
    <w:rsid w:val="0048062E"/>
    <w:rsid w:val="00480B95"/>
    <w:rsid w:val="0048103D"/>
    <w:rsid w:val="00481E92"/>
    <w:rsid w:val="004822C8"/>
    <w:rsid w:val="00482BDA"/>
    <w:rsid w:val="00483DA2"/>
    <w:rsid w:val="0048478B"/>
    <w:rsid w:val="0048599B"/>
    <w:rsid w:val="0048613E"/>
    <w:rsid w:val="00486484"/>
    <w:rsid w:val="0048689B"/>
    <w:rsid w:val="00486A8D"/>
    <w:rsid w:val="00487402"/>
    <w:rsid w:val="00487ABD"/>
    <w:rsid w:val="00487C50"/>
    <w:rsid w:val="0049056D"/>
    <w:rsid w:val="00490615"/>
    <w:rsid w:val="00490929"/>
    <w:rsid w:val="00490DD7"/>
    <w:rsid w:val="004913B8"/>
    <w:rsid w:val="00491439"/>
    <w:rsid w:val="00491DBA"/>
    <w:rsid w:val="0049248D"/>
    <w:rsid w:val="004927C1"/>
    <w:rsid w:val="00493132"/>
    <w:rsid w:val="00493154"/>
    <w:rsid w:val="00493318"/>
    <w:rsid w:val="004936E2"/>
    <w:rsid w:val="0049400B"/>
    <w:rsid w:val="00495548"/>
    <w:rsid w:val="004962C8"/>
    <w:rsid w:val="00496683"/>
    <w:rsid w:val="00496A3F"/>
    <w:rsid w:val="00496BB4"/>
    <w:rsid w:val="00496DBD"/>
    <w:rsid w:val="00497053"/>
    <w:rsid w:val="00497A2E"/>
    <w:rsid w:val="004A02C2"/>
    <w:rsid w:val="004A0A44"/>
    <w:rsid w:val="004A0E39"/>
    <w:rsid w:val="004A11E9"/>
    <w:rsid w:val="004A1CF1"/>
    <w:rsid w:val="004A23DA"/>
    <w:rsid w:val="004A2C13"/>
    <w:rsid w:val="004A2D46"/>
    <w:rsid w:val="004A4214"/>
    <w:rsid w:val="004A4312"/>
    <w:rsid w:val="004A4766"/>
    <w:rsid w:val="004A4E22"/>
    <w:rsid w:val="004A6C85"/>
    <w:rsid w:val="004A71AF"/>
    <w:rsid w:val="004A79C4"/>
    <w:rsid w:val="004A7DB5"/>
    <w:rsid w:val="004A7DD8"/>
    <w:rsid w:val="004B0FD4"/>
    <w:rsid w:val="004B15D2"/>
    <w:rsid w:val="004B16B5"/>
    <w:rsid w:val="004B199C"/>
    <w:rsid w:val="004B1E07"/>
    <w:rsid w:val="004B2237"/>
    <w:rsid w:val="004B314A"/>
    <w:rsid w:val="004B3698"/>
    <w:rsid w:val="004B42DD"/>
    <w:rsid w:val="004B4672"/>
    <w:rsid w:val="004B4981"/>
    <w:rsid w:val="004B4C10"/>
    <w:rsid w:val="004B540C"/>
    <w:rsid w:val="004B54DB"/>
    <w:rsid w:val="004B5B72"/>
    <w:rsid w:val="004B6012"/>
    <w:rsid w:val="004B685B"/>
    <w:rsid w:val="004B6AE1"/>
    <w:rsid w:val="004B6E5D"/>
    <w:rsid w:val="004C072C"/>
    <w:rsid w:val="004C0A78"/>
    <w:rsid w:val="004C1BB8"/>
    <w:rsid w:val="004C1F9B"/>
    <w:rsid w:val="004C24FA"/>
    <w:rsid w:val="004C264F"/>
    <w:rsid w:val="004C287C"/>
    <w:rsid w:val="004C29B7"/>
    <w:rsid w:val="004C32FC"/>
    <w:rsid w:val="004C353F"/>
    <w:rsid w:val="004C418A"/>
    <w:rsid w:val="004C41BD"/>
    <w:rsid w:val="004C4B40"/>
    <w:rsid w:val="004C5AC6"/>
    <w:rsid w:val="004C5B17"/>
    <w:rsid w:val="004C6337"/>
    <w:rsid w:val="004C6E57"/>
    <w:rsid w:val="004C704A"/>
    <w:rsid w:val="004C76D2"/>
    <w:rsid w:val="004D026C"/>
    <w:rsid w:val="004D034E"/>
    <w:rsid w:val="004D0454"/>
    <w:rsid w:val="004D0587"/>
    <w:rsid w:val="004D0A91"/>
    <w:rsid w:val="004D27A5"/>
    <w:rsid w:val="004D2CE4"/>
    <w:rsid w:val="004D2CFC"/>
    <w:rsid w:val="004D3338"/>
    <w:rsid w:val="004D37B9"/>
    <w:rsid w:val="004D3D4E"/>
    <w:rsid w:val="004D3DE0"/>
    <w:rsid w:val="004D4331"/>
    <w:rsid w:val="004D44FA"/>
    <w:rsid w:val="004D4A16"/>
    <w:rsid w:val="004D4AE7"/>
    <w:rsid w:val="004D4FC5"/>
    <w:rsid w:val="004D5063"/>
    <w:rsid w:val="004D57CC"/>
    <w:rsid w:val="004D5CD8"/>
    <w:rsid w:val="004D65F1"/>
    <w:rsid w:val="004D67BC"/>
    <w:rsid w:val="004D6ED1"/>
    <w:rsid w:val="004D74DC"/>
    <w:rsid w:val="004D765E"/>
    <w:rsid w:val="004D79EE"/>
    <w:rsid w:val="004D7FAF"/>
    <w:rsid w:val="004E0398"/>
    <w:rsid w:val="004E0399"/>
    <w:rsid w:val="004E0A85"/>
    <w:rsid w:val="004E0CAC"/>
    <w:rsid w:val="004E0E9E"/>
    <w:rsid w:val="004E14A3"/>
    <w:rsid w:val="004E1916"/>
    <w:rsid w:val="004E1925"/>
    <w:rsid w:val="004E1E6D"/>
    <w:rsid w:val="004E1FE3"/>
    <w:rsid w:val="004E2B82"/>
    <w:rsid w:val="004E2CA6"/>
    <w:rsid w:val="004E31E5"/>
    <w:rsid w:val="004E34A6"/>
    <w:rsid w:val="004E3714"/>
    <w:rsid w:val="004E3888"/>
    <w:rsid w:val="004E3D18"/>
    <w:rsid w:val="004E449C"/>
    <w:rsid w:val="004E530B"/>
    <w:rsid w:val="004E58F7"/>
    <w:rsid w:val="004E5A26"/>
    <w:rsid w:val="004E5A61"/>
    <w:rsid w:val="004E64A9"/>
    <w:rsid w:val="004E6C7F"/>
    <w:rsid w:val="004E6D76"/>
    <w:rsid w:val="004E77F2"/>
    <w:rsid w:val="004F005B"/>
    <w:rsid w:val="004F04DF"/>
    <w:rsid w:val="004F0C79"/>
    <w:rsid w:val="004F195D"/>
    <w:rsid w:val="004F2C8D"/>
    <w:rsid w:val="004F2D75"/>
    <w:rsid w:val="004F2D9A"/>
    <w:rsid w:val="004F2F76"/>
    <w:rsid w:val="004F32CB"/>
    <w:rsid w:val="004F3F43"/>
    <w:rsid w:val="004F3FCB"/>
    <w:rsid w:val="004F4182"/>
    <w:rsid w:val="004F419F"/>
    <w:rsid w:val="004F421B"/>
    <w:rsid w:val="004F449C"/>
    <w:rsid w:val="004F4D5D"/>
    <w:rsid w:val="004F54ED"/>
    <w:rsid w:val="004F5BB5"/>
    <w:rsid w:val="004F6129"/>
    <w:rsid w:val="004F6F29"/>
    <w:rsid w:val="004F7530"/>
    <w:rsid w:val="004F77E4"/>
    <w:rsid w:val="004F7AF7"/>
    <w:rsid w:val="00500420"/>
    <w:rsid w:val="005011AE"/>
    <w:rsid w:val="005018A5"/>
    <w:rsid w:val="00502317"/>
    <w:rsid w:val="00502570"/>
    <w:rsid w:val="005027EC"/>
    <w:rsid w:val="00502AA0"/>
    <w:rsid w:val="00502CF2"/>
    <w:rsid w:val="00503190"/>
    <w:rsid w:val="00503972"/>
    <w:rsid w:val="00503BF7"/>
    <w:rsid w:val="00503CFC"/>
    <w:rsid w:val="0050432F"/>
    <w:rsid w:val="00504B95"/>
    <w:rsid w:val="00504F53"/>
    <w:rsid w:val="0050559A"/>
    <w:rsid w:val="0050569A"/>
    <w:rsid w:val="00505A32"/>
    <w:rsid w:val="00505AAB"/>
    <w:rsid w:val="00505B65"/>
    <w:rsid w:val="00505B6D"/>
    <w:rsid w:val="00505F4C"/>
    <w:rsid w:val="00506093"/>
    <w:rsid w:val="00506AD3"/>
    <w:rsid w:val="00506CA1"/>
    <w:rsid w:val="00507033"/>
    <w:rsid w:val="00507E36"/>
    <w:rsid w:val="00510406"/>
    <w:rsid w:val="00510E8B"/>
    <w:rsid w:val="00511283"/>
    <w:rsid w:val="00511FB4"/>
    <w:rsid w:val="0051271B"/>
    <w:rsid w:val="005136AC"/>
    <w:rsid w:val="0051407E"/>
    <w:rsid w:val="00514597"/>
    <w:rsid w:val="005145B5"/>
    <w:rsid w:val="005146C9"/>
    <w:rsid w:val="00514703"/>
    <w:rsid w:val="00514745"/>
    <w:rsid w:val="00514935"/>
    <w:rsid w:val="00515532"/>
    <w:rsid w:val="005159A7"/>
    <w:rsid w:val="00516542"/>
    <w:rsid w:val="005168F4"/>
    <w:rsid w:val="00516966"/>
    <w:rsid w:val="005173AB"/>
    <w:rsid w:val="00517EE2"/>
    <w:rsid w:val="005203B3"/>
    <w:rsid w:val="005204E3"/>
    <w:rsid w:val="005206AB"/>
    <w:rsid w:val="00521A36"/>
    <w:rsid w:val="00521D44"/>
    <w:rsid w:val="00521F5E"/>
    <w:rsid w:val="0052296D"/>
    <w:rsid w:val="005229B9"/>
    <w:rsid w:val="00523131"/>
    <w:rsid w:val="0052347C"/>
    <w:rsid w:val="0052380E"/>
    <w:rsid w:val="00523B0C"/>
    <w:rsid w:val="005243DB"/>
    <w:rsid w:val="005244E8"/>
    <w:rsid w:val="00524DE0"/>
    <w:rsid w:val="0052616C"/>
    <w:rsid w:val="0052694C"/>
    <w:rsid w:val="00527CF2"/>
    <w:rsid w:val="00530F14"/>
    <w:rsid w:val="00531341"/>
    <w:rsid w:val="00531DA7"/>
    <w:rsid w:val="00531E05"/>
    <w:rsid w:val="0053246A"/>
    <w:rsid w:val="005328F4"/>
    <w:rsid w:val="00532B35"/>
    <w:rsid w:val="00532C87"/>
    <w:rsid w:val="0053303A"/>
    <w:rsid w:val="005331DD"/>
    <w:rsid w:val="0053358E"/>
    <w:rsid w:val="00534A8F"/>
    <w:rsid w:val="00535300"/>
    <w:rsid w:val="0053536D"/>
    <w:rsid w:val="00535A90"/>
    <w:rsid w:val="00535B8B"/>
    <w:rsid w:val="005361D7"/>
    <w:rsid w:val="00536271"/>
    <w:rsid w:val="005362D4"/>
    <w:rsid w:val="005367E6"/>
    <w:rsid w:val="00536ABB"/>
    <w:rsid w:val="00536C6F"/>
    <w:rsid w:val="00536FAA"/>
    <w:rsid w:val="005401EB"/>
    <w:rsid w:val="005407FA"/>
    <w:rsid w:val="00540CD3"/>
    <w:rsid w:val="00540F0A"/>
    <w:rsid w:val="00540F4E"/>
    <w:rsid w:val="00541C21"/>
    <w:rsid w:val="005420C8"/>
    <w:rsid w:val="005427C5"/>
    <w:rsid w:val="0054282B"/>
    <w:rsid w:val="005430D7"/>
    <w:rsid w:val="005434CD"/>
    <w:rsid w:val="0054359B"/>
    <w:rsid w:val="005440D0"/>
    <w:rsid w:val="0054411D"/>
    <w:rsid w:val="00544278"/>
    <w:rsid w:val="00544652"/>
    <w:rsid w:val="005457DA"/>
    <w:rsid w:val="00546273"/>
    <w:rsid w:val="005466CB"/>
    <w:rsid w:val="00547192"/>
    <w:rsid w:val="005475D0"/>
    <w:rsid w:val="0054798B"/>
    <w:rsid w:val="005479C3"/>
    <w:rsid w:val="0055000B"/>
    <w:rsid w:val="005501A9"/>
    <w:rsid w:val="005503CC"/>
    <w:rsid w:val="005505A0"/>
    <w:rsid w:val="00550F2C"/>
    <w:rsid w:val="0055121D"/>
    <w:rsid w:val="00551309"/>
    <w:rsid w:val="00551D5E"/>
    <w:rsid w:val="00552551"/>
    <w:rsid w:val="00552FE5"/>
    <w:rsid w:val="00553183"/>
    <w:rsid w:val="0055324A"/>
    <w:rsid w:val="005540A1"/>
    <w:rsid w:val="0055473C"/>
    <w:rsid w:val="005549D4"/>
    <w:rsid w:val="00554E99"/>
    <w:rsid w:val="00554EE0"/>
    <w:rsid w:val="00555FB4"/>
    <w:rsid w:val="00555FEE"/>
    <w:rsid w:val="005569AB"/>
    <w:rsid w:val="00556B0D"/>
    <w:rsid w:val="00556D17"/>
    <w:rsid w:val="00556E09"/>
    <w:rsid w:val="00556E1D"/>
    <w:rsid w:val="005572FD"/>
    <w:rsid w:val="005576A4"/>
    <w:rsid w:val="00557981"/>
    <w:rsid w:val="00557A26"/>
    <w:rsid w:val="00557DDA"/>
    <w:rsid w:val="005605E9"/>
    <w:rsid w:val="005611A8"/>
    <w:rsid w:val="005611A9"/>
    <w:rsid w:val="005623D8"/>
    <w:rsid w:val="00563586"/>
    <w:rsid w:val="005638B7"/>
    <w:rsid w:val="00565433"/>
    <w:rsid w:val="005668A6"/>
    <w:rsid w:val="00566986"/>
    <w:rsid w:val="0056759C"/>
    <w:rsid w:val="00567DBD"/>
    <w:rsid w:val="005710D7"/>
    <w:rsid w:val="005710DE"/>
    <w:rsid w:val="005711F4"/>
    <w:rsid w:val="00571534"/>
    <w:rsid w:val="00571EEE"/>
    <w:rsid w:val="0057300C"/>
    <w:rsid w:val="005730C9"/>
    <w:rsid w:val="005736E9"/>
    <w:rsid w:val="00573C11"/>
    <w:rsid w:val="00574751"/>
    <w:rsid w:val="0057536F"/>
    <w:rsid w:val="005760EA"/>
    <w:rsid w:val="00576FDB"/>
    <w:rsid w:val="00577BCA"/>
    <w:rsid w:val="00577D97"/>
    <w:rsid w:val="0058007B"/>
    <w:rsid w:val="0058014A"/>
    <w:rsid w:val="00580ECA"/>
    <w:rsid w:val="005811B9"/>
    <w:rsid w:val="005816F2"/>
    <w:rsid w:val="005818DE"/>
    <w:rsid w:val="00581B03"/>
    <w:rsid w:val="00581EFC"/>
    <w:rsid w:val="00583675"/>
    <w:rsid w:val="00583A2B"/>
    <w:rsid w:val="005855B1"/>
    <w:rsid w:val="005856EA"/>
    <w:rsid w:val="0058658C"/>
    <w:rsid w:val="00586E99"/>
    <w:rsid w:val="00587611"/>
    <w:rsid w:val="00587FF4"/>
    <w:rsid w:val="005900DB"/>
    <w:rsid w:val="00590E44"/>
    <w:rsid w:val="005910E2"/>
    <w:rsid w:val="00591B0E"/>
    <w:rsid w:val="00591CF3"/>
    <w:rsid w:val="00592862"/>
    <w:rsid w:val="0059295D"/>
    <w:rsid w:val="00592CD8"/>
    <w:rsid w:val="00593180"/>
    <w:rsid w:val="005931F4"/>
    <w:rsid w:val="00593F20"/>
    <w:rsid w:val="005946EC"/>
    <w:rsid w:val="00594F34"/>
    <w:rsid w:val="005965F3"/>
    <w:rsid w:val="00596E20"/>
    <w:rsid w:val="00597665"/>
    <w:rsid w:val="00597AF2"/>
    <w:rsid w:val="005A005F"/>
    <w:rsid w:val="005A088F"/>
    <w:rsid w:val="005A0A7B"/>
    <w:rsid w:val="005A0BF0"/>
    <w:rsid w:val="005A1282"/>
    <w:rsid w:val="005A15DC"/>
    <w:rsid w:val="005A1AFC"/>
    <w:rsid w:val="005A1DA5"/>
    <w:rsid w:val="005A22D9"/>
    <w:rsid w:val="005A2ABB"/>
    <w:rsid w:val="005A3920"/>
    <w:rsid w:val="005A398B"/>
    <w:rsid w:val="005A441A"/>
    <w:rsid w:val="005A4505"/>
    <w:rsid w:val="005A481F"/>
    <w:rsid w:val="005A4826"/>
    <w:rsid w:val="005A5A76"/>
    <w:rsid w:val="005A66F3"/>
    <w:rsid w:val="005A6A01"/>
    <w:rsid w:val="005A7656"/>
    <w:rsid w:val="005A778C"/>
    <w:rsid w:val="005A7D15"/>
    <w:rsid w:val="005B0677"/>
    <w:rsid w:val="005B0741"/>
    <w:rsid w:val="005B0D43"/>
    <w:rsid w:val="005B122F"/>
    <w:rsid w:val="005B12CA"/>
    <w:rsid w:val="005B1BAA"/>
    <w:rsid w:val="005B1EE8"/>
    <w:rsid w:val="005B2C1A"/>
    <w:rsid w:val="005B302C"/>
    <w:rsid w:val="005B3277"/>
    <w:rsid w:val="005B36CC"/>
    <w:rsid w:val="005B36E1"/>
    <w:rsid w:val="005B3E69"/>
    <w:rsid w:val="005B4662"/>
    <w:rsid w:val="005B47C1"/>
    <w:rsid w:val="005B4E7D"/>
    <w:rsid w:val="005B5625"/>
    <w:rsid w:val="005B5920"/>
    <w:rsid w:val="005B5BF2"/>
    <w:rsid w:val="005B5DF0"/>
    <w:rsid w:val="005B5EB6"/>
    <w:rsid w:val="005B5F21"/>
    <w:rsid w:val="005B63BB"/>
    <w:rsid w:val="005B67B8"/>
    <w:rsid w:val="005C00D7"/>
    <w:rsid w:val="005C0161"/>
    <w:rsid w:val="005C033D"/>
    <w:rsid w:val="005C0B97"/>
    <w:rsid w:val="005C0CDC"/>
    <w:rsid w:val="005C1FAD"/>
    <w:rsid w:val="005C258E"/>
    <w:rsid w:val="005C2871"/>
    <w:rsid w:val="005C2A7B"/>
    <w:rsid w:val="005C3C66"/>
    <w:rsid w:val="005C4063"/>
    <w:rsid w:val="005C42B3"/>
    <w:rsid w:val="005C4424"/>
    <w:rsid w:val="005C477C"/>
    <w:rsid w:val="005C47B5"/>
    <w:rsid w:val="005C4D12"/>
    <w:rsid w:val="005C5EDE"/>
    <w:rsid w:val="005C619D"/>
    <w:rsid w:val="005C639A"/>
    <w:rsid w:val="005C663A"/>
    <w:rsid w:val="005C6951"/>
    <w:rsid w:val="005C75B8"/>
    <w:rsid w:val="005C7D7E"/>
    <w:rsid w:val="005C7EB7"/>
    <w:rsid w:val="005D042C"/>
    <w:rsid w:val="005D0BEC"/>
    <w:rsid w:val="005D11FD"/>
    <w:rsid w:val="005D1AE0"/>
    <w:rsid w:val="005D2025"/>
    <w:rsid w:val="005D2489"/>
    <w:rsid w:val="005D26B1"/>
    <w:rsid w:val="005D2837"/>
    <w:rsid w:val="005D2D4D"/>
    <w:rsid w:val="005D331E"/>
    <w:rsid w:val="005D3834"/>
    <w:rsid w:val="005D3D50"/>
    <w:rsid w:val="005D4EE8"/>
    <w:rsid w:val="005D540F"/>
    <w:rsid w:val="005D5605"/>
    <w:rsid w:val="005D5BE9"/>
    <w:rsid w:val="005D5C8A"/>
    <w:rsid w:val="005D6651"/>
    <w:rsid w:val="005D6B60"/>
    <w:rsid w:val="005D6C8C"/>
    <w:rsid w:val="005D6E7F"/>
    <w:rsid w:val="005D6F5E"/>
    <w:rsid w:val="005D7044"/>
    <w:rsid w:val="005D726E"/>
    <w:rsid w:val="005D79AD"/>
    <w:rsid w:val="005E09C6"/>
    <w:rsid w:val="005E0E64"/>
    <w:rsid w:val="005E115E"/>
    <w:rsid w:val="005E1FCB"/>
    <w:rsid w:val="005E2B58"/>
    <w:rsid w:val="005E2EB2"/>
    <w:rsid w:val="005E314E"/>
    <w:rsid w:val="005E3583"/>
    <w:rsid w:val="005E4CF5"/>
    <w:rsid w:val="005E528E"/>
    <w:rsid w:val="005E57F8"/>
    <w:rsid w:val="005E5F4A"/>
    <w:rsid w:val="005E6285"/>
    <w:rsid w:val="005E68AE"/>
    <w:rsid w:val="005E68E1"/>
    <w:rsid w:val="005E6D3D"/>
    <w:rsid w:val="005F0465"/>
    <w:rsid w:val="005F04CF"/>
    <w:rsid w:val="005F0861"/>
    <w:rsid w:val="005F08EC"/>
    <w:rsid w:val="005F09AA"/>
    <w:rsid w:val="005F0A90"/>
    <w:rsid w:val="005F10CF"/>
    <w:rsid w:val="005F1951"/>
    <w:rsid w:val="005F2427"/>
    <w:rsid w:val="005F25C6"/>
    <w:rsid w:val="005F2A52"/>
    <w:rsid w:val="005F2A98"/>
    <w:rsid w:val="005F3204"/>
    <w:rsid w:val="005F3A29"/>
    <w:rsid w:val="005F3AC3"/>
    <w:rsid w:val="005F3C9E"/>
    <w:rsid w:val="005F401E"/>
    <w:rsid w:val="005F4836"/>
    <w:rsid w:val="005F4BF7"/>
    <w:rsid w:val="005F50AC"/>
    <w:rsid w:val="005F55E5"/>
    <w:rsid w:val="005F5B24"/>
    <w:rsid w:val="005F5D53"/>
    <w:rsid w:val="005F63EC"/>
    <w:rsid w:val="005F6810"/>
    <w:rsid w:val="005F70DF"/>
    <w:rsid w:val="005F7E8A"/>
    <w:rsid w:val="0060011A"/>
    <w:rsid w:val="0060090D"/>
    <w:rsid w:val="00600A43"/>
    <w:rsid w:val="00600F62"/>
    <w:rsid w:val="0060161D"/>
    <w:rsid w:val="00601B7F"/>
    <w:rsid w:val="006030CC"/>
    <w:rsid w:val="006035E1"/>
    <w:rsid w:val="00603C8D"/>
    <w:rsid w:val="00604348"/>
    <w:rsid w:val="00604422"/>
    <w:rsid w:val="006046C6"/>
    <w:rsid w:val="00604A62"/>
    <w:rsid w:val="00604C1F"/>
    <w:rsid w:val="00604CA3"/>
    <w:rsid w:val="006054A8"/>
    <w:rsid w:val="00605CA0"/>
    <w:rsid w:val="00605F0A"/>
    <w:rsid w:val="006065B5"/>
    <w:rsid w:val="00607606"/>
    <w:rsid w:val="00607DA0"/>
    <w:rsid w:val="006103EF"/>
    <w:rsid w:val="0061062D"/>
    <w:rsid w:val="00610C03"/>
    <w:rsid w:val="006117BA"/>
    <w:rsid w:val="00611B68"/>
    <w:rsid w:val="00611E8C"/>
    <w:rsid w:val="006123FF"/>
    <w:rsid w:val="006126DC"/>
    <w:rsid w:val="006129B9"/>
    <w:rsid w:val="00612F9D"/>
    <w:rsid w:val="00612FAF"/>
    <w:rsid w:val="006135EA"/>
    <w:rsid w:val="0061370E"/>
    <w:rsid w:val="00613DE7"/>
    <w:rsid w:val="00613EC6"/>
    <w:rsid w:val="006146F2"/>
    <w:rsid w:val="00614CAF"/>
    <w:rsid w:val="00615018"/>
    <w:rsid w:val="0061507C"/>
    <w:rsid w:val="006150F8"/>
    <w:rsid w:val="00615308"/>
    <w:rsid w:val="00616F4E"/>
    <w:rsid w:val="00617958"/>
    <w:rsid w:val="00617B92"/>
    <w:rsid w:val="00620247"/>
    <w:rsid w:val="0062054A"/>
    <w:rsid w:val="006212C8"/>
    <w:rsid w:val="006216BE"/>
    <w:rsid w:val="00621FCD"/>
    <w:rsid w:val="00621FE2"/>
    <w:rsid w:val="00622484"/>
    <w:rsid w:val="006231F5"/>
    <w:rsid w:val="006233DD"/>
    <w:rsid w:val="00623CB5"/>
    <w:rsid w:val="00623FF9"/>
    <w:rsid w:val="006242EE"/>
    <w:rsid w:val="00624505"/>
    <w:rsid w:val="006253E0"/>
    <w:rsid w:val="0062587E"/>
    <w:rsid w:val="00625B4E"/>
    <w:rsid w:val="006260C6"/>
    <w:rsid w:val="0062679F"/>
    <w:rsid w:val="0062740A"/>
    <w:rsid w:val="0062757E"/>
    <w:rsid w:val="006275C4"/>
    <w:rsid w:val="00627655"/>
    <w:rsid w:val="00627D43"/>
    <w:rsid w:val="00630361"/>
    <w:rsid w:val="006305B7"/>
    <w:rsid w:val="0063085E"/>
    <w:rsid w:val="00630892"/>
    <w:rsid w:val="00631423"/>
    <w:rsid w:val="00631D17"/>
    <w:rsid w:val="0063206D"/>
    <w:rsid w:val="00633CEA"/>
    <w:rsid w:val="00633F28"/>
    <w:rsid w:val="00634098"/>
    <w:rsid w:val="00634C46"/>
    <w:rsid w:val="0063527F"/>
    <w:rsid w:val="00635A41"/>
    <w:rsid w:val="00636951"/>
    <w:rsid w:val="00636C6B"/>
    <w:rsid w:val="00637178"/>
    <w:rsid w:val="006372D8"/>
    <w:rsid w:val="006374C5"/>
    <w:rsid w:val="006378C5"/>
    <w:rsid w:val="0064018A"/>
    <w:rsid w:val="0064058B"/>
    <w:rsid w:val="00640BBD"/>
    <w:rsid w:val="00640E4F"/>
    <w:rsid w:val="00640F19"/>
    <w:rsid w:val="006413DC"/>
    <w:rsid w:val="0064189B"/>
    <w:rsid w:val="0064206B"/>
    <w:rsid w:val="00642320"/>
    <w:rsid w:val="00642CB9"/>
    <w:rsid w:val="00643149"/>
    <w:rsid w:val="006439CA"/>
    <w:rsid w:val="00643A45"/>
    <w:rsid w:val="00643F69"/>
    <w:rsid w:val="006444B0"/>
    <w:rsid w:val="0064484B"/>
    <w:rsid w:val="00644CB7"/>
    <w:rsid w:val="00645410"/>
    <w:rsid w:val="00645CAD"/>
    <w:rsid w:val="00645E1A"/>
    <w:rsid w:val="006460AB"/>
    <w:rsid w:val="00646312"/>
    <w:rsid w:val="0064632E"/>
    <w:rsid w:val="006475C1"/>
    <w:rsid w:val="00647BDB"/>
    <w:rsid w:val="00647CC0"/>
    <w:rsid w:val="00647E2A"/>
    <w:rsid w:val="00650000"/>
    <w:rsid w:val="006509CC"/>
    <w:rsid w:val="006512B1"/>
    <w:rsid w:val="006514E8"/>
    <w:rsid w:val="00651589"/>
    <w:rsid w:val="00651711"/>
    <w:rsid w:val="00652422"/>
    <w:rsid w:val="00652626"/>
    <w:rsid w:val="00652CE8"/>
    <w:rsid w:val="006531A6"/>
    <w:rsid w:val="006533D6"/>
    <w:rsid w:val="00654862"/>
    <w:rsid w:val="00655236"/>
    <w:rsid w:val="006552AB"/>
    <w:rsid w:val="006557C9"/>
    <w:rsid w:val="0065588A"/>
    <w:rsid w:val="00655F79"/>
    <w:rsid w:val="006566F8"/>
    <w:rsid w:val="00657940"/>
    <w:rsid w:val="00660A19"/>
    <w:rsid w:val="00660ADC"/>
    <w:rsid w:val="00661AD9"/>
    <w:rsid w:val="00661F73"/>
    <w:rsid w:val="00662043"/>
    <w:rsid w:val="00662485"/>
    <w:rsid w:val="00662BBC"/>
    <w:rsid w:val="0066321C"/>
    <w:rsid w:val="006638A7"/>
    <w:rsid w:val="0066406F"/>
    <w:rsid w:val="006640C1"/>
    <w:rsid w:val="006646AB"/>
    <w:rsid w:val="00664C2B"/>
    <w:rsid w:val="00664DE6"/>
    <w:rsid w:val="006653B9"/>
    <w:rsid w:val="00665D06"/>
    <w:rsid w:val="0066613E"/>
    <w:rsid w:val="0066652B"/>
    <w:rsid w:val="00667745"/>
    <w:rsid w:val="006700F9"/>
    <w:rsid w:val="00670738"/>
    <w:rsid w:val="00670B36"/>
    <w:rsid w:val="00670B71"/>
    <w:rsid w:val="00670C4A"/>
    <w:rsid w:val="00671889"/>
    <w:rsid w:val="00673170"/>
    <w:rsid w:val="00673CD1"/>
    <w:rsid w:val="006743D4"/>
    <w:rsid w:val="006749E4"/>
    <w:rsid w:val="006754CF"/>
    <w:rsid w:val="00675918"/>
    <w:rsid w:val="00675B38"/>
    <w:rsid w:val="0067630C"/>
    <w:rsid w:val="00676EE4"/>
    <w:rsid w:val="00677665"/>
    <w:rsid w:val="00677A64"/>
    <w:rsid w:val="00677AC3"/>
    <w:rsid w:val="00677AE6"/>
    <w:rsid w:val="0068099B"/>
    <w:rsid w:val="00681C52"/>
    <w:rsid w:val="00681D5C"/>
    <w:rsid w:val="00682421"/>
    <w:rsid w:val="006825E6"/>
    <w:rsid w:val="00683592"/>
    <w:rsid w:val="0068373C"/>
    <w:rsid w:val="00683A31"/>
    <w:rsid w:val="00683E04"/>
    <w:rsid w:val="00685BA5"/>
    <w:rsid w:val="00685E62"/>
    <w:rsid w:val="00685F93"/>
    <w:rsid w:val="006873D2"/>
    <w:rsid w:val="006875A6"/>
    <w:rsid w:val="006876DA"/>
    <w:rsid w:val="0069024B"/>
    <w:rsid w:val="00690CCA"/>
    <w:rsid w:val="00692047"/>
    <w:rsid w:val="00692EBD"/>
    <w:rsid w:val="00692F22"/>
    <w:rsid w:val="00694151"/>
    <w:rsid w:val="00694268"/>
    <w:rsid w:val="006958C5"/>
    <w:rsid w:val="00695927"/>
    <w:rsid w:val="00695B15"/>
    <w:rsid w:val="00695CBD"/>
    <w:rsid w:val="00695CCA"/>
    <w:rsid w:val="00695D05"/>
    <w:rsid w:val="00696183"/>
    <w:rsid w:val="0069638E"/>
    <w:rsid w:val="00696494"/>
    <w:rsid w:val="00696800"/>
    <w:rsid w:val="006968D9"/>
    <w:rsid w:val="00696D36"/>
    <w:rsid w:val="00696D8E"/>
    <w:rsid w:val="0069741E"/>
    <w:rsid w:val="006979EF"/>
    <w:rsid w:val="00697D85"/>
    <w:rsid w:val="006A021E"/>
    <w:rsid w:val="006A035F"/>
    <w:rsid w:val="006A0580"/>
    <w:rsid w:val="006A07AE"/>
    <w:rsid w:val="006A09F3"/>
    <w:rsid w:val="006A0A19"/>
    <w:rsid w:val="006A1B94"/>
    <w:rsid w:val="006A2577"/>
    <w:rsid w:val="006A2D0C"/>
    <w:rsid w:val="006A3783"/>
    <w:rsid w:val="006A4543"/>
    <w:rsid w:val="006A45BF"/>
    <w:rsid w:val="006A4F42"/>
    <w:rsid w:val="006A5255"/>
    <w:rsid w:val="006A6309"/>
    <w:rsid w:val="006A6711"/>
    <w:rsid w:val="006A6884"/>
    <w:rsid w:val="006A749A"/>
    <w:rsid w:val="006A74DD"/>
    <w:rsid w:val="006A7C51"/>
    <w:rsid w:val="006B0302"/>
    <w:rsid w:val="006B05E0"/>
    <w:rsid w:val="006B0D0C"/>
    <w:rsid w:val="006B1DD9"/>
    <w:rsid w:val="006B2BD2"/>
    <w:rsid w:val="006B2D4C"/>
    <w:rsid w:val="006B30D3"/>
    <w:rsid w:val="006B3180"/>
    <w:rsid w:val="006B32E3"/>
    <w:rsid w:val="006B3C3A"/>
    <w:rsid w:val="006B3C85"/>
    <w:rsid w:val="006B51E8"/>
    <w:rsid w:val="006B528E"/>
    <w:rsid w:val="006B5D6C"/>
    <w:rsid w:val="006B5D6F"/>
    <w:rsid w:val="006B67C6"/>
    <w:rsid w:val="006B6C16"/>
    <w:rsid w:val="006B70EC"/>
    <w:rsid w:val="006C0239"/>
    <w:rsid w:val="006C0508"/>
    <w:rsid w:val="006C1E75"/>
    <w:rsid w:val="006C2B45"/>
    <w:rsid w:val="006C2DA7"/>
    <w:rsid w:val="006C3A1D"/>
    <w:rsid w:val="006C3A50"/>
    <w:rsid w:val="006C4448"/>
    <w:rsid w:val="006C44BD"/>
    <w:rsid w:val="006C50C3"/>
    <w:rsid w:val="006C6315"/>
    <w:rsid w:val="006C6458"/>
    <w:rsid w:val="006C7AB0"/>
    <w:rsid w:val="006D02DF"/>
    <w:rsid w:val="006D0FA1"/>
    <w:rsid w:val="006D17EC"/>
    <w:rsid w:val="006D1D04"/>
    <w:rsid w:val="006D1E8E"/>
    <w:rsid w:val="006D21CD"/>
    <w:rsid w:val="006D2626"/>
    <w:rsid w:val="006D300C"/>
    <w:rsid w:val="006D4000"/>
    <w:rsid w:val="006D4357"/>
    <w:rsid w:val="006D48D6"/>
    <w:rsid w:val="006D5CF7"/>
    <w:rsid w:val="006D678A"/>
    <w:rsid w:val="006D6EC6"/>
    <w:rsid w:val="006D7457"/>
    <w:rsid w:val="006D7881"/>
    <w:rsid w:val="006E0077"/>
    <w:rsid w:val="006E13A7"/>
    <w:rsid w:val="006E31FB"/>
    <w:rsid w:val="006E3BBC"/>
    <w:rsid w:val="006E3E7F"/>
    <w:rsid w:val="006E464A"/>
    <w:rsid w:val="006E4B02"/>
    <w:rsid w:val="006E5849"/>
    <w:rsid w:val="006E62B7"/>
    <w:rsid w:val="006E7183"/>
    <w:rsid w:val="006F0352"/>
    <w:rsid w:val="006F0FFF"/>
    <w:rsid w:val="006F1FEA"/>
    <w:rsid w:val="006F277E"/>
    <w:rsid w:val="006F2AC8"/>
    <w:rsid w:val="006F3CA0"/>
    <w:rsid w:val="006F3D7D"/>
    <w:rsid w:val="006F4065"/>
    <w:rsid w:val="006F40BF"/>
    <w:rsid w:val="006F446B"/>
    <w:rsid w:val="006F48B7"/>
    <w:rsid w:val="006F4B54"/>
    <w:rsid w:val="006F5917"/>
    <w:rsid w:val="006F5DCE"/>
    <w:rsid w:val="006F67CB"/>
    <w:rsid w:val="006F710D"/>
    <w:rsid w:val="006F71AB"/>
    <w:rsid w:val="006F739F"/>
    <w:rsid w:val="006F7C96"/>
    <w:rsid w:val="006F7DBB"/>
    <w:rsid w:val="006F7EF7"/>
    <w:rsid w:val="007010D4"/>
    <w:rsid w:val="007010DA"/>
    <w:rsid w:val="00701CA4"/>
    <w:rsid w:val="00701EAF"/>
    <w:rsid w:val="00702066"/>
    <w:rsid w:val="00702D0F"/>
    <w:rsid w:val="007039C8"/>
    <w:rsid w:val="00703B5B"/>
    <w:rsid w:val="00703C7E"/>
    <w:rsid w:val="0070455B"/>
    <w:rsid w:val="00704A39"/>
    <w:rsid w:val="00704BE4"/>
    <w:rsid w:val="0070504A"/>
    <w:rsid w:val="007054F7"/>
    <w:rsid w:val="0070550B"/>
    <w:rsid w:val="00705852"/>
    <w:rsid w:val="0070591A"/>
    <w:rsid w:val="00711E1F"/>
    <w:rsid w:val="00712388"/>
    <w:rsid w:val="007126C9"/>
    <w:rsid w:val="00712ADA"/>
    <w:rsid w:val="00712C5E"/>
    <w:rsid w:val="00713A1A"/>
    <w:rsid w:val="00713F45"/>
    <w:rsid w:val="00714E2D"/>
    <w:rsid w:val="007153FE"/>
    <w:rsid w:val="007158A1"/>
    <w:rsid w:val="007159FF"/>
    <w:rsid w:val="00715AEB"/>
    <w:rsid w:val="00715FDE"/>
    <w:rsid w:val="0071720D"/>
    <w:rsid w:val="00717C0F"/>
    <w:rsid w:val="00717FD3"/>
    <w:rsid w:val="0072020A"/>
    <w:rsid w:val="0072099F"/>
    <w:rsid w:val="00720C81"/>
    <w:rsid w:val="007226F7"/>
    <w:rsid w:val="00722D69"/>
    <w:rsid w:val="00722FFF"/>
    <w:rsid w:val="0072344E"/>
    <w:rsid w:val="00723555"/>
    <w:rsid w:val="00723840"/>
    <w:rsid w:val="00724127"/>
    <w:rsid w:val="007243E9"/>
    <w:rsid w:val="00724C0C"/>
    <w:rsid w:val="007258CC"/>
    <w:rsid w:val="007268B2"/>
    <w:rsid w:val="00726CDE"/>
    <w:rsid w:val="00726E7E"/>
    <w:rsid w:val="00727EC8"/>
    <w:rsid w:val="00731DFB"/>
    <w:rsid w:val="00734061"/>
    <w:rsid w:val="00734086"/>
    <w:rsid w:val="007341CC"/>
    <w:rsid w:val="00734DBC"/>
    <w:rsid w:val="00734EBF"/>
    <w:rsid w:val="0073504F"/>
    <w:rsid w:val="00735A47"/>
    <w:rsid w:val="00736417"/>
    <w:rsid w:val="007364A5"/>
    <w:rsid w:val="00737F26"/>
    <w:rsid w:val="00740BAF"/>
    <w:rsid w:val="00740D85"/>
    <w:rsid w:val="00741940"/>
    <w:rsid w:val="00741D20"/>
    <w:rsid w:val="00743B15"/>
    <w:rsid w:val="00743F38"/>
    <w:rsid w:val="00743F65"/>
    <w:rsid w:val="00744A6F"/>
    <w:rsid w:val="00744FCD"/>
    <w:rsid w:val="007456D2"/>
    <w:rsid w:val="007458FD"/>
    <w:rsid w:val="0074695E"/>
    <w:rsid w:val="00747275"/>
    <w:rsid w:val="00750015"/>
    <w:rsid w:val="007504A9"/>
    <w:rsid w:val="00750D9F"/>
    <w:rsid w:val="00750F5D"/>
    <w:rsid w:val="00751A35"/>
    <w:rsid w:val="00751A83"/>
    <w:rsid w:val="00751AB7"/>
    <w:rsid w:val="00751D2D"/>
    <w:rsid w:val="00752BC9"/>
    <w:rsid w:val="007534D1"/>
    <w:rsid w:val="0075362C"/>
    <w:rsid w:val="00754264"/>
    <w:rsid w:val="00754B78"/>
    <w:rsid w:val="00754BC3"/>
    <w:rsid w:val="00754CC4"/>
    <w:rsid w:val="00754FB9"/>
    <w:rsid w:val="00756705"/>
    <w:rsid w:val="007568C6"/>
    <w:rsid w:val="00756C2B"/>
    <w:rsid w:val="007575C6"/>
    <w:rsid w:val="007602CD"/>
    <w:rsid w:val="00760937"/>
    <w:rsid w:val="00760C5D"/>
    <w:rsid w:val="007612C2"/>
    <w:rsid w:val="007615B3"/>
    <w:rsid w:val="007615F3"/>
    <w:rsid w:val="00761F2F"/>
    <w:rsid w:val="007621E8"/>
    <w:rsid w:val="00762ACE"/>
    <w:rsid w:val="007631CE"/>
    <w:rsid w:val="00764A55"/>
    <w:rsid w:val="00764B1E"/>
    <w:rsid w:val="00764F31"/>
    <w:rsid w:val="007654A6"/>
    <w:rsid w:val="00765ABF"/>
    <w:rsid w:val="00766003"/>
    <w:rsid w:val="00766B8E"/>
    <w:rsid w:val="00766E2B"/>
    <w:rsid w:val="00766E6C"/>
    <w:rsid w:val="007670CC"/>
    <w:rsid w:val="00767464"/>
    <w:rsid w:val="0076766C"/>
    <w:rsid w:val="00767858"/>
    <w:rsid w:val="0076794D"/>
    <w:rsid w:val="00770672"/>
    <w:rsid w:val="00770850"/>
    <w:rsid w:val="007709EE"/>
    <w:rsid w:val="00770C0B"/>
    <w:rsid w:val="00770E45"/>
    <w:rsid w:val="007717F8"/>
    <w:rsid w:val="007721CD"/>
    <w:rsid w:val="00772568"/>
    <w:rsid w:val="00772785"/>
    <w:rsid w:val="0077287D"/>
    <w:rsid w:val="00772DFE"/>
    <w:rsid w:val="0077338D"/>
    <w:rsid w:val="007733A0"/>
    <w:rsid w:val="0077374E"/>
    <w:rsid w:val="00773759"/>
    <w:rsid w:val="00773AF8"/>
    <w:rsid w:val="00773ED9"/>
    <w:rsid w:val="007749A9"/>
    <w:rsid w:val="007749C4"/>
    <w:rsid w:val="00774BC8"/>
    <w:rsid w:val="00774CB7"/>
    <w:rsid w:val="00774E3C"/>
    <w:rsid w:val="00775770"/>
    <w:rsid w:val="0077583C"/>
    <w:rsid w:val="00775A6D"/>
    <w:rsid w:val="00776435"/>
    <w:rsid w:val="0077694E"/>
    <w:rsid w:val="00776D7C"/>
    <w:rsid w:val="00776F09"/>
    <w:rsid w:val="00777428"/>
    <w:rsid w:val="007776E4"/>
    <w:rsid w:val="00777C7B"/>
    <w:rsid w:val="00780617"/>
    <w:rsid w:val="00780F8E"/>
    <w:rsid w:val="00781013"/>
    <w:rsid w:val="0078102C"/>
    <w:rsid w:val="007811DE"/>
    <w:rsid w:val="0078130B"/>
    <w:rsid w:val="00781B4B"/>
    <w:rsid w:val="00782885"/>
    <w:rsid w:val="00782E26"/>
    <w:rsid w:val="0078377F"/>
    <w:rsid w:val="00783A9A"/>
    <w:rsid w:val="00783EED"/>
    <w:rsid w:val="00784914"/>
    <w:rsid w:val="00784F6B"/>
    <w:rsid w:val="007853CE"/>
    <w:rsid w:val="007854EC"/>
    <w:rsid w:val="007855E7"/>
    <w:rsid w:val="00785E11"/>
    <w:rsid w:val="007861C3"/>
    <w:rsid w:val="00786F29"/>
    <w:rsid w:val="007871C8"/>
    <w:rsid w:val="007872C7"/>
    <w:rsid w:val="00787C97"/>
    <w:rsid w:val="00790CFE"/>
    <w:rsid w:val="00790D80"/>
    <w:rsid w:val="00791915"/>
    <w:rsid w:val="007919B1"/>
    <w:rsid w:val="00791C10"/>
    <w:rsid w:val="00791CB2"/>
    <w:rsid w:val="00791EE3"/>
    <w:rsid w:val="0079221C"/>
    <w:rsid w:val="00792ECC"/>
    <w:rsid w:val="00793344"/>
    <w:rsid w:val="00793ACE"/>
    <w:rsid w:val="007941F9"/>
    <w:rsid w:val="00794626"/>
    <w:rsid w:val="007948E4"/>
    <w:rsid w:val="007949BF"/>
    <w:rsid w:val="00795405"/>
    <w:rsid w:val="007954E7"/>
    <w:rsid w:val="0079655A"/>
    <w:rsid w:val="00796FEB"/>
    <w:rsid w:val="007972F9"/>
    <w:rsid w:val="00797E57"/>
    <w:rsid w:val="00797ECE"/>
    <w:rsid w:val="007A0104"/>
    <w:rsid w:val="007A07D8"/>
    <w:rsid w:val="007A0DB9"/>
    <w:rsid w:val="007A0F4F"/>
    <w:rsid w:val="007A1C14"/>
    <w:rsid w:val="007A1C78"/>
    <w:rsid w:val="007A1F0C"/>
    <w:rsid w:val="007A2013"/>
    <w:rsid w:val="007A294E"/>
    <w:rsid w:val="007A39AE"/>
    <w:rsid w:val="007A3FAF"/>
    <w:rsid w:val="007A4EF5"/>
    <w:rsid w:val="007A6F5E"/>
    <w:rsid w:val="007A72AE"/>
    <w:rsid w:val="007A78F2"/>
    <w:rsid w:val="007B039D"/>
    <w:rsid w:val="007B07E4"/>
    <w:rsid w:val="007B0E0D"/>
    <w:rsid w:val="007B1423"/>
    <w:rsid w:val="007B1DC9"/>
    <w:rsid w:val="007B20AD"/>
    <w:rsid w:val="007B229E"/>
    <w:rsid w:val="007B23DF"/>
    <w:rsid w:val="007B2B2A"/>
    <w:rsid w:val="007B2F5F"/>
    <w:rsid w:val="007B345D"/>
    <w:rsid w:val="007B3580"/>
    <w:rsid w:val="007B4355"/>
    <w:rsid w:val="007B4A68"/>
    <w:rsid w:val="007B5856"/>
    <w:rsid w:val="007B5BB4"/>
    <w:rsid w:val="007B5F95"/>
    <w:rsid w:val="007B65B9"/>
    <w:rsid w:val="007B7719"/>
    <w:rsid w:val="007B7C7F"/>
    <w:rsid w:val="007B7CD1"/>
    <w:rsid w:val="007B7FAE"/>
    <w:rsid w:val="007C0137"/>
    <w:rsid w:val="007C0572"/>
    <w:rsid w:val="007C0705"/>
    <w:rsid w:val="007C077F"/>
    <w:rsid w:val="007C10AA"/>
    <w:rsid w:val="007C135B"/>
    <w:rsid w:val="007C197B"/>
    <w:rsid w:val="007C227B"/>
    <w:rsid w:val="007C28E1"/>
    <w:rsid w:val="007C2A05"/>
    <w:rsid w:val="007C3975"/>
    <w:rsid w:val="007C3A5C"/>
    <w:rsid w:val="007C45EE"/>
    <w:rsid w:val="007C4A91"/>
    <w:rsid w:val="007C54B4"/>
    <w:rsid w:val="007C57CA"/>
    <w:rsid w:val="007C57F2"/>
    <w:rsid w:val="007C65A0"/>
    <w:rsid w:val="007C6CB7"/>
    <w:rsid w:val="007C70C2"/>
    <w:rsid w:val="007C7124"/>
    <w:rsid w:val="007C7144"/>
    <w:rsid w:val="007C7924"/>
    <w:rsid w:val="007D00F1"/>
    <w:rsid w:val="007D037D"/>
    <w:rsid w:val="007D0CCE"/>
    <w:rsid w:val="007D1B7B"/>
    <w:rsid w:val="007D2027"/>
    <w:rsid w:val="007D2FCC"/>
    <w:rsid w:val="007D31B9"/>
    <w:rsid w:val="007D31BF"/>
    <w:rsid w:val="007D396B"/>
    <w:rsid w:val="007D4094"/>
    <w:rsid w:val="007D415D"/>
    <w:rsid w:val="007D4167"/>
    <w:rsid w:val="007D4375"/>
    <w:rsid w:val="007D4B11"/>
    <w:rsid w:val="007D4BC9"/>
    <w:rsid w:val="007D4BCC"/>
    <w:rsid w:val="007D537C"/>
    <w:rsid w:val="007D613B"/>
    <w:rsid w:val="007D6510"/>
    <w:rsid w:val="007D715D"/>
    <w:rsid w:val="007D7189"/>
    <w:rsid w:val="007E0335"/>
    <w:rsid w:val="007E11E9"/>
    <w:rsid w:val="007E1C3C"/>
    <w:rsid w:val="007E1C43"/>
    <w:rsid w:val="007E259C"/>
    <w:rsid w:val="007E2BBD"/>
    <w:rsid w:val="007E30E1"/>
    <w:rsid w:val="007E328C"/>
    <w:rsid w:val="007E348A"/>
    <w:rsid w:val="007E3820"/>
    <w:rsid w:val="007E39C8"/>
    <w:rsid w:val="007E3A44"/>
    <w:rsid w:val="007E43A0"/>
    <w:rsid w:val="007E4D30"/>
    <w:rsid w:val="007E54AD"/>
    <w:rsid w:val="007E5A58"/>
    <w:rsid w:val="007E5F07"/>
    <w:rsid w:val="007E6158"/>
    <w:rsid w:val="007E653A"/>
    <w:rsid w:val="007E6E66"/>
    <w:rsid w:val="007F01DC"/>
    <w:rsid w:val="007F0299"/>
    <w:rsid w:val="007F02D5"/>
    <w:rsid w:val="007F0997"/>
    <w:rsid w:val="007F0A10"/>
    <w:rsid w:val="007F0D85"/>
    <w:rsid w:val="007F106E"/>
    <w:rsid w:val="007F136F"/>
    <w:rsid w:val="007F2A1F"/>
    <w:rsid w:val="007F65B3"/>
    <w:rsid w:val="007F69AC"/>
    <w:rsid w:val="007F7890"/>
    <w:rsid w:val="00801012"/>
    <w:rsid w:val="00801EA2"/>
    <w:rsid w:val="008020BD"/>
    <w:rsid w:val="00802440"/>
    <w:rsid w:val="00802682"/>
    <w:rsid w:val="00802DAA"/>
    <w:rsid w:val="0080373B"/>
    <w:rsid w:val="00803A0B"/>
    <w:rsid w:val="00804749"/>
    <w:rsid w:val="00805447"/>
    <w:rsid w:val="00805A29"/>
    <w:rsid w:val="008068E7"/>
    <w:rsid w:val="00806999"/>
    <w:rsid w:val="00806CDC"/>
    <w:rsid w:val="008075D1"/>
    <w:rsid w:val="00807D8D"/>
    <w:rsid w:val="0081087E"/>
    <w:rsid w:val="00810D0B"/>
    <w:rsid w:val="00811388"/>
    <w:rsid w:val="00811A3D"/>
    <w:rsid w:val="008124D4"/>
    <w:rsid w:val="008126E3"/>
    <w:rsid w:val="0081377E"/>
    <w:rsid w:val="00814431"/>
    <w:rsid w:val="008147BB"/>
    <w:rsid w:val="00817075"/>
    <w:rsid w:val="00817202"/>
    <w:rsid w:val="008174B2"/>
    <w:rsid w:val="008179BF"/>
    <w:rsid w:val="00817BF8"/>
    <w:rsid w:val="00821356"/>
    <w:rsid w:val="008213A6"/>
    <w:rsid w:val="00821F3C"/>
    <w:rsid w:val="00822199"/>
    <w:rsid w:val="0082265D"/>
    <w:rsid w:val="008230B9"/>
    <w:rsid w:val="0082353A"/>
    <w:rsid w:val="00823619"/>
    <w:rsid w:val="008266C2"/>
    <w:rsid w:val="00826CC8"/>
    <w:rsid w:val="00827A53"/>
    <w:rsid w:val="00827ACB"/>
    <w:rsid w:val="008304C1"/>
    <w:rsid w:val="0083059F"/>
    <w:rsid w:val="008305AF"/>
    <w:rsid w:val="00830928"/>
    <w:rsid w:val="00830E33"/>
    <w:rsid w:val="00830F47"/>
    <w:rsid w:val="00831975"/>
    <w:rsid w:val="00831EEC"/>
    <w:rsid w:val="008329EA"/>
    <w:rsid w:val="00832E1B"/>
    <w:rsid w:val="0083317F"/>
    <w:rsid w:val="008335FB"/>
    <w:rsid w:val="00834281"/>
    <w:rsid w:val="0083486C"/>
    <w:rsid w:val="00835E4D"/>
    <w:rsid w:val="00836390"/>
    <w:rsid w:val="0083684F"/>
    <w:rsid w:val="00836B26"/>
    <w:rsid w:val="008374B9"/>
    <w:rsid w:val="00837670"/>
    <w:rsid w:val="00840180"/>
    <w:rsid w:val="00840924"/>
    <w:rsid w:val="0084095F"/>
    <w:rsid w:val="00840D4D"/>
    <w:rsid w:val="00840DD4"/>
    <w:rsid w:val="00842293"/>
    <w:rsid w:val="00842FF8"/>
    <w:rsid w:val="008430E5"/>
    <w:rsid w:val="00843B06"/>
    <w:rsid w:val="00844E1E"/>
    <w:rsid w:val="008455E7"/>
    <w:rsid w:val="00845CEF"/>
    <w:rsid w:val="00845E0C"/>
    <w:rsid w:val="008460D3"/>
    <w:rsid w:val="00846748"/>
    <w:rsid w:val="0084704A"/>
    <w:rsid w:val="00847276"/>
    <w:rsid w:val="00850C56"/>
    <w:rsid w:val="00850F4C"/>
    <w:rsid w:val="0085251F"/>
    <w:rsid w:val="00852CB4"/>
    <w:rsid w:val="00853C66"/>
    <w:rsid w:val="00853E22"/>
    <w:rsid w:val="00854649"/>
    <w:rsid w:val="0085531A"/>
    <w:rsid w:val="0085590F"/>
    <w:rsid w:val="00856092"/>
    <w:rsid w:val="00856171"/>
    <w:rsid w:val="00856213"/>
    <w:rsid w:val="00856371"/>
    <w:rsid w:val="008564B3"/>
    <w:rsid w:val="0085689B"/>
    <w:rsid w:val="00856BC4"/>
    <w:rsid w:val="00856BDA"/>
    <w:rsid w:val="00856FDF"/>
    <w:rsid w:val="0085708B"/>
    <w:rsid w:val="008572AE"/>
    <w:rsid w:val="008573FC"/>
    <w:rsid w:val="00857564"/>
    <w:rsid w:val="00857838"/>
    <w:rsid w:val="00857F20"/>
    <w:rsid w:val="00860C11"/>
    <w:rsid w:val="00860D0F"/>
    <w:rsid w:val="00861327"/>
    <w:rsid w:val="00861A05"/>
    <w:rsid w:val="00861B91"/>
    <w:rsid w:val="00862491"/>
    <w:rsid w:val="00862E32"/>
    <w:rsid w:val="008636E7"/>
    <w:rsid w:val="00863F4F"/>
    <w:rsid w:val="0086463C"/>
    <w:rsid w:val="00864D58"/>
    <w:rsid w:val="00864DCF"/>
    <w:rsid w:val="00865152"/>
    <w:rsid w:val="00865282"/>
    <w:rsid w:val="0086605A"/>
    <w:rsid w:val="0086642B"/>
    <w:rsid w:val="008666D9"/>
    <w:rsid w:val="00866759"/>
    <w:rsid w:val="00866FAA"/>
    <w:rsid w:val="00867B34"/>
    <w:rsid w:val="00870539"/>
    <w:rsid w:val="00870866"/>
    <w:rsid w:val="00871248"/>
    <w:rsid w:val="00871E85"/>
    <w:rsid w:val="0087231F"/>
    <w:rsid w:val="008731CA"/>
    <w:rsid w:val="008736B4"/>
    <w:rsid w:val="00873D62"/>
    <w:rsid w:val="00874237"/>
    <w:rsid w:val="00874AE0"/>
    <w:rsid w:val="00874F18"/>
    <w:rsid w:val="00875141"/>
    <w:rsid w:val="00875508"/>
    <w:rsid w:val="0087553D"/>
    <w:rsid w:val="00875589"/>
    <w:rsid w:val="00875B01"/>
    <w:rsid w:val="00876DA0"/>
    <w:rsid w:val="0087742E"/>
    <w:rsid w:val="00880271"/>
    <w:rsid w:val="00880277"/>
    <w:rsid w:val="008805E8"/>
    <w:rsid w:val="008807F2"/>
    <w:rsid w:val="00880A32"/>
    <w:rsid w:val="00881308"/>
    <w:rsid w:val="008815B6"/>
    <w:rsid w:val="00881A8F"/>
    <w:rsid w:val="00881DD5"/>
    <w:rsid w:val="00881EB8"/>
    <w:rsid w:val="00882150"/>
    <w:rsid w:val="00882191"/>
    <w:rsid w:val="00882B6F"/>
    <w:rsid w:val="00882E76"/>
    <w:rsid w:val="00883D58"/>
    <w:rsid w:val="00884315"/>
    <w:rsid w:val="00885152"/>
    <w:rsid w:val="008863AA"/>
    <w:rsid w:val="008872E2"/>
    <w:rsid w:val="00887DEA"/>
    <w:rsid w:val="00890E0C"/>
    <w:rsid w:val="0089105B"/>
    <w:rsid w:val="00891E7E"/>
    <w:rsid w:val="0089294B"/>
    <w:rsid w:val="00892E26"/>
    <w:rsid w:val="00892F0C"/>
    <w:rsid w:val="00893861"/>
    <w:rsid w:val="00893B3E"/>
    <w:rsid w:val="0089410B"/>
    <w:rsid w:val="00894460"/>
    <w:rsid w:val="00894471"/>
    <w:rsid w:val="00895D65"/>
    <w:rsid w:val="0089604A"/>
    <w:rsid w:val="00896584"/>
    <w:rsid w:val="00896A6F"/>
    <w:rsid w:val="00897225"/>
    <w:rsid w:val="008978BA"/>
    <w:rsid w:val="008A0093"/>
    <w:rsid w:val="008A1BD4"/>
    <w:rsid w:val="008A1E0D"/>
    <w:rsid w:val="008A1ED5"/>
    <w:rsid w:val="008A1EF4"/>
    <w:rsid w:val="008A27AB"/>
    <w:rsid w:val="008A2C66"/>
    <w:rsid w:val="008A2CCF"/>
    <w:rsid w:val="008A2E98"/>
    <w:rsid w:val="008A3060"/>
    <w:rsid w:val="008A3360"/>
    <w:rsid w:val="008A344C"/>
    <w:rsid w:val="008A3906"/>
    <w:rsid w:val="008A40F8"/>
    <w:rsid w:val="008A446B"/>
    <w:rsid w:val="008A460E"/>
    <w:rsid w:val="008A4AA4"/>
    <w:rsid w:val="008A5232"/>
    <w:rsid w:val="008A579F"/>
    <w:rsid w:val="008A63DF"/>
    <w:rsid w:val="008A6A46"/>
    <w:rsid w:val="008A702B"/>
    <w:rsid w:val="008A7106"/>
    <w:rsid w:val="008A7343"/>
    <w:rsid w:val="008A7830"/>
    <w:rsid w:val="008A7C08"/>
    <w:rsid w:val="008A7CB2"/>
    <w:rsid w:val="008B00E6"/>
    <w:rsid w:val="008B086D"/>
    <w:rsid w:val="008B0903"/>
    <w:rsid w:val="008B0B52"/>
    <w:rsid w:val="008B1CE8"/>
    <w:rsid w:val="008B2126"/>
    <w:rsid w:val="008B26D5"/>
    <w:rsid w:val="008B2C29"/>
    <w:rsid w:val="008B417E"/>
    <w:rsid w:val="008B4BCC"/>
    <w:rsid w:val="008B4CF7"/>
    <w:rsid w:val="008B52DB"/>
    <w:rsid w:val="008B5CF6"/>
    <w:rsid w:val="008B604F"/>
    <w:rsid w:val="008B66F5"/>
    <w:rsid w:val="008B6BDF"/>
    <w:rsid w:val="008B6E95"/>
    <w:rsid w:val="008B74BD"/>
    <w:rsid w:val="008C030E"/>
    <w:rsid w:val="008C032E"/>
    <w:rsid w:val="008C0845"/>
    <w:rsid w:val="008C13B6"/>
    <w:rsid w:val="008C164A"/>
    <w:rsid w:val="008C164F"/>
    <w:rsid w:val="008C1A1D"/>
    <w:rsid w:val="008C1EE6"/>
    <w:rsid w:val="008C1EF8"/>
    <w:rsid w:val="008C2169"/>
    <w:rsid w:val="008C2549"/>
    <w:rsid w:val="008C2BC6"/>
    <w:rsid w:val="008C32F1"/>
    <w:rsid w:val="008C3530"/>
    <w:rsid w:val="008C35C6"/>
    <w:rsid w:val="008C3F52"/>
    <w:rsid w:val="008C4537"/>
    <w:rsid w:val="008C54C2"/>
    <w:rsid w:val="008C5536"/>
    <w:rsid w:val="008C7077"/>
    <w:rsid w:val="008C7F0A"/>
    <w:rsid w:val="008D0D86"/>
    <w:rsid w:val="008D13AC"/>
    <w:rsid w:val="008D1A7D"/>
    <w:rsid w:val="008D1C58"/>
    <w:rsid w:val="008D1E0E"/>
    <w:rsid w:val="008D1F7D"/>
    <w:rsid w:val="008D27CC"/>
    <w:rsid w:val="008D2A74"/>
    <w:rsid w:val="008D2FA0"/>
    <w:rsid w:val="008D35C7"/>
    <w:rsid w:val="008D3AB4"/>
    <w:rsid w:val="008D4AD5"/>
    <w:rsid w:val="008D50C3"/>
    <w:rsid w:val="008D5601"/>
    <w:rsid w:val="008D56A8"/>
    <w:rsid w:val="008D583B"/>
    <w:rsid w:val="008D616A"/>
    <w:rsid w:val="008D6E81"/>
    <w:rsid w:val="008D748D"/>
    <w:rsid w:val="008D74BA"/>
    <w:rsid w:val="008D7B4E"/>
    <w:rsid w:val="008E04E7"/>
    <w:rsid w:val="008E063C"/>
    <w:rsid w:val="008E1794"/>
    <w:rsid w:val="008E1E10"/>
    <w:rsid w:val="008E1E63"/>
    <w:rsid w:val="008E2131"/>
    <w:rsid w:val="008E36C9"/>
    <w:rsid w:val="008E3BE1"/>
    <w:rsid w:val="008E400C"/>
    <w:rsid w:val="008E450C"/>
    <w:rsid w:val="008E579D"/>
    <w:rsid w:val="008E5ACB"/>
    <w:rsid w:val="008E6393"/>
    <w:rsid w:val="008E63A4"/>
    <w:rsid w:val="008E6F05"/>
    <w:rsid w:val="008E7565"/>
    <w:rsid w:val="008F00B3"/>
    <w:rsid w:val="008F07C0"/>
    <w:rsid w:val="008F093A"/>
    <w:rsid w:val="008F11E8"/>
    <w:rsid w:val="008F1206"/>
    <w:rsid w:val="008F14F9"/>
    <w:rsid w:val="008F1B5A"/>
    <w:rsid w:val="008F205A"/>
    <w:rsid w:val="008F209F"/>
    <w:rsid w:val="008F2533"/>
    <w:rsid w:val="008F2F89"/>
    <w:rsid w:val="008F3606"/>
    <w:rsid w:val="008F38DB"/>
    <w:rsid w:val="008F3C25"/>
    <w:rsid w:val="008F4DD8"/>
    <w:rsid w:val="008F5244"/>
    <w:rsid w:val="008F5B75"/>
    <w:rsid w:val="008F6BAA"/>
    <w:rsid w:val="00900DA8"/>
    <w:rsid w:val="00900F22"/>
    <w:rsid w:val="00900F66"/>
    <w:rsid w:val="00901B1E"/>
    <w:rsid w:val="00902394"/>
    <w:rsid w:val="009028F0"/>
    <w:rsid w:val="00902DAF"/>
    <w:rsid w:val="00903E40"/>
    <w:rsid w:val="009042DE"/>
    <w:rsid w:val="0090511E"/>
    <w:rsid w:val="00905C63"/>
    <w:rsid w:val="00906431"/>
    <w:rsid w:val="00906B95"/>
    <w:rsid w:val="00906C53"/>
    <w:rsid w:val="00907360"/>
    <w:rsid w:val="00907541"/>
    <w:rsid w:val="0090760D"/>
    <w:rsid w:val="009079CE"/>
    <w:rsid w:val="00907A3D"/>
    <w:rsid w:val="00907BA2"/>
    <w:rsid w:val="00907DE6"/>
    <w:rsid w:val="00910C50"/>
    <w:rsid w:val="0091109A"/>
    <w:rsid w:val="0091175D"/>
    <w:rsid w:val="00911C27"/>
    <w:rsid w:val="00911D4B"/>
    <w:rsid w:val="0091285A"/>
    <w:rsid w:val="00912967"/>
    <w:rsid w:val="0091354D"/>
    <w:rsid w:val="00913939"/>
    <w:rsid w:val="00913AC8"/>
    <w:rsid w:val="00914133"/>
    <w:rsid w:val="009149E2"/>
    <w:rsid w:val="00914C21"/>
    <w:rsid w:val="00915DC0"/>
    <w:rsid w:val="009171E4"/>
    <w:rsid w:val="00917A69"/>
    <w:rsid w:val="00917B09"/>
    <w:rsid w:val="00920251"/>
    <w:rsid w:val="009206E4"/>
    <w:rsid w:val="00920F9D"/>
    <w:rsid w:val="00921981"/>
    <w:rsid w:val="00921E4E"/>
    <w:rsid w:val="00921F2D"/>
    <w:rsid w:val="00922014"/>
    <w:rsid w:val="00922A5D"/>
    <w:rsid w:val="00922C45"/>
    <w:rsid w:val="009230AA"/>
    <w:rsid w:val="00924CEE"/>
    <w:rsid w:val="00925017"/>
    <w:rsid w:val="00925166"/>
    <w:rsid w:val="009259F4"/>
    <w:rsid w:val="00925A7A"/>
    <w:rsid w:val="009266E6"/>
    <w:rsid w:val="0092726E"/>
    <w:rsid w:val="00927608"/>
    <w:rsid w:val="00927675"/>
    <w:rsid w:val="00927687"/>
    <w:rsid w:val="009308F9"/>
    <w:rsid w:val="009309BA"/>
    <w:rsid w:val="00930A44"/>
    <w:rsid w:val="00930D2C"/>
    <w:rsid w:val="009313CD"/>
    <w:rsid w:val="00931AF9"/>
    <w:rsid w:val="009320EA"/>
    <w:rsid w:val="00932496"/>
    <w:rsid w:val="00933440"/>
    <w:rsid w:val="00933863"/>
    <w:rsid w:val="009344EC"/>
    <w:rsid w:val="0093461F"/>
    <w:rsid w:val="00935329"/>
    <w:rsid w:val="009354DB"/>
    <w:rsid w:val="0093562D"/>
    <w:rsid w:val="009364EF"/>
    <w:rsid w:val="00936788"/>
    <w:rsid w:val="00936CEC"/>
    <w:rsid w:val="009372B7"/>
    <w:rsid w:val="0093750F"/>
    <w:rsid w:val="009375EA"/>
    <w:rsid w:val="009377A1"/>
    <w:rsid w:val="00940639"/>
    <w:rsid w:val="00940987"/>
    <w:rsid w:val="00940FA9"/>
    <w:rsid w:val="00941713"/>
    <w:rsid w:val="009417D1"/>
    <w:rsid w:val="00941A47"/>
    <w:rsid w:val="0094288A"/>
    <w:rsid w:val="009435AD"/>
    <w:rsid w:val="00944285"/>
    <w:rsid w:val="009443FF"/>
    <w:rsid w:val="00944B5A"/>
    <w:rsid w:val="00944FD0"/>
    <w:rsid w:val="009451E7"/>
    <w:rsid w:val="009453C3"/>
    <w:rsid w:val="009457B7"/>
    <w:rsid w:val="00945E2E"/>
    <w:rsid w:val="00945FAA"/>
    <w:rsid w:val="0094667B"/>
    <w:rsid w:val="00946F12"/>
    <w:rsid w:val="0094707F"/>
    <w:rsid w:val="009476D8"/>
    <w:rsid w:val="009478D2"/>
    <w:rsid w:val="00950193"/>
    <w:rsid w:val="00950FF6"/>
    <w:rsid w:val="009514B1"/>
    <w:rsid w:val="00951AFC"/>
    <w:rsid w:val="00952119"/>
    <w:rsid w:val="009522A2"/>
    <w:rsid w:val="009524E8"/>
    <w:rsid w:val="00952EE6"/>
    <w:rsid w:val="0095312A"/>
    <w:rsid w:val="00953351"/>
    <w:rsid w:val="00953615"/>
    <w:rsid w:val="00953A47"/>
    <w:rsid w:val="00953ACB"/>
    <w:rsid w:val="00953D64"/>
    <w:rsid w:val="00954E03"/>
    <w:rsid w:val="00955391"/>
    <w:rsid w:val="00956A8B"/>
    <w:rsid w:val="00956A94"/>
    <w:rsid w:val="00956E98"/>
    <w:rsid w:val="00956EEE"/>
    <w:rsid w:val="00956F2E"/>
    <w:rsid w:val="00957BC2"/>
    <w:rsid w:val="00957DAB"/>
    <w:rsid w:val="00957F8F"/>
    <w:rsid w:val="0096009D"/>
    <w:rsid w:val="009603E1"/>
    <w:rsid w:val="0096060D"/>
    <w:rsid w:val="00961F07"/>
    <w:rsid w:val="00963A4D"/>
    <w:rsid w:val="00963F62"/>
    <w:rsid w:val="00965878"/>
    <w:rsid w:val="00966AFA"/>
    <w:rsid w:val="0096715B"/>
    <w:rsid w:val="009677CE"/>
    <w:rsid w:val="009677FE"/>
    <w:rsid w:val="00970561"/>
    <w:rsid w:val="009709D7"/>
    <w:rsid w:val="00970DC5"/>
    <w:rsid w:val="00970E1B"/>
    <w:rsid w:val="00970F25"/>
    <w:rsid w:val="00971031"/>
    <w:rsid w:val="0097113F"/>
    <w:rsid w:val="0097194A"/>
    <w:rsid w:val="00971AB1"/>
    <w:rsid w:val="00971F98"/>
    <w:rsid w:val="00972DE0"/>
    <w:rsid w:val="00972F92"/>
    <w:rsid w:val="00973436"/>
    <w:rsid w:val="0097345D"/>
    <w:rsid w:val="00973E88"/>
    <w:rsid w:val="009743D6"/>
    <w:rsid w:val="00974A8E"/>
    <w:rsid w:val="00974C2D"/>
    <w:rsid w:val="00975AC8"/>
    <w:rsid w:val="00975EC7"/>
    <w:rsid w:val="00976411"/>
    <w:rsid w:val="00976C97"/>
    <w:rsid w:val="00977053"/>
    <w:rsid w:val="0097725D"/>
    <w:rsid w:val="009772F4"/>
    <w:rsid w:val="009776F7"/>
    <w:rsid w:val="00977C04"/>
    <w:rsid w:val="00980EC8"/>
    <w:rsid w:val="00981290"/>
    <w:rsid w:val="00981303"/>
    <w:rsid w:val="009813BA"/>
    <w:rsid w:val="009817A6"/>
    <w:rsid w:val="009817DE"/>
    <w:rsid w:val="00981E64"/>
    <w:rsid w:val="0098230F"/>
    <w:rsid w:val="0098248E"/>
    <w:rsid w:val="00982610"/>
    <w:rsid w:val="00982953"/>
    <w:rsid w:val="00982960"/>
    <w:rsid w:val="00982F0F"/>
    <w:rsid w:val="0098306B"/>
    <w:rsid w:val="00983E54"/>
    <w:rsid w:val="0098424C"/>
    <w:rsid w:val="0098515E"/>
    <w:rsid w:val="00985566"/>
    <w:rsid w:val="00986C52"/>
    <w:rsid w:val="00987000"/>
    <w:rsid w:val="009870FB"/>
    <w:rsid w:val="00987214"/>
    <w:rsid w:val="00987742"/>
    <w:rsid w:val="00987F58"/>
    <w:rsid w:val="009901C5"/>
    <w:rsid w:val="00990247"/>
    <w:rsid w:val="009904E8"/>
    <w:rsid w:val="0099155D"/>
    <w:rsid w:val="00991C2E"/>
    <w:rsid w:val="00991C7E"/>
    <w:rsid w:val="0099201C"/>
    <w:rsid w:val="00993D6E"/>
    <w:rsid w:val="00993FD2"/>
    <w:rsid w:val="009944C1"/>
    <w:rsid w:val="00994AF0"/>
    <w:rsid w:val="00995032"/>
    <w:rsid w:val="00995D2E"/>
    <w:rsid w:val="00995D87"/>
    <w:rsid w:val="00995E44"/>
    <w:rsid w:val="00996B5F"/>
    <w:rsid w:val="009972A5"/>
    <w:rsid w:val="00997B4B"/>
    <w:rsid w:val="00997D31"/>
    <w:rsid w:val="00997F06"/>
    <w:rsid w:val="009A0799"/>
    <w:rsid w:val="009A0B10"/>
    <w:rsid w:val="009A0DFF"/>
    <w:rsid w:val="009A12E3"/>
    <w:rsid w:val="009A1ABC"/>
    <w:rsid w:val="009A225D"/>
    <w:rsid w:val="009A2390"/>
    <w:rsid w:val="009A27DE"/>
    <w:rsid w:val="009A2E83"/>
    <w:rsid w:val="009A30FA"/>
    <w:rsid w:val="009A39C3"/>
    <w:rsid w:val="009A3D92"/>
    <w:rsid w:val="009A458D"/>
    <w:rsid w:val="009A533D"/>
    <w:rsid w:val="009A56F9"/>
    <w:rsid w:val="009A5AE3"/>
    <w:rsid w:val="009A61AA"/>
    <w:rsid w:val="009A64DD"/>
    <w:rsid w:val="009A7642"/>
    <w:rsid w:val="009A78A3"/>
    <w:rsid w:val="009A7A8B"/>
    <w:rsid w:val="009B08E4"/>
    <w:rsid w:val="009B09DC"/>
    <w:rsid w:val="009B0A62"/>
    <w:rsid w:val="009B171E"/>
    <w:rsid w:val="009B197F"/>
    <w:rsid w:val="009B2302"/>
    <w:rsid w:val="009B30FC"/>
    <w:rsid w:val="009B3689"/>
    <w:rsid w:val="009B36C4"/>
    <w:rsid w:val="009B3EDE"/>
    <w:rsid w:val="009B43A4"/>
    <w:rsid w:val="009B5342"/>
    <w:rsid w:val="009B58DB"/>
    <w:rsid w:val="009B5B50"/>
    <w:rsid w:val="009B63DD"/>
    <w:rsid w:val="009B7252"/>
    <w:rsid w:val="009B7D4F"/>
    <w:rsid w:val="009C02CB"/>
    <w:rsid w:val="009C041E"/>
    <w:rsid w:val="009C06BB"/>
    <w:rsid w:val="009C0CE9"/>
    <w:rsid w:val="009C0E51"/>
    <w:rsid w:val="009C1D43"/>
    <w:rsid w:val="009C2350"/>
    <w:rsid w:val="009C2A45"/>
    <w:rsid w:val="009C2AC3"/>
    <w:rsid w:val="009C2E90"/>
    <w:rsid w:val="009C3245"/>
    <w:rsid w:val="009C37DF"/>
    <w:rsid w:val="009C3A83"/>
    <w:rsid w:val="009C3A8D"/>
    <w:rsid w:val="009C3DC7"/>
    <w:rsid w:val="009C4D40"/>
    <w:rsid w:val="009C5412"/>
    <w:rsid w:val="009C5F68"/>
    <w:rsid w:val="009C6135"/>
    <w:rsid w:val="009C74EE"/>
    <w:rsid w:val="009C76C2"/>
    <w:rsid w:val="009C7752"/>
    <w:rsid w:val="009C77AB"/>
    <w:rsid w:val="009C7B03"/>
    <w:rsid w:val="009D08E8"/>
    <w:rsid w:val="009D0D8D"/>
    <w:rsid w:val="009D103E"/>
    <w:rsid w:val="009D11A5"/>
    <w:rsid w:val="009D1740"/>
    <w:rsid w:val="009D1C47"/>
    <w:rsid w:val="009D302C"/>
    <w:rsid w:val="009D3296"/>
    <w:rsid w:val="009D35FE"/>
    <w:rsid w:val="009D3D1B"/>
    <w:rsid w:val="009D3F12"/>
    <w:rsid w:val="009D6CFE"/>
    <w:rsid w:val="009D7036"/>
    <w:rsid w:val="009D7A0E"/>
    <w:rsid w:val="009D7E2D"/>
    <w:rsid w:val="009E0522"/>
    <w:rsid w:val="009E12E7"/>
    <w:rsid w:val="009E1688"/>
    <w:rsid w:val="009E3B2B"/>
    <w:rsid w:val="009E3DCA"/>
    <w:rsid w:val="009E404A"/>
    <w:rsid w:val="009E4EBA"/>
    <w:rsid w:val="009E59FE"/>
    <w:rsid w:val="009E6041"/>
    <w:rsid w:val="009E6460"/>
    <w:rsid w:val="009E7001"/>
    <w:rsid w:val="009E7759"/>
    <w:rsid w:val="009E7BFF"/>
    <w:rsid w:val="009F0781"/>
    <w:rsid w:val="009F0899"/>
    <w:rsid w:val="009F0D06"/>
    <w:rsid w:val="009F0DBB"/>
    <w:rsid w:val="009F1EE3"/>
    <w:rsid w:val="009F22B9"/>
    <w:rsid w:val="009F246A"/>
    <w:rsid w:val="009F2B69"/>
    <w:rsid w:val="009F2FF5"/>
    <w:rsid w:val="009F30A8"/>
    <w:rsid w:val="009F3B6C"/>
    <w:rsid w:val="009F5279"/>
    <w:rsid w:val="009F59F6"/>
    <w:rsid w:val="009F5C8C"/>
    <w:rsid w:val="009F5D18"/>
    <w:rsid w:val="009F5EA3"/>
    <w:rsid w:val="009F6043"/>
    <w:rsid w:val="009F662B"/>
    <w:rsid w:val="009F6756"/>
    <w:rsid w:val="009F6E91"/>
    <w:rsid w:val="00A00DCE"/>
    <w:rsid w:val="00A00E7B"/>
    <w:rsid w:val="00A00F18"/>
    <w:rsid w:val="00A01409"/>
    <w:rsid w:val="00A01654"/>
    <w:rsid w:val="00A01931"/>
    <w:rsid w:val="00A01CA2"/>
    <w:rsid w:val="00A02033"/>
    <w:rsid w:val="00A0213F"/>
    <w:rsid w:val="00A02417"/>
    <w:rsid w:val="00A0287E"/>
    <w:rsid w:val="00A030A6"/>
    <w:rsid w:val="00A034F5"/>
    <w:rsid w:val="00A0402A"/>
    <w:rsid w:val="00A0481B"/>
    <w:rsid w:val="00A059A3"/>
    <w:rsid w:val="00A06B77"/>
    <w:rsid w:val="00A072D9"/>
    <w:rsid w:val="00A0744B"/>
    <w:rsid w:val="00A07B58"/>
    <w:rsid w:val="00A07D39"/>
    <w:rsid w:val="00A07F79"/>
    <w:rsid w:val="00A10B95"/>
    <w:rsid w:val="00A110EB"/>
    <w:rsid w:val="00A114D5"/>
    <w:rsid w:val="00A11838"/>
    <w:rsid w:val="00A118F3"/>
    <w:rsid w:val="00A119B1"/>
    <w:rsid w:val="00A11AB2"/>
    <w:rsid w:val="00A11C0E"/>
    <w:rsid w:val="00A11CDE"/>
    <w:rsid w:val="00A12351"/>
    <w:rsid w:val="00A12ABF"/>
    <w:rsid w:val="00A12C8E"/>
    <w:rsid w:val="00A134C4"/>
    <w:rsid w:val="00A136C4"/>
    <w:rsid w:val="00A13A52"/>
    <w:rsid w:val="00A13E28"/>
    <w:rsid w:val="00A14977"/>
    <w:rsid w:val="00A15220"/>
    <w:rsid w:val="00A1553B"/>
    <w:rsid w:val="00A1591C"/>
    <w:rsid w:val="00A15CCF"/>
    <w:rsid w:val="00A162B2"/>
    <w:rsid w:val="00A1644D"/>
    <w:rsid w:val="00A164EB"/>
    <w:rsid w:val="00A16F9A"/>
    <w:rsid w:val="00A17296"/>
    <w:rsid w:val="00A175FC"/>
    <w:rsid w:val="00A17845"/>
    <w:rsid w:val="00A17CD7"/>
    <w:rsid w:val="00A2187B"/>
    <w:rsid w:val="00A21915"/>
    <w:rsid w:val="00A2192E"/>
    <w:rsid w:val="00A21C8A"/>
    <w:rsid w:val="00A2231A"/>
    <w:rsid w:val="00A22DAB"/>
    <w:rsid w:val="00A2378D"/>
    <w:rsid w:val="00A23984"/>
    <w:rsid w:val="00A23C7D"/>
    <w:rsid w:val="00A25207"/>
    <w:rsid w:val="00A259DE"/>
    <w:rsid w:val="00A25A41"/>
    <w:rsid w:val="00A25AB9"/>
    <w:rsid w:val="00A25CCD"/>
    <w:rsid w:val="00A262C5"/>
    <w:rsid w:val="00A2682B"/>
    <w:rsid w:val="00A26DAD"/>
    <w:rsid w:val="00A27AE7"/>
    <w:rsid w:val="00A27BBF"/>
    <w:rsid w:val="00A27F56"/>
    <w:rsid w:val="00A302EC"/>
    <w:rsid w:val="00A3072A"/>
    <w:rsid w:val="00A32058"/>
    <w:rsid w:val="00A327C0"/>
    <w:rsid w:val="00A34769"/>
    <w:rsid w:val="00A34A92"/>
    <w:rsid w:val="00A34DD4"/>
    <w:rsid w:val="00A35D61"/>
    <w:rsid w:val="00A35ECE"/>
    <w:rsid w:val="00A35FEB"/>
    <w:rsid w:val="00A363B9"/>
    <w:rsid w:val="00A37437"/>
    <w:rsid w:val="00A37D87"/>
    <w:rsid w:val="00A400B0"/>
    <w:rsid w:val="00A4024C"/>
    <w:rsid w:val="00A40257"/>
    <w:rsid w:val="00A40340"/>
    <w:rsid w:val="00A4127D"/>
    <w:rsid w:val="00A413FB"/>
    <w:rsid w:val="00A418B8"/>
    <w:rsid w:val="00A42256"/>
    <w:rsid w:val="00A42AA1"/>
    <w:rsid w:val="00A43CC8"/>
    <w:rsid w:val="00A4426C"/>
    <w:rsid w:val="00A445E1"/>
    <w:rsid w:val="00A447BA"/>
    <w:rsid w:val="00A50B54"/>
    <w:rsid w:val="00A51F10"/>
    <w:rsid w:val="00A52E0E"/>
    <w:rsid w:val="00A5362F"/>
    <w:rsid w:val="00A5363A"/>
    <w:rsid w:val="00A53B9F"/>
    <w:rsid w:val="00A5442C"/>
    <w:rsid w:val="00A54788"/>
    <w:rsid w:val="00A54B72"/>
    <w:rsid w:val="00A55A7A"/>
    <w:rsid w:val="00A55FEC"/>
    <w:rsid w:val="00A563A7"/>
    <w:rsid w:val="00A565AA"/>
    <w:rsid w:val="00A5725C"/>
    <w:rsid w:val="00A5756B"/>
    <w:rsid w:val="00A57EA1"/>
    <w:rsid w:val="00A603E1"/>
    <w:rsid w:val="00A6105A"/>
    <w:rsid w:val="00A62036"/>
    <w:rsid w:val="00A62239"/>
    <w:rsid w:val="00A622FE"/>
    <w:rsid w:val="00A625C6"/>
    <w:rsid w:val="00A634F2"/>
    <w:rsid w:val="00A6359C"/>
    <w:rsid w:val="00A6369D"/>
    <w:rsid w:val="00A64C46"/>
    <w:rsid w:val="00A64D10"/>
    <w:rsid w:val="00A65275"/>
    <w:rsid w:val="00A654FA"/>
    <w:rsid w:val="00A658C0"/>
    <w:rsid w:val="00A65BD8"/>
    <w:rsid w:val="00A65E06"/>
    <w:rsid w:val="00A6697D"/>
    <w:rsid w:val="00A67069"/>
    <w:rsid w:val="00A70332"/>
    <w:rsid w:val="00A70CB4"/>
    <w:rsid w:val="00A71ACE"/>
    <w:rsid w:val="00A71CA8"/>
    <w:rsid w:val="00A72189"/>
    <w:rsid w:val="00A73CB8"/>
    <w:rsid w:val="00A73EE8"/>
    <w:rsid w:val="00A73F82"/>
    <w:rsid w:val="00A7406B"/>
    <w:rsid w:val="00A742B4"/>
    <w:rsid w:val="00A7484D"/>
    <w:rsid w:val="00A75169"/>
    <w:rsid w:val="00A754AB"/>
    <w:rsid w:val="00A75DF7"/>
    <w:rsid w:val="00A76156"/>
    <w:rsid w:val="00A761A9"/>
    <w:rsid w:val="00A7627B"/>
    <w:rsid w:val="00A764BC"/>
    <w:rsid w:val="00A77BB5"/>
    <w:rsid w:val="00A80105"/>
    <w:rsid w:val="00A81957"/>
    <w:rsid w:val="00A81FB3"/>
    <w:rsid w:val="00A82445"/>
    <w:rsid w:val="00A82708"/>
    <w:rsid w:val="00A82743"/>
    <w:rsid w:val="00A82795"/>
    <w:rsid w:val="00A82D50"/>
    <w:rsid w:val="00A82ED7"/>
    <w:rsid w:val="00A8300D"/>
    <w:rsid w:val="00A83B72"/>
    <w:rsid w:val="00A83C8C"/>
    <w:rsid w:val="00A84269"/>
    <w:rsid w:val="00A8454A"/>
    <w:rsid w:val="00A8485B"/>
    <w:rsid w:val="00A84BE1"/>
    <w:rsid w:val="00A853A0"/>
    <w:rsid w:val="00A85471"/>
    <w:rsid w:val="00A8549F"/>
    <w:rsid w:val="00A86A44"/>
    <w:rsid w:val="00A87230"/>
    <w:rsid w:val="00A8746D"/>
    <w:rsid w:val="00A87691"/>
    <w:rsid w:val="00A87CBF"/>
    <w:rsid w:val="00A87D89"/>
    <w:rsid w:val="00A87F9C"/>
    <w:rsid w:val="00A9055A"/>
    <w:rsid w:val="00A90703"/>
    <w:rsid w:val="00A90ABA"/>
    <w:rsid w:val="00A90D0A"/>
    <w:rsid w:val="00A90F3D"/>
    <w:rsid w:val="00A913AA"/>
    <w:rsid w:val="00A91775"/>
    <w:rsid w:val="00A91C4F"/>
    <w:rsid w:val="00A91D7B"/>
    <w:rsid w:val="00A92B38"/>
    <w:rsid w:val="00A92DEC"/>
    <w:rsid w:val="00A9321C"/>
    <w:rsid w:val="00A939FB"/>
    <w:rsid w:val="00A93A8B"/>
    <w:rsid w:val="00A93F1A"/>
    <w:rsid w:val="00A9480A"/>
    <w:rsid w:val="00A94887"/>
    <w:rsid w:val="00A955CC"/>
    <w:rsid w:val="00A957A1"/>
    <w:rsid w:val="00A95A78"/>
    <w:rsid w:val="00A95F29"/>
    <w:rsid w:val="00A97C2E"/>
    <w:rsid w:val="00A97EEC"/>
    <w:rsid w:val="00AA1108"/>
    <w:rsid w:val="00AA12FE"/>
    <w:rsid w:val="00AA1440"/>
    <w:rsid w:val="00AA1A81"/>
    <w:rsid w:val="00AA1AEB"/>
    <w:rsid w:val="00AA1E37"/>
    <w:rsid w:val="00AA1ED1"/>
    <w:rsid w:val="00AA227E"/>
    <w:rsid w:val="00AA2A77"/>
    <w:rsid w:val="00AA4E4D"/>
    <w:rsid w:val="00AA53DC"/>
    <w:rsid w:val="00AA5CFC"/>
    <w:rsid w:val="00AA67F9"/>
    <w:rsid w:val="00AA76BE"/>
    <w:rsid w:val="00AA7AA2"/>
    <w:rsid w:val="00AA7B19"/>
    <w:rsid w:val="00AA7EFD"/>
    <w:rsid w:val="00AB04FE"/>
    <w:rsid w:val="00AB089F"/>
    <w:rsid w:val="00AB0F1D"/>
    <w:rsid w:val="00AB0F6B"/>
    <w:rsid w:val="00AB1182"/>
    <w:rsid w:val="00AB12AE"/>
    <w:rsid w:val="00AB19BD"/>
    <w:rsid w:val="00AB1DBB"/>
    <w:rsid w:val="00AB233D"/>
    <w:rsid w:val="00AB2909"/>
    <w:rsid w:val="00AB2968"/>
    <w:rsid w:val="00AB352A"/>
    <w:rsid w:val="00AB4590"/>
    <w:rsid w:val="00AB4D31"/>
    <w:rsid w:val="00AB71FB"/>
    <w:rsid w:val="00AB7332"/>
    <w:rsid w:val="00AB7335"/>
    <w:rsid w:val="00AB7BEF"/>
    <w:rsid w:val="00AB7F1F"/>
    <w:rsid w:val="00AC093B"/>
    <w:rsid w:val="00AC09DC"/>
    <w:rsid w:val="00AC2ACA"/>
    <w:rsid w:val="00AC318B"/>
    <w:rsid w:val="00AC399B"/>
    <w:rsid w:val="00AC4020"/>
    <w:rsid w:val="00AC4508"/>
    <w:rsid w:val="00AC49C2"/>
    <w:rsid w:val="00AC504B"/>
    <w:rsid w:val="00AC5D8A"/>
    <w:rsid w:val="00AC5FB7"/>
    <w:rsid w:val="00AC6C8F"/>
    <w:rsid w:val="00AC6E61"/>
    <w:rsid w:val="00AC7271"/>
    <w:rsid w:val="00AC727B"/>
    <w:rsid w:val="00AC7A65"/>
    <w:rsid w:val="00AC7C53"/>
    <w:rsid w:val="00AC7E5A"/>
    <w:rsid w:val="00AD0117"/>
    <w:rsid w:val="00AD09D1"/>
    <w:rsid w:val="00AD1DD5"/>
    <w:rsid w:val="00AD1E44"/>
    <w:rsid w:val="00AD21B1"/>
    <w:rsid w:val="00AD26EB"/>
    <w:rsid w:val="00AD363F"/>
    <w:rsid w:val="00AD3664"/>
    <w:rsid w:val="00AD3A15"/>
    <w:rsid w:val="00AD3BAA"/>
    <w:rsid w:val="00AD3D11"/>
    <w:rsid w:val="00AD3EDD"/>
    <w:rsid w:val="00AD3FFB"/>
    <w:rsid w:val="00AD556F"/>
    <w:rsid w:val="00AD5ED2"/>
    <w:rsid w:val="00AD65A6"/>
    <w:rsid w:val="00AD65F2"/>
    <w:rsid w:val="00AD727B"/>
    <w:rsid w:val="00AD77A9"/>
    <w:rsid w:val="00AD7FDC"/>
    <w:rsid w:val="00AE01E9"/>
    <w:rsid w:val="00AE0470"/>
    <w:rsid w:val="00AE0B46"/>
    <w:rsid w:val="00AE1190"/>
    <w:rsid w:val="00AE11DC"/>
    <w:rsid w:val="00AE126F"/>
    <w:rsid w:val="00AE1506"/>
    <w:rsid w:val="00AE18DB"/>
    <w:rsid w:val="00AE263B"/>
    <w:rsid w:val="00AE277A"/>
    <w:rsid w:val="00AE3975"/>
    <w:rsid w:val="00AE3C83"/>
    <w:rsid w:val="00AE484E"/>
    <w:rsid w:val="00AE5ACE"/>
    <w:rsid w:val="00AE651B"/>
    <w:rsid w:val="00AE6A91"/>
    <w:rsid w:val="00AE713A"/>
    <w:rsid w:val="00AE7970"/>
    <w:rsid w:val="00AE7B1C"/>
    <w:rsid w:val="00AF0360"/>
    <w:rsid w:val="00AF0643"/>
    <w:rsid w:val="00AF09E4"/>
    <w:rsid w:val="00AF0C5C"/>
    <w:rsid w:val="00AF1063"/>
    <w:rsid w:val="00AF1075"/>
    <w:rsid w:val="00AF1872"/>
    <w:rsid w:val="00AF1929"/>
    <w:rsid w:val="00AF2140"/>
    <w:rsid w:val="00AF21FE"/>
    <w:rsid w:val="00AF2550"/>
    <w:rsid w:val="00AF26E3"/>
    <w:rsid w:val="00AF3570"/>
    <w:rsid w:val="00AF3ADE"/>
    <w:rsid w:val="00AF3B27"/>
    <w:rsid w:val="00AF3B4F"/>
    <w:rsid w:val="00AF3C7D"/>
    <w:rsid w:val="00AF4A71"/>
    <w:rsid w:val="00AF4E80"/>
    <w:rsid w:val="00AF502E"/>
    <w:rsid w:val="00AF50B2"/>
    <w:rsid w:val="00AF5B32"/>
    <w:rsid w:val="00AF6720"/>
    <w:rsid w:val="00AF6736"/>
    <w:rsid w:val="00AF777D"/>
    <w:rsid w:val="00AF7A2C"/>
    <w:rsid w:val="00AF7A66"/>
    <w:rsid w:val="00B004D1"/>
    <w:rsid w:val="00B006FB"/>
    <w:rsid w:val="00B00F43"/>
    <w:rsid w:val="00B012A4"/>
    <w:rsid w:val="00B01766"/>
    <w:rsid w:val="00B02B57"/>
    <w:rsid w:val="00B03B64"/>
    <w:rsid w:val="00B041ED"/>
    <w:rsid w:val="00B0515B"/>
    <w:rsid w:val="00B05C9D"/>
    <w:rsid w:val="00B067B2"/>
    <w:rsid w:val="00B071B3"/>
    <w:rsid w:val="00B07682"/>
    <w:rsid w:val="00B079F1"/>
    <w:rsid w:val="00B07D4B"/>
    <w:rsid w:val="00B07F78"/>
    <w:rsid w:val="00B11395"/>
    <w:rsid w:val="00B11C61"/>
    <w:rsid w:val="00B12210"/>
    <w:rsid w:val="00B12560"/>
    <w:rsid w:val="00B125E8"/>
    <w:rsid w:val="00B12622"/>
    <w:rsid w:val="00B12B76"/>
    <w:rsid w:val="00B132F1"/>
    <w:rsid w:val="00B13578"/>
    <w:rsid w:val="00B13659"/>
    <w:rsid w:val="00B13925"/>
    <w:rsid w:val="00B14057"/>
    <w:rsid w:val="00B14203"/>
    <w:rsid w:val="00B15070"/>
    <w:rsid w:val="00B15761"/>
    <w:rsid w:val="00B15C8C"/>
    <w:rsid w:val="00B164CD"/>
    <w:rsid w:val="00B1673C"/>
    <w:rsid w:val="00B167BB"/>
    <w:rsid w:val="00B168DA"/>
    <w:rsid w:val="00B16D01"/>
    <w:rsid w:val="00B1780B"/>
    <w:rsid w:val="00B17CB4"/>
    <w:rsid w:val="00B20756"/>
    <w:rsid w:val="00B20A23"/>
    <w:rsid w:val="00B20F79"/>
    <w:rsid w:val="00B22305"/>
    <w:rsid w:val="00B2286C"/>
    <w:rsid w:val="00B22AEA"/>
    <w:rsid w:val="00B22C13"/>
    <w:rsid w:val="00B2316D"/>
    <w:rsid w:val="00B2343A"/>
    <w:rsid w:val="00B2345F"/>
    <w:rsid w:val="00B23950"/>
    <w:rsid w:val="00B23F61"/>
    <w:rsid w:val="00B24F41"/>
    <w:rsid w:val="00B252E7"/>
    <w:rsid w:val="00B257CD"/>
    <w:rsid w:val="00B25A62"/>
    <w:rsid w:val="00B25E76"/>
    <w:rsid w:val="00B25F38"/>
    <w:rsid w:val="00B262B0"/>
    <w:rsid w:val="00B26E8B"/>
    <w:rsid w:val="00B27E5A"/>
    <w:rsid w:val="00B300DE"/>
    <w:rsid w:val="00B30165"/>
    <w:rsid w:val="00B3035C"/>
    <w:rsid w:val="00B3055A"/>
    <w:rsid w:val="00B305B2"/>
    <w:rsid w:val="00B30E58"/>
    <w:rsid w:val="00B322DF"/>
    <w:rsid w:val="00B326F1"/>
    <w:rsid w:val="00B33254"/>
    <w:rsid w:val="00B3458B"/>
    <w:rsid w:val="00B346B2"/>
    <w:rsid w:val="00B34E90"/>
    <w:rsid w:val="00B34EC0"/>
    <w:rsid w:val="00B356BB"/>
    <w:rsid w:val="00B35BA1"/>
    <w:rsid w:val="00B3615B"/>
    <w:rsid w:val="00B3658E"/>
    <w:rsid w:val="00B36636"/>
    <w:rsid w:val="00B36E89"/>
    <w:rsid w:val="00B373B0"/>
    <w:rsid w:val="00B376B4"/>
    <w:rsid w:val="00B378D0"/>
    <w:rsid w:val="00B3794F"/>
    <w:rsid w:val="00B40203"/>
    <w:rsid w:val="00B40459"/>
    <w:rsid w:val="00B40DF8"/>
    <w:rsid w:val="00B40EF8"/>
    <w:rsid w:val="00B40F0F"/>
    <w:rsid w:val="00B4150C"/>
    <w:rsid w:val="00B428FF"/>
    <w:rsid w:val="00B42DE7"/>
    <w:rsid w:val="00B42F63"/>
    <w:rsid w:val="00B43FD6"/>
    <w:rsid w:val="00B4409B"/>
    <w:rsid w:val="00B44C99"/>
    <w:rsid w:val="00B44F10"/>
    <w:rsid w:val="00B451AE"/>
    <w:rsid w:val="00B45DCF"/>
    <w:rsid w:val="00B460B1"/>
    <w:rsid w:val="00B46EAB"/>
    <w:rsid w:val="00B476C8"/>
    <w:rsid w:val="00B47B34"/>
    <w:rsid w:val="00B47C1F"/>
    <w:rsid w:val="00B5036A"/>
    <w:rsid w:val="00B50384"/>
    <w:rsid w:val="00B50684"/>
    <w:rsid w:val="00B507FE"/>
    <w:rsid w:val="00B509F9"/>
    <w:rsid w:val="00B50B31"/>
    <w:rsid w:val="00B5161C"/>
    <w:rsid w:val="00B517FD"/>
    <w:rsid w:val="00B521A0"/>
    <w:rsid w:val="00B523E0"/>
    <w:rsid w:val="00B5343F"/>
    <w:rsid w:val="00B537C8"/>
    <w:rsid w:val="00B53E04"/>
    <w:rsid w:val="00B54A6F"/>
    <w:rsid w:val="00B54D72"/>
    <w:rsid w:val="00B54DCB"/>
    <w:rsid w:val="00B557FB"/>
    <w:rsid w:val="00B560F9"/>
    <w:rsid w:val="00B56170"/>
    <w:rsid w:val="00B56461"/>
    <w:rsid w:val="00B56883"/>
    <w:rsid w:val="00B56AC1"/>
    <w:rsid w:val="00B56ED7"/>
    <w:rsid w:val="00B6066A"/>
    <w:rsid w:val="00B60F7B"/>
    <w:rsid w:val="00B62865"/>
    <w:rsid w:val="00B629C2"/>
    <w:rsid w:val="00B62C84"/>
    <w:rsid w:val="00B62ECF"/>
    <w:rsid w:val="00B62EDE"/>
    <w:rsid w:val="00B6333B"/>
    <w:rsid w:val="00B63636"/>
    <w:rsid w:val="00B63D57"/>
    <w:rsid w:val="00B6543B"/>
    <w:rsid w:val="00B66051"/>
    <w:rsid w:val="00B664F9"/>
    <w:rsid w:val="00B67753"/>
    <w:rsid w:val="00B70E8E"/>
    <w:rsid w:val="00B7184A"/>
    <w:rsid w:val="00B72917"/>
    <w:rsid w:val="00B72988"/>
    <w:rsid w:val="00B72E35"/>
    <w:rsid w:val="00B737CB"/>
    <w:rsid w:val="00B73EFE"/>
    <w:rsid w:val="00B74BD3"/>
    <w:rsid w:val="00B74D72"/>
    <w:rsid w:val="00B75056"/>
    <w:rsid w:val="00B751E1"/>
    <w:rsid w:val="00B75284"/>
    <w:rsid w:val="00B752DC"/>
    <w:rsid w:val="00B75AAB"/>
    <w:rsid w:val="00B768D5"/>
    <w:rsid w:val="00B76B66"/>
    <w:rsid w:val="00B76F5D"/>
    <w:rsid w:val="00B76FAE"/>
    <w:rsid w:val="00B779F8"/>
    <w:rsid w:val="00B77CCD"/>
    <w:rsid w:val="00B77CFE"/>
    <w:rsid w:val="00B77D7B"/>
    <w:rsid w:val="00B823E7"/>
    <w:rsid w:val="00B827DA"/>
    <w:rsid w:val="00B828FF"/>
    <w:rsid w:val="00B82E60"/>
    <w:rsid w:val="00B84794"/>
    <w:rsid w:val="00B84B12"/>
    <w:rsid w:val="00B84C04"/>
    <w:rsid w:val="00B85093"/>
    <w:rsid w:val="00B853CC"/>
    <w:rsid w:val="00B857FE"/>
    <w:rsid w:val="00B859AC"/>
    <w:rsid w:val="00B85B1D"/>
    <w:rsid w:val="00B85E84"/>
    <w:rsid w:val="00B86C8F"/>
    <w:rsid w:val="00B87D53"/>
    <w:rsid w:val="00B903CE"/>
    <w:rsid w:val="00B9071A"/>
    <w:rsid w:val="00B907E8"/>
    <w:rsid w:val="00B90E3B"/>
    <w:rsid w:val="00B91813"/>
    <w:rsid w:val="00B91892"/>
    <w:rsid w:val="00B918CD"/>
    <w:rsid w:val="00B91E04"/>
    <w:rsid w:val="00B93897"/>
    <w:rsid w:val="00B93B78"/>
    <w:rsid w:val="00B9438F"/>
    <w:rsid w:val="00B9542C"/>
    <w:rsid w:val="00B958FB"/>
    <w:rsid w:val="00B9629F"/>
    <w:rsid w:val="00B96576"/>
    <w:rsid w:val="00B96FE2"/>
    <w:rsid w:val="00B97243"/>
    <w:rsid w:val="00B97293"/>
    <w:rsid w:val="00B97859"/>
    <w:rsid w:val="00BA00B0"/>
    <w:rsid w:val="00BA019F"/>
    <w:rsid w:val="00BA024F"/>
    <w:rsid w:val="00BA03A8"/>
    <w:rsid w:val="00BA091C"/>
    <w:rsid w:val="00BA0B2A"/>
    <w:rsid w:val="00BA0D47"/>
    <w:rsid w:val="00BA0FC2"/>
    <w:rsid w:val="00BA0FCE"/>
    <w:rsid w:val="00BA1868"/>
    <w:rsid w:val="00BA1EC6"/>
    <w:rsid w:val="00BA2A2D"/>
    <w:rsid w:val="00BA334F"/>
    <w:rsid w:val="00BA339D"/>
    <w:rsid w:val="00BA3C4B"/>
    <w:rsid w:val="00BA4158"/>
    <w:rsid w:val="00BA567B"/>
    <w:rsid w:val="00BA6038"/>
    <w:rsid w:val="00BA6295"/>
    <w:rsid w:val="00BA666D"/>
    <w:rsid w:val="00BA734C"/>
    <w:rsid w:val="00BA798A"/>
    <w:rsid w:val="00BA7AE2"/>
    <w:rsid w:val="00BB00C1"/>
    <w:rsid w:val="00BB0534"/>
    <w:rsid w:val="00BB0879"/>
    <w:rsid w:val="00BB0A78"/>
    <w:rsid w:val="00BB0CA3"/>
    <w:rsid w:val="00BB0D62"/>
    <w:rsid w:val="00BB1202"/>
    <w:rsid w:val="00BB12FB"/>
    <w:rsid w:val="00BB1308"/>
    <w:rsid w:val="00BB137D"/>
    <w:rsid w:val="00BB17FA"/>
    <w:rsid w:val="00BB1D7C"/>
    <w:rsid w:val="00BB1EA0"/>
    <w:rsid w:val="00BB2DD8"/>
    <w:rsid w:val="00BB2F06"/>
    <w:rsid w:val="00BB36CE"/>
    <w:rsid w:val="00BB3D8D"/>
    <w:rsid w:val="00BB40B7"/>
    <w:rsid w:val="00BB42E4"/>
    <w:rsid w:val="00BB466B"/>
    <w:rsid w:val="00BB4CA1"/>
    <w:rsid w:val="00BB5403"/>
    <w:rsid w:val="00BB5830"/>
    <w:rsid w:val="00BB5AC7"/>
    <w:rsid w:val="00BB5B9E"/>
    <w:rsid w:val="00BB6491"/>
    <w:rsid w:val="00BB6A18"/>
    <w:rsid w:val="00BB6C1A"/>
    <w:rsid w:val="00BB7373"/>
    <w:rsid w:val="00BB750A"/>
    <w:rsid w:val="00BB7964"/>
    <w:rsid w:val="00BC010B"/>
    <w:rsid w:val="00BC0AB4"/>
    <w:rsid w:val="00BC0E3E"/>
    <w:rsid w:val="00BC1416"/>
    <w:rsid w:val="00BC20DC"/>
    <w:rsid w:val="00BC3878"/>
    <w:rsid w:val="00BC3F60"/>
    <w:rsid w:val="00BC409C"/>
    <w:rsid w:val="00BC54F3"/>
    <w:rsid w:val="00BC5A6B"/>
    <w:rsid w:val="00BC6F23"/>
    <w:rsid w:val="00BC75DC"/>
    <w:rsid w:val="00BC77F2"/>
    <w:rsid w:val="00BC7843"/>
    <w:rsid w:val="00BC7A35"/>
    <w:rsid w:val="00BC7D88"/>
    <w:rsid w:val="00BD09E2"/>
    <w:rsid w:val="00BD1B49"/>
    <w:rsid w:val="00BD1FDD"/>
    <w:rsid w:val="00BD209D"/>
    <w:rsid w:val="00BD2786"/>
    <w:rsid w:val="00BD2D85"/>
    <w:rsid w:val="00BD2E1D"/>
    <w:rsid w:val="00BD3302"/>
    <w:rsid w:val="00BD3A81"/>
    <w:rsid w:val="00BD3F86"/>
    <w:rsid w:val="00BD4220"/>
    <w:rsid w:val="00BD438F"/>
    <w:rsid w:val="00BD5086"/>
    <w:rsid w:val="00BD57A9"/>
    <w:rsid w:val="00BD5916"/>
    <w:rsid w:val="00BD5BDD"/>
    <w:rsid w:val="00BD62D6"/>
    <w:rsid w:val="00BE0A5B"/>
    <w:rsid w:val="00BE0B32"/>
    <w:rsid w:val="00BE0EB1"/>
    <w:rsid w:val="00BE1687"/>
    <w:rsid w:val="00BE1D2F"/>
    <w:rsid w:val="00BE1E11"/>
    <w:rsid w:val="00BE2683"/>
    <w:rsid w:val="00BE26B5"/>
    <w:rsid w:val="00BE298D"/>
    <w:rsid w:val="00BE2BDA"/>
    <w:rsid w:val="00BE349D"/>
    <w:rsid w:val="00BE3AFF"/>
    <w:rsid w:val="00BE3DBA"/>
    <w:rsid w:val="00BE40CB"/>
    <w:rsid w:val="00BE446D"/>
    <w:rsid w:val="00BE4ACD"/>
    <w:rsid w:val="00BE59B6"/>
    <w:rsid w:val="00BE5D38"/>
    <w:rsid w:val="00BE70BC"/>
    <w:rsid w:val="00BE7CAE"/>
    <w:rsid w:val="00BF027F"/>
    <w:rsid w:val="00BF04E5"/>
    <w:rsid w:val="00BF0A7B"/>
    <w:rsid w:val="00BF132E"/>
    <w:rsid w:val="00BF335C"/>
    <w:rsid w:val="00BF353E"/>
    <w:rsid w:val="00BF3835"/>
    <w:rsid w:val="00BF411C"/>
    <w:rsid w:val="00BF490D"/>
    <w:rsid w:val="00BF4EED"/>
    <w:rsid w:val="00BF69AD"/>
    <w:rsid w:val="00BF6FD9"/>
    <w:rsid w:val="00BF752C"/>
    <w:rsid w:val="00BF781D"/>
    <w:rsid w:val="00BF79F4"/>
    <w:rsid w:val="00BF7F80"/>
    <w:rsid w:val="00C0027F"/>
    <w:rsid w:val="00C0038D"/>
    <w:rsid w:val="00C01D2F"/>
    <w:rsid w:val="00C01EBF"/>
    <w:rsid w:val="00C0319D"/>
    <w:rsid w:val="00C0344B"/>
    <w:rsid w:val="00C03863"/>
    <w:rsid w:val="00C0428E"/>
    <w:rsid w:val="00C042E2"/>
    <w:rsid w:val="00C046BD"/>
    <w:rsid w:val="00C04B4C"/>
    <w:rsid w:val="00C05D0E"/>
    <w:rsid w:val="00C05DEA"/>
    <w:rsid w:val="00C05E31"/>
    <w:rsid w:val="00C062AA"/>
    <w:rsid w:val="00C062D9"/>
    <w:rsid w:val="00C063A4"/>
    <w:rsid w:val="00C06B16"/>
    <w:rsid w:val="00C075F5"/>
    <w:rsid w:val="00C078B1"/>
    <w:rsid w:val="00C078DF"/>
    <w:rsid w:val="00C07F49"/>
    <w:rsid w:val="00C07FB1"/>
    <w:rsid w:val="00C101BC"/>
    <w:rsid w:val="00C105C6"/>
    <w:rsid w:val="00C10893"/>
    <w:rsid w:val="00C10AB7"/>
    <w:rsid w:val="00C10D02"/>
    <w:rsid w:val="00C11901"/>
    <w:rsid w:val="00C1197E"/>
    <w:rsid w:val="00C11A4A"/>
    <w:rsid w:val="00C11E0B"/>
    <w:rsid w:val="00C12019"/>
    <w:rsid w:val="00C124F2"/>
    <w:rsid w:val="00C130CE"/>
    <w:rsid w:val="00C139F3"/>
    <w:rsid w:val="00C13A1D"/>
    <w:rsid w:val="00C13AA7"/>
    <w:rsid w:val="00C13E98"/>
    <w:rsid w:val="00C14BDF"/>
    <w:rsid w:val="00C15264"/>
    <w:rsid w:val="00C15404"/>
    <w:rsid w:val="00C15635"/>
    <w:rsid w:val="00C157C2"/>
    <w:rsid w:val="00C15AFF"/>
    <w:rsid w:val="00C16794"/>
    <w:rsid w:val="00C1688D"/>
    <w:rsid w:val="00C17EF1"/>
    <w:rsid w:val="00C2080C"/>
    <w:rsid w:val="00C2138D"/>
    <w:rsid w:val="00C21D2A"/>
    <w:rsid w:val="00C2214A"/>
    <w:rsid w:val="00C224EB"/>
    <w:rsid w:val="00C229AA"/>
    <w:rsid w:val="00C22F54"/>
    <w:rsid w:val="00C2343E"/>
    <w:rsid w:val="00C234DF"/>
    <w:rsid w:val="00C23922"/>
    <w:rsid w:val="00C23ECC"/>
    <w:rsid w:val="00C24255"/>
    <w:rsid w:val="00C248A7"/>
    <w:rsid w:val="00C25AA4"/>
    <w:rsid w:val="00C25ACF"/>
    <w:rsid w:val="00C25B68"/>
    <w:rsid w:val="00C25CEC"/>
    <w:rsid w:val="00C269C4"/>
    <w:rsid w:val="00C27258"/>
    <w:rsid w:val="00C27ECE"/>
    <w:rsid w:val="00C30680"/>
    <w:rsid w:val="00C3069A"/>
    <w:rsid w:val="00C307FE"/>
    <w:rsid w:val="00C30C42"/>
    <w:rsid w:val="00C3197C"/>
    <w:rsid w:val="00C322EB"/>
    <w:rsid w:val="00C32D8A"/>
    <w:rsid w:val="00C3348D"/>
    <w:rsid w:val="00C3379F"/>
    <w:rsid w:val="00C33F96"/>
    <w:rsid w:val="00C343B9"/>
    <w:rsid w:val="00C34725"/>
    <w:rsid w:val="00C347D7"/>
    <w:rsid w:val="00C3532B"/>
    <w:rsid w:val="00C35526"/>
    <w:rsid w:val="00C35550"/>
    <w:rsid w:val="00C35A4D"/>
    <w:rsid w:val="00C35AA1"/>
    <w:rsid w:val="00C35DA4"/>
    <w:rsid w:val="00C375E0"/>
    <w:rsid w:val="00C3764D"/>
    <w:rsid w:val="00C37708"/>
    <w:rsid w:val="00C40229"/>
    <w:rsid w:val="00C4027A"/>
    <w:rsid w:val="00C40BC6"/>
    <w:rsid w:val="00C4168E"/>
    <w:rsid w:val="00C423C7"/>
    <w:rsid w:val="00C429D8"/>
    <w:rsid w:val="00C42E0B"/>
    <w:rsid w:val="00C42F62"/>
    <w:rsid w:val="00C439F3"/>
    <w:rsid w:val="00C43C75"/>
    <w:rsid w:val="00C43C7F"/>
    <w:rsid w:val="00C43CB6"/>
    <w:rsid w:val="00C44A1C"/>
    <w:rsid w:val="00C456F6"/>
    <w:rsid w:val="00C45810"/>
    <w:rsid w:val="00C45CAD"/>
    <w:rsid w:val="00C45E68"/>
    <w:rsid w:val="00C4616A"/>
    <w:rsid w:val="00C463C8"/>
    <w:rsid w:val="00C4642C"/>
    <w:rsid w:val="00C468CF"/>
    <w:rsid w:val="00C46E45"/>
    <w:rsid w:val="00C47349"/>
    <w:rsid w:val="00C47856"/>
    <w:rsid w:val="00C47C9E"/>
    <w:rsid w:val="00C47DBB"/>
    <w:rsid w:val="00C5020F"/>
    <w:rsid w:val="00C5060F"/>
    <w:rsid w:val="00C5089F"/>
    <w:rsid w:val="00C50B30"/>
    <w:rsid w:val="00C513B6"/>
    <w:rsid w:val="00C519DB"/>
    <w:rsid w:val="00C51E45"/>
    <w:rsid w:val="00C52153"/>
    <w:rsid w:val="00C52554"/>
    <w:rsid w:val="00C536CE"/>
    <w:rsid w:val="00C538E6"/>
    <w:rsid w:val="00C54055"/>
    <w:rsid w:val="00C54A54"/>
    <w:rsid w:val="00C54CD1"/>
    <w:rsid w:val="00C54D5C"/>
    <w:rsid w:val="00C5502A"/>
    <w:rsid w:val="00C552E6"/>
    <w:rsid w:val="00C55F26"/>
    <w:rsid w:val="00C56572"/>
    <w:rsid w:val="00C56A7E"/>
    <w:rsid w:val="00C56AFD"/>
    <w:rsid w:val="00C57137"/>
    <w:rsid w:val="00C571C5"/>
    <w:rsid w:val="00C571C8"/>
    <w:rsid w:val="00C60A1A"/>
    <w:rsid w:val="00C61325"/>
    <w:rsid w:val="00C61333"/>
    <w:rsid w:val="00C61556"/>
    <w:rsid w:val="00C61ED2"/>
    <w:rsid w:val="00C62158"/>
    <w:rsid w:val="00C622AE"/>
    <w:rsid w:val="00C62828"/>
    <w:rsid w:val="00C62F0A"/>
    <w:rsid w:val="00C63FE2"/>
    <w:rsid w:val="00C645D8"/>
    <w:rsid w:val="00C64690"/>
    <w:rsid w:val="00C647A3"/>
    <w:rsid w:val="00C64FB7"/>
    <w:rsid w:val="00C651E8"/>
    <w:rsid w:val="00C65672"/>
    <w:rsid w:val="00C65845"/>
    <w:rsid w:val="00C66075"/>
    <w:rsid w:val="00C66114"/>
    <w:rsid w:val="00C6620F"/>
    <w:rsid w:val="00C66B55"/>
    <w:rsid w:val="00C674FE"/>
    <w:rsid w:val="00C67693"/>
    <w:rsid w:val="00C67FB3"/>
    <w:rsid w:val="00C704F9"/>
    <w:rsid w:val="00C7085D"/>
    <w:rsid w:val="00C70ADD"/>
    <w:rsid w:val="00C71745"/>
    <w:rsid w:val="00C71D8D"/>
    <w:rsid w:val="00C720A0"/>
    <w:rsid w:val="00C7341A"/>
    <w:rsid w:val="00C734F8"/>
    <w:rsid w:val="00C73A99"/>
    <w:rsid w:val="00C74802"/>
    <w:rsid w:val="00C74BED"/>
    <w:rsid w:val="00C7549E"/>
    <w:rsid w:val="00C758FA"/>
    <w:rsid w:val="00C75A72"/>
    <w:rsid w:val="00C75D8A"/>
    <w:rsid w:val="00C7622A"/>
    <w:rsid w:val="00C770DE"/>
    <w:rsid w:val="00C7790F"/>
    <w:rsid w:val="00C801E2"/>
    <w:rsid w:val="00C80412"/>
    <w:rsid w:val="00C8085B"/>
    <w:rsid w:val="00C8181A"/>
    <w:rsid w:val="00C81A00"/>
    <w:rsid w:val="00C81D11"/>
    <w:rsid w:val="00C82425"/>
    <w:rsid w:val="00C8284D"/>
    <w:rsid w:val="00C8301F"/>
    <w:rsid w:val="00C8311C"/>
    <w:rsid w:val="00C83C78"/>
    <w:rsid w:val="00C84BC3"/>
    <w:rsid w:val="00C854E4"/>
    <w:rsid w:val="00C85875"/>
    <w:rsid w:val="00C86107"/>
    <w:rsid w:val="00C86146"/>
    <w:rsid w:val="00C86C54"/>
    <w:rsid w:val="00C87985"/>
    <w:rsid w:val="00C87D74"/>
    <w:rsid w:val="00C87DA8"/>
    <w:rsid w:val="00C906B4"/>
    <w:rsid w:val="00C91495"/>
    <w:rsid w:val="00C91B2B"/>
    <w:rsid w:val="00C9259B"/>
    <w:rsid w:val="00C940D1"/>
    <w:rsid w:val="00C94538"/>
    <w:rsid w:val="00C94C43"/>
    <w:rsid w:val="00C96393"/>
    <w:rsid w:val="00C97880"/>
    <w:rsid w:val="00C979A2"/>
    <w:rsid w:val="00C97D73"/>
    <w:rsid w:val="00CA030B"/>
    <w:rsid w:val="00CA0509"/>
    <w:rsid w:val="00CA0A63"/>
    <w:rsid w:val="00CA0CB5"/>
    <w:rsid w:val="00CA0F36"/>
    <w:rsid w:val="00CA1231"/>
    <w:rsid w:val="00CA1501"/>
    <w:rsid w:val="00CA1716"/>
    <w:rsid w:val="00CA1938"/>
    <w:rsid w:val="00CA1E67"/>
    <w:rsid w:val="00CA29CF"/>
    <w:rsid w:val="00CA2DF5"/>
    <w:rsid w:val="00CA3172"/>
    <w:rsid w:val="00CA3729"/>
    <w:rsid w:val="00CA3A22"/>
    <w:rsid w:val="00CA3CB9"/>
    <w:rsid w:val="00CA50BC"/>
    <w:rsid w:val="00CA5BAF"/>
    <w:rsid w:val="00CA5BF5"/>
    <w:rsid w:val="00CA6385"/>
    <w:rsid w:val="00CA6A50"/>
    <w:rsid w:val="00CA7C0D"/>
    <w:rsid w:val="00CB006E"/>
    <w:rsid w:val="00CB0B47"/>
    <w:rsid w:val="00CB18F6"/>
    <w:rsid w:val="00CB2FF4"/>
    <w:rsid w:val="00CB3D49"/>
    <w:rsid w:val="00CB41DC"/>
    <w:rsid w:val="00CB47D2"/>
    <w:rsid w:val="00CB4FE8"/>
    <w:rsid w:val="00CB5CDF"/>
    <w:rsid w:val="00CB63F7"/>
    <w:rsid w:val="00CB77B3"/>
    <w:rsid w:val="00CC0290"/>
    <w:rsid w:val="00CC0B76"/>
    <w:rsid w:val="00CC0D4A"/>
    <w:rsid w:val="00CC17DE"/>
    <w:rsid w:val="00CC1C2B"/>
    <w:rsid w:val="00CC211E"/>
    <w:rsid w:val="00CC2AD5"/>
    <w:rsid w:val="00CC2DEF"/>
    <w:rsid w:val="00CC3322"/>
    <w:rsid w:val="00CC3439"/>
    <w:rsid w:val="00CC3895"/>
    <w:rsid w:val="00CC4D89"/>
    <w:rsid w:val="00CC527F"/>
    <w:rsid w:val="00CC5352"/>
    <w:rsid w:val="00CC5580"/>
    <w:rsid w:val="00CC5CC9"/>
    <w:rsid w:val="00CC5E2B"/>
    <w:rsid w:val="00CC658E"/>
    <w:rsid w:val="00CC686F"/>
    <w:rsid w:val="00CC6FC8"/>
    <w:rsid w:val="00CC74EB"/>
    <w:rsid w:val="00CC786C"/>
    <w:rsid w:val="00CD040C"/>
    <w:rsid w:val="00CD0654"/>
    <w:rsid w:val="00CD0F83"/>
    <w:rsid w:val="00CD109D"/>
    <w:rsid w:val="00CD1A82"/>
    <w:rsid w:val="00CD24BC"/>
    <w:rsid w:val="00CD262B"/>
    <w:rsid w:val="00CD27B1"/>
    <w:rsid w:val="00CD285E"/>
    <w:rsid w:val="00CD2A54"/>
    <w:rsid w:val="00CD30DB"/>
    <w:rsid w:val="00CD33C3"/>
    <w:rsid w:val="00CD3D6A"/>
    <w:rsid w:val="00CD406B"/>
    <w:rsid w:val="00CD4261"/>
    <w:rsid w:val="00CD47A2"/>
    <w:rsid w:val="00CD47AE"/>
    <w:rsid w:val="00CD4D98"/>
    <w:rsid w:val="00CD5597"/>
    <w:rsid w:val="00CD5851"/>
    <w:rsid w:val="00CD6AC9"/>
    <w:rsid w:val="00CD7197"/>
    <w:rsid w:val="00CD7C53"/>
    <w:rsid w:val="00CE027E"/>
    <w:rsid w:val="00CE0BFA"/>
    <w:rsid w:val="00CE0DF8"/>
    <w:rsid w:val="00CE0E46"/>
    <w:rsid w:val="00CE1B34"/>
    <w:rsid w:val="00CE1BC3"/>
    <w:rsid w:val="00CE2FDF"/>
    <w:rsid w:val="00CE3028"/>
    <w:rsid w:val="00CE303C"/>
    <w:rsid w:val="00CE337F"/>
    <w:rsid w:val="00CE347B"/>
    <w:rsid w:val="00CE3ED4"/>
    <w:rsid w:val="00CE3FAA"/>
    <w:rsid w:val="00CE4158"/>
    <w:rsid w:val="00CE4921"/>
    <w:rsid w:val="00CE4B07"/>
    <w:rsid w:val="00CE5AF9"/>
    <w:rsid w:val="00CE5E05"/>
    <w:rsid w:val="00CE60B7"/>
    <w:rsid w:val="00CE69F9"/>
    <w:rsid w:val="00CE6B5B"/>
    <w:rsid w:val="00CE6CAF"/>
    <w:rsid w:val="00CE6FAF"/>
    <w:rsid w:val="00CE716F"/>
    <w:rsid w:val="00CE74F5"/>
    <w:rsid w:val="00CE7846"/>
    <w:rsid w:val="00CF00C5"/>
    <w:rsid w:val="00CF05EF"/>
    <w:rsid w:val="00CF0658"/>
    <w:rsid w:val="00CF0B2E"/>
    <w:rsid w:val="00CF17BB"/>
    <w:rsid w:val="00CF1A0E"/>
    <w:rsid w:val="00CF1CE5"/>
    <w:rsid w:val="00CF1E75"/>
    <w:rsid w:val="00CF22A1"/>
    <w:rsid w:val="00CF2310"/>
    <w:rsid w:val="00CF284F"/>
    <w:rsid w:val="00CF31F4"/>
    <w:rsid w:val="00CF43D4"/>
    <w:rsid w:val="00CF46A5"/>
    <w:rsid w:val="00CF5202"/>
    <w:rsid w:val="00CF53A5"/>
    <w:rsid w:val="00CF61B5"/>
    <w:rsid w:val="00CF630C"/>
    <w:rsid w:val="00CF634B"/>
    <w:rsid w:val="00CF66D6"/>
    <w:rsid w:val="00CF6BD1"/>
    <w:rsid w:val="00CF7100"/>
    <w:rsid w:val="00CF78C0"/>
    <w:rsid w:val="00D00969"/>
    <w:rsid w:val="00D0149C"/>
    <w:rsid w:val="00D0194A"/>
    <w:rsid w:val="00D02C0E"/>
    <w:rsid w:val="00D03465"/>
    <w:rsid w:val="00D03762"/>
    <w:rsid w:val="00D039F1"/>
    <w:rsid w:val="00D03CA6"/>
    <w:rsid w:val="00D03EEB"/>
    <w:rsid w:val="00D0426C"/>
    <w:rsid w:val="00D04AAF"/>
    <w:rsid w:val="00D04B5F"/>
    <w:rsid w:val="00D04DAD"/>
    <w:rsid w:val="00D05970"/>
    <w:rsid w:val="00D06C78"/>
    <w:rsid w:val="00D06E5D"/>
    <w:rsid w:val="00D074F5"/>
    <w:rsid w:val="00D07FE0"/>
    <w:rsid w:val="00D10038"/>
    <w:rsid w:val="00D1012C"/>
    <w:rsid w:val="00D10641"/>
    <w:rsid w:val="00D10F0A"/>
    <w:rsid w:val="00D11872"/>
    <w:rsid w:val="00D118D1"/>
    <w:rsid w:val="00D11C51"/>
    <w:rsid w:val="00D11CBD"/>
    <w:rsid w:val="00D11F48"/>
    <w:rsid w:val="00D12B08"/>
    <w:rsid w:val="00D13414"/>
    <w:rsid w:val="00D13674"/>
    <w:rsid w:val="00D13D10"/>
    <w:rsid w:val="00D14811"/>
    <w:rsid w:val="00D150DB"/>
    <w:rsid w:val="00D1516B"/>
    <w:rsid w:val="00D16316"/>
    <w:rsid w:val="00D16FE6"/>
    <w:rsid w:val="00D1716F"/>
    <w:rsid w:val="00D20DE3"/>
    <w:rsid w:val="00D2228F"/>
    <w:rsid w:val="00D22849"/>
    <w:rsid w:val="00D2373C"/>
    <w:rsid w:val="00D2388F"/>
    <w:rsid w:val="00D23C78"/>
    <w:rsid w:val="00D24314"/>
    <w:rsid w:val="00D26AC3"/>
    <w:rsid w:val="00D26BEB"/>
    <w:rsid w:val="00D26CD5"/>
    <w:rsid w:val="00D26F84"/>
    <w:rsid w:val="00D2765C"/>
    <w:rsid w:val="00D27FA7"/>
    <w:rsid w:val="00D3048B"/>
    <w:rsid w:val="00D31288"/>
    <w:rsid w:val="00D3155E"/>
    <w:rsid w:val="00D316D2"/>
    <w:rsid w:val="00D32A1E"/>
    <w:rsid w:val="00D32E1E"/>
    <w:rsid w:val="00D32FC1"/>
    <w:rsid w:val="00D333A5"/>
    <w:rsid w:val="00D33AA3"/>
    <w:rsid w:val="00D349BB"/>
    <w:rsid w:val="00D34AEE"/>
    <w:rsid w:val="00D34D0C"/>
    <w:rsid w:val="00D352E9"/>
    <w:rsid w:val="00D35ED1"/>
    <w:rsid w:val="00D35F37"/>
    <w:rsid w:val="00D36C1C"/>
    <w:rsid w:val="00D37100"/>
    <w:rsid w:val="00D374E3"/>
    <w:rsid w:val="00D3771C"/>
    <w:rsid w:val="00D377A9"/>
    <w:rsid w:val="00D4084F"/>
    <w:rsid w:val="00D40B87"/>
    <w:rsid w:val="00D40D57"/>
    <w:rsid w:val="00D40FF4"/>
    <w:rsid w:val="00D4183B"/>
    <w:rsid w:val="00D42DBD"/>
    <w:rsid w:val="00D43232"/>
    <w:rsid w:val="00D43D9E"/>
    <w:rsid w:val="00D43EAC"/>
    <w:rsid w:val="00D43FCF"/>
    <w:rsid w:val="00D4414B"/>
    <w:rsid w:val="00D44F2F"/>
    <w:rsid w:val="00D45105"/>
    <w:rsid w:val="00D459C9"/>
    <w:rsid w:val="00D45CB2"/>
    <w:rsid w:val="00D46E20"/>
    <w:rsid w:val="00D46EBE"/>
    <w:rsid w:val="00D5014C"/>
    <w:rsid w:val="00D50684"/>
    <w:rsid w:val="00D51106"/>
    <w:rsid w:val="00D51290"/>
    <w:rsid w:val="00D52553"/>
    <w:rsid w:val="00D52685"/>
    <w:rsid w:val="00D52A16"/>
    <w:rsid w:val="00D52B31"/>
    <w:rsid w:val="00D53485"/>
    <w:rsid w:val="00D53516"/>
    <w:rsid w:val="00D53608"/>
    <w:rsid w:val="00D5420D"/>
    <w:rsid w:val="00D5471C"/>
    <w:rsid w:val="00D54A4A"/>
    <w:rsid w:val="00D561FB"/>
    <w:rsid w:val="00D56238"/>
    <w:rsid w:val="00D56A1E"/>
    <w:rsid w:val="00D5717B"/>
    <w:rsid w:val="00D604EE"/>
    <w:rsid w:val="00D6066E"/>
    <w:rsid w:val="00D60B34"/>
    <w:rsid w:val="00D60DEA"/>
    <w:rsid w:val="00D613D9"/>
    <w:rsid w:val="00D61A56"/>
    <w:rsid w:val="00D61F57"/>
    <w:rsid w:val="00D62279"/>
    <w:rsid w:val="00D628ED"/>
    <w:rsid w:val="00D629D3"/>
    <w:rsid w:val="00D639A9"/>
    <w:rsid w:val="00D63A22"/>
    <w:rsid w:val="00D63C03"/>
    <w:rsid w:val="00D64A92"/>
    <w:rsid w:val="00D64DD7"/>
    <w:rsid w:val="00D6586A"/>
    <w:rsid w:val="00D65948"/>
    <w:rsid w:val="00D66518"/>
    <w:rsid w:val="00D66762"/>
    <w:rsid w:val="00D66A11"/>
    <w:rsid w:val="00D70223"/>
    <w:rsid w:val="00D71828"/>
    <w:rsid w:val="00D72328"/>
    <w:rsid w:val="00D72A0B"/>
    <w:rsid w:val="00D72A50"/>
    <w:rsid w:val="00D72B40"/>
    <w:rsid w:val="00D72B51"/>
    <w:rsid w:val="00D72B66"/>
    <w:rsid w:val="00D72BA9"/>
    <w:rsid w:val="00D73EEA"/>
    <w:rsid w:val="00D74323"/>
    <w:rsid w:val="00D74570"/>
    <w:rsid w:val="00D74EC2"/>
    <w:rsid w:val="00D74ED6"/>
    <w:rsid w:val="00D74F3B"/>
    <w:rsid w:val="00D75032"/>
    <w:rsid w:val="00D7540F"/>
    <w:rsid w:val="00D75491"/>
    <w:rsid w:val="00D7695A"/>
    <w:rsid w:val="00D76EF5"/>
    <w:rsid w:val="00D7761B"/>
    <w:rsid w:val="00D77668"/>
    <w:rsid w:val="00D77B29"/>
    <w:rsid w:val="00D77C3B"/>
    <w:rsid w:val="00D807BC"/>
    <w:rsid w:val="00D80A6F"/>
    <w:rsid w:val="00D80DB2"/>
    <w:rsid w:val="00D80E51"/>
    <w:rsid w:val="00D80FFD"/>
    <w:rsid w:val="00D81236"/>
    <w:rsid w:val="00D81EB0"/>
    <w:rsid w:val="00D8222C"/>
    <w:rsid w:val="00D82516"/>
    <w:rsid w:val="00D82F46"/>
    <w:rsid w:val="00D830BC"/>
    <w:rsid w:val="00D83333"/>
    <w:rsid w:val="00D833C3"/>
    <w:rsid w:val="00D83B90"/>
    <w:rsid w:val="00D83F64"/>
    <w:rsid w:val="00D84B10"/>
    <w:rsid w:val="00D86339"/>
    <w:rsid w:val="00D86437"/>
    <w:rsid w:val="00D86613"/>
    <w:rsid w:val="00D86F94"/>
    <w:rsid w:val="00D87149"/>
    <w:rsid w:val="00D875B8"/>
    <w:rsid w:val="00D90EFF"/>
    <w:rsid w:val="00D91387"/>
    <w:rsid w:val="00D91E8C"/>
    <w:rsid w:val="00D91F6D"/>
    <w:rsid w:val="00D925C3"/>
    <w:rsid w:val="00D9270B"/>
    <w:rsid w:val="00D929AA"/>
    <w:rsid w:val="00D93435"/>
    <w:rsid w:val="00D9367C"/>
    <w:rsid w:val="00D940EF"/>
    <w:rsid w:val="00D94316"/>
    <w:rsid w:val="00D957A0"/>
    <w:rsid w:val="00D95FBC"/>
    <w:rsid w:val="00D96490"/>
    <w:rsid w:val="00D96E7B"/>
    <w:rsid w:val="00D971BC"/>
    <w:rsid w:val="00D9724F"/>
    <w:rsid w:val="00D977A5"/>
    <w:rsid w:val="00D97EDC"/>
    <w:rsid w:val="00DA0601"/>
    <w:rsid w:val="00DA0622"/>
    <w:rsid w:val="00DA10DD"/>
    <w:rsid w:val="00DA1941"/>
    <w:rsid w:val="00DA19E8"/>
    <w:rsid w:val="00DA225B"/>
    <w:rsid w:val="00DA25D3"/>
    <w:rsid w:val="00DA2D54"/>
    <w:rsid w:val="00DA3164"/>
    <w:rsid w:val="00DA3CBE"/>
    <w:rsid w:val="00DA3D2B"/>
    <w:rsid w:val="00DA4553"/>
    <w:rsid w:val="00DA52EB"/>
    <w:rsid w:val="00DA7C86"/>
    <w:rsid w:val="00DB0E92"/>
    <w:rsid w:val="00DB11EF"/>
    <w:rsid w:val="00DB1821"/>
    <w:rsid w:val="00DB1A76"/>
    <w:rsid w:val="00DB1E0B"/>
    <w:rsid w:val="00DB1E56"/>
    <w:rsid w:val="00DB201C"/>
    <w:rsid w:val="00DB2C61"/>
    <w:rsid w:val="00DB3011"/>
    <w:rsid w:val="00DB3047"/>
    <w:rsid w:val="00DB3B1C"/>
    <w:rsid w:val="00DB471D"/>
    <w:rsid w:val="00DB485E"/>
    <w:rsid w:val="00DB4873"/>
    <w:rsid w:val="00DB4EF3"/>
    <w:rsid w:val="00DB5430"/>
    <w:rsid w:val="00DB5CE6"/>
    <w:rsid w:val="00DB63BE"/>
    <w:rsid w:val="00DB6BF4"/>
    <w:rsid w:val="00DB6F21"/>
    <w:rsid w:val="00DC0038"/>
    <w:rsid w:val="00DC063F"/>
    <w:rsid w:val="00DC0F81"/>
    <w:rsid w:val="00DC11F0"/>
    <w:rsid w:val="00DC138E"/>
    <w:rsid w:val="00DC2786"/>
    <w:rsid w:val="00DC2B7C"/>
    <w:rsid w:val="00DC2C92"/>
    <w:rsid w:val="00DC4861"/>
    <w:rsid w:val="00DC58CA"/>
    <w:rsid w:val="00DC6B7C"/>
    <w:rsid w:val="00DC77DE"/>
    <w:rsid w:val="00DD0835"/>
    <w:rsid w:val="00DD0F70"/>
    <w:rsid w:val="00DD11DD"/>
    <w:rsid w:val="00DD1580"/>
    <w:rsid w:val="00DD1787"/>
    <w:rsid w:val="00DD1AAE"/>
    <w:rsid w:val="00DD2A9A"/>
    <w:rsid w:val="00DD3AA4"/>
    <w:rsid w:val="00DD496F"/>
    <w:rsid w:val="00DD598B"/>
    <w:rsid w:val="00DD6572"/>
    <w:rsid w:val="00DD77A5"/>
    <w:rsid w:val="00DD7C3C"/>
    <w:rsid w:val="00DE0A34"/>
    <w:rsid w:val="00DE0DCE"/>
    <w:rsid w:val="00DE101F"/>
    <w:rsid w:val="00DE1BBA"/>
    <w:rsid w:val="00DE1CA6"/>
    <w:rsid w:val="00DE2135"/>
    <w:rsid w:val="00DE2506"/>
    <w:rsid w:val="00DE291D"/>
    <w:rsid w:val="00DE3036"/>
    <w:rsid w:val="00DE3087"/>
    <w:rsid w:val="00DE4E52"/>
    <w:rsid w:val="00DE5A18"/>
    <w:rsid w:val="00DE5E2B"/>
    <w:rsid w:val="00DE6407"/>
    <w:rsid w:val="00DE66FB"/>
    <w:rsid w:val="00DE6AEC"/>
    <w:rsid w:val="00DE71E3"/>
    <w:rsid w:val="00DE7DB4"/>
    <w:rsid w:val="00DF0750"/>
    <w:rsid w:val="00DF15BB"/>
    <w:rsid w:val="00DF1D91"/>
    <w:rsid w:val="00DF1EFB"/>
    <w:rsid w:val="00DF3BC9"/>
    <w:rsid w:val="00DF4A2C"/>
    <w:rsid w:val="00DF4EE2"/>
    <w:rsid w:val="00DF50F3"/>
    <w:rsid w:val="00DF59F7"/>
    <w:rsid w:val="00DF5CF1"/>
    <w:rsid w:val="00DF5E28"/>
    <w:rsid w:val="00DF64A1"/>
    <w:rsid w:val="00DF6D24"/>
    <w:rsid w:val="00DF70AB"/>
    <w:rsid w:val="00DF76B4"/>
    <w:rsid w:val="00DF7CA3"/>
    <w:rsid w:val="00E000C7"/>
    <w:rsid w:val="00E01693"/>
    <w:rsid w:val="00E01A17"/>
    <w:rsid w:val="00E0375C"/>
    <w:rsid w:val="00E053FF"/>
    <w:rsid w:val="00E054F5"/>
    <w:rsid w:val="00E05A8D"/>
    <w:rsid w:val="00E06F11"/>
    <w:rsid w:val="00E07906"/>
    <w:rsid w:val="00E07CB7"/>
    <w:rsid w:val="00E101DD"/>
    <w:rsid w:val="00E10464"/>
    <w:rsid w:val="00E1091D"/>
    <w:rsid w:val="00E11A3D"/>
    <w:rsid w:val="00E12BD1"/>
    <w:rsid w:val="00E14310"/>
    <w:rsid w:val="00E1461C"/>
    <w:rsid w:val="00E14856"/>
    <w:rsid w:val="00E14D92"/>
    <w:rsid w:val="00E14F51"/>
    <w:rsid w:val="00E15882"/>
    <w:rsid w:val="00E1633C"/>
    <w:rsid w:val="00E16EF8"/>
    <w:rsid w:val="00E171B1"/>
    <w:rsid w:val="00E177C4"/>
    <w:rsid w:val="00E17BEC"/>
    <w:rsid w:val="00E17E9C"/>
    <w:rsid w:val="00E207BE"/>
    <w:rsid w:val="00E20851"/>
    <w:rsid w:val="00E2097E"/>
    <w:rsid w:val="00E20D9F"/>
    <w:rsid w:val="00E218C0"/>
    <w:rsid w:val="00E228CA"/>
    <w:rsid w:val="00E22FF7"/>
    <w:rsid w:val="00E238C0"/>
    <w:rsid w:val="00E24372"/>
    <w:rsid w:val="00E24518"/>
    <w:rsid w:val="00E2499F"/>
    <w:rsid w:val="00E24A72"/>
    <w:rsid w:val="00E24AF6"/>
    <w:rsid w:val="00E24BA4"/>
    <w:rsid w:val="00E251F7"/>
    <w:rsid w:val="00E2559F"/>
    <w:rsid w:val="00E25DC5"/>
    <w:rsid w:val="00E26C1A"/>
    <w:rsid w:val="00E27709"/>
    <w:rsid w:val="00E27B04"/>
    <w:rsid w:val="00E27DD6"/>
    <w:rsid w:val="00E3058A"/>
    <w:rsid w:val="00E31284"/>
    <w:rsid w:val="00E3155A"/>
    <w:rsid w:val="00E317C7"/>
    <w:rsid w:val="00E31805"/>
    <w:rsid w:val="00E31F55"/>
    <w:rsid w:val="00E32329"/>
    <w:rsid w:val="00E3253C"/>
    <w:rsid w:val="00E3262A"/>
    <w:rsid w:val="00E32C1E"/>
    <w:rsid w:val="00E330B4"/>
    <w:rsid w:val="00E332AD"/>
    <w:rsid w:val="00E33765"/>
    <w:rsid w:val="00E340C1"/>
    <w:rsid w:val="00E340F4"/>
    <w:rsid w:val="00E34A77"/>
    <w:rsid w:val="00E358AB"/>
    <w:rsid w:val="00E35EE1"/>
    <w:rsid w:val="00E3646A"/>
    <w:rsid w:val="00E367F8"/>
    <w:rsid w:val="00E37440"/>
    <w:rsid w:val="00E37EC7"/>
    <w:rsid w:val="00E37ED3"/>
    <w:rsid w:val="00E37FF5"/>
    <w:rsid w:val="00E40F6A"/>
    <w:rsid w:val="00E420AE"/>
    <w:rsid w:val="00E42845"/>
    <w:rsid w:val="00E428F0"/>
    <w:rsid w:val="00E42BFC"/>
    <w:rsid w:val="00E42E38"/>
    <w:rsid w:val="00E43071"/>
    <w:rsid w:val="00E4321A"/>
    <w:rsid w:val="00E43463"/>
    <w:rsid w:val="00E4403A"/>
    <w:rsid w:val="00E443C6"/>
    <w:rsid w:val="00E44C61"/>
    <w:rsid w:val="00E44DB4"/>
    <w:rsid w:val="00E44F47"/>
    <w:rsid w:val="00E458CE"/>
    <w:rsid w:val="00E45D84"/>
    <w:rsid w:val="00E45F9C"/>
    <w:rsid w:val="00E46180"/>
    <w:rsid w:val="00E4619F"/>
    <w:rsid w:val="00E467B8"/>
    <w:rsid w:val="00E475DB"/>
    <w:rsid w:val="00E50D51"/>
    <w:rsid w:val="00E5143F"/>
    <w:rsid w:val="00E5171A"/>
    <w:rsid w:val="00E517A6"/>
    <w:rsid w:val="00E52708"/>
    <w:rsid w:val="00E52F27"/>
    <w:rsid w:val="00E52FD7"/>
    <w:rsid w:val="00E541E3"/>
    <w:rsid w:val="00E5441C"/>
    <w:rsid w:val="00E544D1"/>
    <w:rsid w:val="00E554A4"/>
    <w:rsid w:val="00E56165"/>
    <w:rsid w:val="00E561CB"/>
    <w:rsid w:val="00E5652B"/>
    <w:rsid w:val="00E5671C"/>
    <w:rsid w:val="00E5673B"/>
    <w:rsid w:val="00E568E0"/>
    <w:rsid w:val="00E56B94"/>
    <w:rsid w:val="00E571A7"/>
    <w:rsid w:val="00E60388"/>
    <w:rsid w:val="00E60509"/>
    <w:rsid w:val="00E61468"/>
    <w:rsid w:val="00E625E4"/>
    <w:rsid w:val="00E62E8C"/>
    <w:rsid w:val="00E62EFE"/>
    <w:rsid w:val="00E6441E"/>
    <w:rsid w:val="00E64C2B"/>
    <w:rsid w:val="00E64E6A"/>
    <w:rsid w:val="00E650BE"/>
    <w:rsid w:val="00E650F2"/>
    <w:rsid w:val="00E65483"/>
    <w:rsid w:val="00E659B0"/>
    <w:rsid w:val="00E659DB"/>
    <w:rsid w:val="00E65E2D"/>
    <w:rsid w:val="00E66337"/>
    <w:rsid w:val="00E665B3"/>
    <w:rsid w:val="00E666CE"/>
    <w:rsid w:val="00E66733"/>
    <w:rsid w:val="00E66AC9"/>
    <w:rsid w:val="00E67303"/>
    <w:rsid w:val="00E6744B"/>
    <w:rsid w:val="00E67673"/>
    <w:rsid w:val="00E678C9"/>
    <w:rsid w:val="00E67B49"/>
    <w:rsid w:val="00E67FBA"/>
    <w:rsid w:val="00E70236"/>
    <w:rsid w:val="00E70E08"/>
    <w:rsid w:val="00E7126D"/>
    <w:rsid w:val="00E7134E"/>
    <w:rsid w:val="00E71D49"/>
    <w:rsid w:val="00E71EEC"/>
    <w:rsid w:val="00E7214B"/>
    <w:rsid w:val="00E72A54"/>
    <w:rsid w:val="00E72E88"/>
    <w:rsid w:val="00E72F71"/>
    <w:rsid w:val="00E7370A"/>
    <w:rsid w:val="00E74F15"/>
    <w:rsid w:val="00E75372"/>
    <w:rsid w:val="00E753E8"/>
    <w:rsid w:val="00E75712"/>
    <w:rsid w:val="00E75EE2"/>
    <w:rsid w:val="00E768E5"/>
    <w:rsid w:val="00E76DF1"/>
    <w:rsid w:val="00E77755"/>
    <w:rsid w:val="00E80500"/>
    <w:rsid w:val="00E80790"/>
    <w:rsid w:val="00E81D2F"/>
    <w:rsid w:val="00E82BD5"/>
    <w:rsid w:val="00E82C33"/>
    <w:rsid w:val="00E83499"/>
    <w:rsid w:val="00E8376A"/>
    <w:rsid w:val="00E8523C"/>
    <w:rsid w:val="00E856E7"/>
    <w:rsid w:val="00E85837"/>
    <w:rsid w:val="00E858AE"/>
    <w:rsid w:val="00E868DA"/>
    <w:rsid w:val="00E86E05"/>
    <w:rsid w:val="00E87A91"/>
    <w:rsid w:val="00E87D89"/>
    <w:rsid w:val="00E90579"/>
    <w:rsid w:val="00E91374"/>
    <w:rsid w:val="00E91661"/>
    <w:rsid w:val="00E91BED"/>
    <w:rsid w:val="00E91D22"/>
    <w:rsid w:val="00E91D71"/>
    <w:rsid w:val="00E920B3"/>
    <w:rsid w:val="00E922D6"/>
    <w:rsid w:val="00E923F6"/>
    <w:rsid w:val="00E92455"/>
    <w:rsid w:val="00E926E1"/>
    <w:rsid w:val="00E92CDA"/>
    <w:rsid w:val="00E93212"/>
    <w:rsid w:val="00E938CF"/>
    <w:rsid w:val="00E93D4C"/>
    <w:rsid w:val="00E93ECD"/>
    <w:rsid w:val="00E940AF"/>
    <w:rsid w:val="00E94D23"/>
    <w:rsid w:val="00E954C6"/>
    <w:rsid w:val="00E95611"/>
    <w:rsid w:val="00E96E14"/>
    <w:rsid w:val="00E97474"/>
    <w:rsid w:val="00EA0AEB"/>
    <w:rsid w:val="00EA2025"/>
    <w:rsid w:val="00EA23FE"/>
    <w:rsid w:val="00EA30E3"/>
    <w:rsid w:val="00EA3213"/>
    <w:rsid w:val="00EA3302"/>
    <w:rsid w:val="00EA39F0"/>
    <w:rsid w:val="00EA4275"/>
    <w:rsid w:val="00EA42C4"/>
    <w:rsid w:val="00EA5E1D"/>
    <w:rsid w:val="00EA5E89"/>
    <w:rsid w:val="00EA5F19"/>
    <w:rsid w:val="00EA6C9C"/>
    <w:rsid w:val="00EA77FC"/>
    <w:rsid w:val="00EA7A2B"/>
    <w:rsid w:val="00EA7B6F"/>
    <w:rsid w:val="00EA7CEA"/>
    <w:rsid w:val="00EB020D"/>
    <w:rsid w:val="00EB0B98"/>
    <w:rsid w:val="00EB1A75"/>
    <w:rsid w:val="00EB1E33"/>
    <w:rsid w:val="00EB3D1B"/>
    <w:rsid w:val="00EB4434"/>
    <w:rsid w:val="00EB4442"/>
    <w:rsid w:val="00EB451F"/>
    <w:rsid w:val="00EB48E4"/>
    <w:rsid w:val="00EB4969"/>
    <w:rsid w:val="00EB5020"/>
    <w:rsid w:val="00EB587D"/>
    <w:rsid w:val="00EB6128"/>
    <w:rsid w:val="00EB6243"/>
    <w:rsid w:val="00EB6368"/>
    <w:rsid w:val="00EB64BB"/>
    <w:rsid w:val="00EB6507"/>
    <w:rsid w:val="00EB7475"/>
    <w:rsid w:val="00EB7928"/>
    <w:rsid w:val="00EB7AD1"/>
    <w:rsid w:val="00EB7C5C"/>
    <w:rsid w:val="00EC0083"/>
    <w:rsid w:val="00EC01C6"/>
    <w:rsid w:val="00EC0237"/>
    <w:rsid w:val="00EC02AD"/>
    <w:rsid w:val="00EC03F1"/>
    <w:rsid w:val="00EC049E"/>
    <w:rsid w:val="00EC0A41"/>
    <w:rsid w:val="00EC0F18"/>
    <w:rsid w:val="00EC229B"/>
    <w:rsid w:val="00EC22FC"/>
    <w:rsid w:val="00EC28E4"/>
    <w:rsid w:val="00EC2A6F"/>
    <w:rsid w:val="00EC3B52"/>
    <w:rsid w:val="00EC3EE2"/>
    <w:rsid w:val="00EC4F8E"/>
    <w:rsid w:val="00EC5C08"/>
    <w:rsid w:val="00EC5E6E"/>
    <w:rsid w:val="00EC5EC8"/>
    <w:rsid w:val="00EC613A"/>
    <w:rsid w:val="00EC7085"/>
    <w:rsid w:val="00EC757F"/>
    <w:rsid w:val="00ED027C"/>
    <w:rsid w:val="00ED02BC"/>
    <w:rsid w:val="00ED10F6"/>
    <w:rsid w:val="00ED15A5"/>
    <w:rsid w:val="00ED1C04"/>
    <w:rsid w:val="00ED257D"/>
    <w:rsid w:val="00ED2940"/>
    <w:rsid w:val="00ED3487"/>
    <w:rsid w:val="00ED3629"/>
    <w:rsid w:val="00ED381D"/>
    <w:rsid w:val="00ED3ACF"/>
    <w:rsid w:val="00ED4989"/>
    <w:rsid w:val="00ED49C4"/>
    <w:rsid w:val="00ED5538"/>
    <w:rsid w:val="00ED58C2"/>
    <w:rsid w:val="00ED5C96"/>
    <w:rsid w:val="00ED6409"/>
    <w:rsid w:val="00ED6526"/>
    <w:rsid w:val="00ED6CF8"/>
    <w:rsid w:val="00ED6E2E"/>
    <w:rsid w:val="00ED707E"/>
    <w:rsid w:val="00ED782C"/>
    <w:rsid w:val="00ED7EFE"/>
    <w:rsid w:val="00EE0769"/>
    <w:rsid w:val="00EE08CB"/>
    <w:rsid w:val="00EE174A"/>
    <w:rsid w:val="00EE1754"/>
    <w:rsid w:val="00EE18F8"/>
    <w:rsid w:val="00EE1CF7"/>
    <w:rsid w:val="00EE2A9F"/>
    <w:rsid w:val="00EE3B53"/>
    <w:rsid w:val="00EE4147"/>
    <w:rsid w:val="00EE4E5F"/>
    <w:rsid w:val="00EE4FF1"/>
    <w:rsid w:val="00EE5A4A"/>
    <w:rsid w:val="00EE5C66"/>
    <w:rsid w:val="00EE6009"/>
    <w:rsid w:val="00EE6508"/>
    <w:rsid w:val="00EE66F0"/>
    <w:rsid w:val="00EE70DA"/>
    <w:rsid w:val="00EE71EE"/>
    <w:rsid w:val="00EE74FF"/>
    <w:rsid w:val="00EE7806"/>
    <w:rsid w:val="00EE7F0B"/>
    <w:rsid w:val="00EF0745"/>
    <w:rsid w:val="00EF0A11"/>
    <w:rsid w:val="00EF14AF"/>
    <w:rsid w:val="00EF1630"/>
    <w:rsid w:val="00EF2752"/>
    <w:rsid w:val="00EF3646"/>
    <w:rsid w:val="00EF37E0"/>
    <w:rsid w:val="00EF4603"/>
    <w:rsid w:val="00EF4858"/>
    <w:rsid w:val="00EF4E03"/>
    <w:rsid w:val="00EF5345"/>
    <w:rsid w:val="00EF56E7"/>
    <w:rsid w:val="00EF58F9"/>
    <w:rsid w:val="00EF5A97"/>
    <w:rsid w:val="00EF6952"/>
    <w:rsid w:val="00EF74BC"/>
    <w:rsid w:val="00EF785B"/>
    <w:rsid w:val="00F00023"/>
    <w:rsid w:val="00F002D5"/>
    <w:rsid w:val="00F00662"/>
    <w:rsid w:val="00F00C79"/>
    <w:rsid w:val="00F01085"/>
    <w:rsid w:val="00F0151B"/>
    <w:rsid w:val="00F02303"/>
    <w:rsid w:val="00F0263F"/>
    <w:rsid w:val="00F02747"/>
    <w:rsid w:val="00F0294C"/>
    <w:rsid w:val="00F02C02"/>
    <w:rsid w:val="00F02DB4"/>
    <w:rsid w:val="00F03094"/>
    <w:rsid w:val="00F03C20"/>
    <w:rsid w:val="00F0416B"/>
    <w:rsid w:val="00F0470F"/>
    <w:rsid w:val="00F069F2"/>
    <w:rsid w:val="00F100A2"/>
    <w:rsid w:val="00F102D9"/>
    <w:rsid w:val="00F108FA"/>
    <w:rsid w:val="00F1165B"/>
    <w:rsid w:val="00F1175E"/>
    <w:rsid w:val="00F11CAB"/>
    <w:rsid w:val="00F13525"/>
    <w:rsid w:val="00F136AE"/>
    <w:rsid w:val="00F13C4D"/>
    <w:rsid w:val="00F15B47"/>
    <w:rsid w:val="00F163DB"/>
    <w:rsid w:val="00F16797"/>
    <w:rsid w:val="00F17052"/>
    <w:rsid w:val="00F17887"/>
    <w:rsid w:val="00F202BE"/>
    <w:rsid w:val="00F20415"/>
    <w:rsid w:val="00F20585"/>
    <w:rsid w:val="00F20F55"/>
    <w:rsid w:val="00F211DF"/>
    <w:rsid w:val="00F223EB"/>
    <w:rsid w:val="00F22CB0"/>
    <w:rsid w:val="00F23DDE"/>
    <w:rsid w:val="00F23EF0"/>
    <w:rsid w:val="00F2591D"/>
    <w:rsid w:val="00F25B14"/>
    <w:rsid w:val="00F25E12"/>
    <w:rsid w:val="00F260C0"/>
    <w:rsid w:val="00F265EE"/>
    <w:rsid w:val="00F26A87"/>
    <w:rsid w:val="00F26B4B"/>
    <w:rsid w:val="00F272B1"/>
    <w:rsid w:val="00F302B1"/>
    <w:rsid w:val="00F30D2D"/>
    <w:rsid w:val="00F31411"/>
    <w:rsid w:val="00F31547"/>
    <w:rsid w:val="00F32274"/>
    <w:rsid w:val="00F32313"/>
    <w:rsid w:val="00F326EC"/>
    <w:rsid w:val="00F330F1"/>
    <w:rsid w:val="00F33AC2"/>
    <w:rsid w:val="00F33B3F"/>
    <w:rsid w:val="00F34066"/>
    <w:rsid w:val="00F341F3"/>
    <w:rsid w:val="00F34D3E"/>
    <w:rsid w:val="00F3578E"/>
    <w:rsid w:val="00F35F5F"/>
    <w:rsid w:val="00F36054"/>
    <w:rsid w:val="00F364D8"/>
    <w:rsid w:val="00F375FD"/>
    <w:rsid w:val="00F37E26"/>
    <w:rsid w:val="00F40D55"/>
    <w:rsid w:val="00F414C4"/>
    <w:rsid w:val="00F419E8"/>
    <w:rsid w:val="00F41C63"/>
    <w:rsid w:val="00F420D9"/>
    <w:rsid w:val="00F422CD"/>
    <w:rsid w:val="00F422F8"/>
    <w:rsid w:val="00F4367E"/>
    <w:rsid w:val="00F437D7"/>
    <w:rsid w:val="00F440D2"/>
    <w:rsid w:val="00F44CD0"/>
    <w:rsid w:val="00F44FF2"/>
    <w:rsid w:val="00F46450"/>
    <w:rsid w:val="00F46731"/>
    <w:rsid w:val="00F46ADE"/>
    <w:rsid w:val="00F50769"/>
    <w:rsid w:val="00F508F5"/>
    <w:rsid w:val="00F512D7"/>
    <w:rsid w:val="00F52946"/>
    <w:rsid w:val="00F52F7C"/>
    <w:rsid w:val="00F5364B"/>
    <w:rsid w:val="00F549F9"/>
    <w:rsid w:val="00F54B43"/>
    <w:rsid w:val="00F552A3"/>
    <w:rsid w:val="00F55378"/>
    <w:rsid w:val="00F55986"/>
    <w:rsid w:val="00F55C81"/>
    <w:rsid w:val="00F55FE5"/>
    <w:rsid w:val="00F56E88"/>
    <w:rsid w:val="00F5727C"/>
    <w:rsid w:val="00F57D39"/>
    <w:rsid w:val="00F60018"/>
    <w:rsid w:val="00F60261"/>
    <w:rsid w:val="00F606FB"/>
    <w:rsid w:val="00F614AA"/>
    <w:rsid w:val="00F61D7D"/>
    <w:rsid w:val="00F62478"/>
    <w:rsid w:val="00F632BB"/>
    <w:rsid w:val="00F63843"/>
    <w:rsid w:val="00F639BF"/>
    <w:rsid w:val="00F63B78"/>
    <w:rsid w:val="00F63BA5"/>
    <w:rsid w:val="00F63D74"/>
    <w:rsid w:val="00F63DAC"/>
    <w:rsid w:val="00F64916"/>
    <w:rsid w:val="00F64E5E"/>
    <w:rsid w:val="00F655A1"/>
    <w:rsid w:val="00F655ED"/>
    <w:rsid w:val="00F656AE"/>
    <w:rsid w:val="00F656C9"/>
    <w:rsid w:val="00F658B1"/>
    <w:rsid w:val="00F665ED"/>
    <w:rsid w:val="00F66878"/>
    <w:rsid w:val="00F67182"/>
    <w:rsid w:val="00F673F0"/>
    <w:rsid w:val="00F67D66"/>
    <w:rsid w:val="00F70418"/>
    <w:rsid w:val="00F70BE8"/>
    <w:rsid w:val="00F70C00"/>
    <w:rsid w:val="00F70C8A"/>
    <w:rsid w:val="00F719AC"/>
    <w:rsid w:val="00F71B08"/>
    <w:rsid w:val="00F71DAC"/>
    <w:rsid w:val="00F71FBC"/>
    <w:rsid w:val="00F722A1"/>
    <w:rsid w:val="00F725F4"/>
    <w:rsid w:val="00F72EEB"/>
    <w:rsid w:val="00F73218"/>
    <w:rsid w:val="00F74394"/>
    <w:rsid w:val="00F744EE"/>
    <w:rsid w:val="00F74B70"/>
    <w:rsid w:val="00F74CEB"/>
    <w:rsid w:val="00F75C6D"/>
    <w:rsid w:val="00F75FC4"/>
    <w:rsid w:val="00F76AC7"/>
    <w:rsid w:val="00F76B79"/>
    <w:rsid w:val="00F76D98"/>
    <w:rsid w:val="00F779E1"/>
    <w:rsid w:val="00F77FEE"/>
    <w:rsid w:val="00F80856"/>
    <w:rsid w:val="00F80B7B"/>
    <w:rsid w:val="00F82054"/>
    <w:rsid w:val="00F82A08"/>
    <w:rsid w:val="00F82A5C"/>
    <w:rsid w:val="00F83105"/>
    <w:rsid w:val="00F83305"/>
    <w:rsid w:val="00F83BB8"/>
    <w:rsid w:val="00F8443B"/>
    <w:rsid w:val="00F84AB4"/>
    <w:rsid w:val="00F84F51"/>
    <w:rsid w:val="00F866A9"/>
    <w:rsid w:val="00F868BE"/>
    <w:rsid w:val="00F869E2"/>
    <w:rsid w:val="00F87016"/>
    <w:rsid w:val="00F87042"/>
    <w:rsid w:val="00F878A8"/>
    <w:rsid w:val="00F87B90"/>
    <w:rsid w:val="00F9064F"/>
    <w:rsid w:val="00F90898"/>
    <w:rsid w:val="00F90945"/>
    <w:rsid w:val="00F90E4C"/>
    <w:rsid w:val="00F91A8B"/>
    <w:rsid w:val="00F91B2D"/>
    <w:rsid w:val="00F91CB1"/>
    <w:rsid w:val="00F92341"/>
    <w:rsid w:val="00F92649"/>
    <w:rsid w:val="00F92A1D"/>
    <w:rsid w:val="00F92AD5"/>
    <w:rsid w:val="00F92D91"/>
    <w:rsid w:val="00F92E60"/>
    <w:rsid w:val="00F93778"/>
    <w:rsid w:val="00F93E9B"/>
    <w:rsid w:val="00F94A3C"/>
    <w:rsid w:val="00F961EE"/>
    <w:rsid w:val="00F96229"/>
    <w:rsid w:val="00F964E8"/>
    <w:rsid w:val="00F96561"/>
    <w:rsid w:val="00F967E6"/>
    <w:rsid w:val="00F96AB6"/>
    <w:rsid w:val="00F97074"/>
    <w:rsid w:val="00F972D0"/>
    <w:rsid w:val="00F973F3"/>
    <w:rsid w:val="00F97A5B"/>
    <w:rsid w:val="00F97BD9"/>
    <w:rsid w:val="00FA01D7"/>
    <w:rsid w:val="00FA10FF"/>
    <w:rsid w:val="00FA3484"/>
    <w:rsid w:val="00FA3C38"/>
    <w:rsid w:val="00FA3E54"/>
    <w:rsid w:val="00FA3EF6"/>
    <w:rsid w:val="00FA4270"/>
    <w:rsid w:val="00FA4341"/>
    <w:rsid w:val="00FA47C4"/>
    <w:rsid w:val="00FA4F34"/>
    <w:rsid w:val="00FA56B7"/>
    <w:rsid w:val="00FA591B"/>
    <w:rsid w:val="00FA60D1"/>
    <w:rsid w:val="00FA6300"/>
    <w:rsid w:val="00FA6837"/>
    <w:rsid w:val="00FA6B76"/>
    <w:rsid w:val="00FA6EAC"/>
    <w:rsid w:val="00FA70B8"/>
    <w:rsid w:val="00FA7A7E"/>
    <w:rsid w:val="00FA7E26"/>
    <w:rsid w:val="00FB05E8"/>
    <w:rsid w:val="00FB0968"/>
    <w:rsid w:val="00FB133D"/>
    <w:rsid w:val="00FB143A"/>
    <w:rsid w:val="00FB1440"/>
    <w:rsid w:val="00FB15EC"/>
    <w:rsid w:val="00FB236C"/>
    <w:rsid w:val="00FB2482"/>
    <w:rsid w:val="00FB292B"/>
    <w:rsid w:val="00FB2A6D"/>
    <w:rsid w:val="00FB3EB5"/>
    <w:rsid w:val="00FB4319"/>
    <w:rsid w:val="00FB45D9"/>
    <w:rsid w:val="00FB4808"/>
    <w:rsid w:val="00FB4AA6"/>
    <w:rsid w:val="00FB5101"/>
    <w:rsid w:val="00FB52CC"/>
    <w:rsid w:val="00FB5459"/>
    <w:rsid w:val="00FB6995"/>
    <w:rsid w:val="00FB6A72"/>
    <w:rsid w:val="00FB7346"/>
    <w:rsid w:val="00FB7AEB"/>
    <w:rsid w:val="00FC04D9"/>
    <w:rsid w:val="00FC0CA8"/>
    <w:rsid w:val="00FC15CF"/>
    <w:rsid w:val="00FC20A7"/>
    <w:rsid w:val="00FC222B"/>
    <w:rsid w:val="00FC268F"/>
    <w:rsid w:val="00FC2741"/>
    <w:rsid w:val="00FC3566"/>
    <w:rsid w:val="00FC399C"/>
    <w:rsid w:val="00FC4B50"/>
    <w:rsid w:val="00FC4D3E"/>
    <w:rsid w:val="00FC58B6"/>
    <w:rsid w:val="00FC6515"/>
    <w:rsid w:val="00FC65C2"/>
    <w:rsid w:val="00FC6651"/>
    <w:rsid w:val="00FC6BCE"/>
    <w:rsid w:val="00FC6D43"/>
    <w:rsid w:val="00FC73A1"/>
    <w:rsid w:val="00FC761F"/>
    <w:rsid w:val="00FC7889"/>
    <w:rsid w:val="00FD04DA"/>
    <w:rsid w:val="00FD053C"/>
    <w:rsid w:val="00FD0FBA"/>
    <w:rsid w:val="00FD1236"/>
    <w:rsid w:val="00FD1E17"/>
    <w:rsid w:val="00FD1EBF"/>
    <w:rsid w:val="00FD26D1"/>
    <w:rsid w:val="00FD302B"/>
    <w:rsid w:val="00FD3047"/>
    <w:rsid w:val="00FD3862"/>
    <w:rsid w:val="00FD43CB"/>
    <w:rsid w:val="00FD43FC"/>
    <w:rsid w:val="00FD4813"/>
    <w:rsid w:val="00FD4A43"/>
    <w:rsid w:val="00FD5099"/>
    <w:rsid w:val="00FD51A2"/>
    <w:rsid w:val="00FD5635"/>
    <w:rsid w:val="00FD5847"/>
    <w:rsid w:val="00FD5B46"/>
    <w:rsid w:val="00FD6206"/>
    <w:rsid w:val="00FD6CC6"/>
    <w:rsid w:val="00FD6EBB"/>
    <w:rsid w:val="00FD793A"/>
    <w:rsid w:val="00FE124E"/>
    <w:rsid w:val="00FE147C"/>
    <w:rsid w:val="00FE1747"/>
    <w:rsid w:val="00FE1A3D"/>
    <w:rsid w:val="00FE1B8F"/>
    <w:rsid w:val="00FE1DB7"/>
    <w:rsid w:val="00FE3307"/>
    <w:rsid w:val="00FE3AC1"/>
    <w:rsid w:val="00FE3BE0"/>
    <w:rsid w:val="00FE405C"/>
    <w:rsid w:val="00FE497F"/>
    <w:rsid w:val="00FE571F"/>
    <w:rsid w:val="00FE59C0"/>
    <w:rsid w:val="00FE5DA3"/>
    <w:rsid w:val="00FE65F8"/>
    <w:rsid w:val="00FE6739"/>
    <w:rsid w:val="00FE6CCA"/>
    <w:rsid w:val="00FE6FC6"/>
    <w:rsid w:val="00FF05FD"/>
    <w:rsid w:val="00FF15B0"/>
    <w:rsid w:val="00FF1CA4"/>
    <w:rsid w:val="00FF2608"/>
    <w:rsid w:val="00FF2D50"/>
    <w:rsid w:val="00FF4181"/>
    <w:rsid w:val="00FF45B1"/>
    <w:rsid w:val="00FF4967"/>
    <w:rsid w:val="00FF4D1F"/>
    <w:rsid w:val="00FF4F6F"/>
    <w:rsid w:val="00FF59FF"/>
    <w:rsid w:val="00FF67C7"/>
    <w:rsid w:val="00FF77DB"/>
    <w:rsid w:val="00FF7E0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B4896"/>
  <w15:chartTrackingRefBased/>
  <w15:docId w15:val="{5F1E260C-7A39-4E4A-A576-6A1CBC1E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26E1"/>
    <w:pPr>
      <w:keepNext/>
      <w:spacing w:before="60" w:after="60"/>
      <w:ind w:firstLine="709"/>
      <w:jc w:val="both"/>
    </w:pPr>
    <w:rPr>
      <w:rFonts w:ascii="Times New Roman" w:eastAsia="Times New Roman" w:hAnsi="Times New Roman"/>
      <w:sz w:val="22"/>
      <w:szCs w:val="22"/>
    </w:rPr>
  </w:style>
  <w:style w:type="paragraph" w:styleId="Nagwek1">
    <w:name w:val="heading 1"/>
    <w:aliases w:val="title1,title1norm,Paspastyle 1,Titolo 1 Carattere,T1,Hoofdstuk,tabulator,Heading 1 Char Znak,Nagłówek 11 Znak,Nagłówek 11,Heading 1 Char"/>
    <w:basedOn w:val="Normalny"/>
    <w:next w:val="Normalny"/>
    <w:link w:val="Nagwek1Znak1"/>
    <w:autoRedefine/>
    <w:uiPriority w:val="9"/>
    <w:qFormat/>
    <w:rsid w:val="002A177B"/>
    <w:pPr>
      <w:spacing w:before="0" w:after="0"/>
      <w:ind w:firstLine="0"/>
      <w:outlineLvl w:val="0"/>
    </w:pPr>
    <w:rPr>
      <w:rFonts w:ascii="Arial" w:hAnsi="Arial" w:cs="Arial"/>
      <w:bCs/>
      <w:sz w:val="24"/>
      <w:szCs w:val="24"/>
    </w:rPr>
  </w:style>
  <w:style w:type="paragraph" w:styleId="Nagwek2">
    <w:name w:val="heading 2"/>
    <w:aliases w:val="Titolo 21,Titolo 2 Carattere Carattere,Paragraaf,Nagłówek 2 Bart,Heading 2 Char Znak,Nagłówek 21 Znak,Nagłówek 21,Heading 2 Char"/>
    <w:basedOn w:val="Normalny"/>
    <w:next w:val="Normalny"/>
    <w:link w:val="Nagwek2Znak"/>
    <w:autoRedefine/>
    <w:unhideWhenUsed/>
    <w:qFormat/>
    <w:rsid w:val="00970E1B"/>
    <w:pPr>
      <w:keepLines/>
      <w:spacing w:before="200" w:after="0"/>
      <w:outlineLvl w:val="1"/>
    </w:pPr>
    <w:rPr>
      <w:rFonts w:ascii="Arial" w:hAnsi="Arial"/>
      <w:b/>
      <w:bCs/>
      <w:sz w:val="24"/>
      <w:szCs w:val="26"/>
      <w:lang w:val="x-none"/>
    </w:rPr>
  </w:style>
  <w:style w:type="paragraph" w:styleId="Nagwek3">
    <w:name w:val="heading 3"/>
    <w:aliases w:val="zwykły tekst,zwyk³y tekst,Subparagraaf,Nagłówek 3 Bart,/   1.1,Heading 3 Char Znak,Heading 3 Char"/>
    <w:basedOn w:val="Normalny"/>
    <w:next w:val="Normalny"/>
    <w:link w:val="Nagwek3Znak"/>
    <w:unhideWhenUsed/>
    <w:qFormat/>
    <w:rsid w:val="00AB1182"/>
    <w:pPr>
      <w:keepLines/>
      <w:spacing w:before="200" w:after="0"/>
      <w:outlineLvl w:val="2"/>
    </w:pPr>
    <w:rPr>
      <w:rFonts w:ascii="Cambria" w:hAnsi="Cambria"/>
      <w:b/>
      <w:bCs/>
      <w:color w:val="4F81BD"/>
      <w:sz w:val="20"/>
      <w:szCs w:val="20"/>
      <w:lang w:val="x-none"/>
    </w:rPr>
  </w:style>
  <w:style w:type="paragraph" w:styleId="Nagwek4">
    <w:name w:val="heading 4"/>
    <w:basedOn w:val="Normalny"/>
    <w:next w:val="Normalny"/>
    <w:link w:val="Nagwek4Znak"/>
    <w:unhideWhenUsed/>
    <w:qFormat/>
    <w:rsid w:val="00870539"/>
    <w:pPr>
      <w:keepLines/>
      <w:spacing w:before="200" w:after="0"/>
      <w:jc w:val="center"/>
      <w:outlineLvl w:val="3"/>
    </w:pPr>
    <w:rPr>
      <w:rFonts w:ascii="Arial" w:hAnsi="Arial"/>
      <w:b/>
      <w:bCs/>
      <w:iCs/>
      <w:sz w:val="24"/>
      <w:szCs w:val="20"/>
      <w:lang w:val="x-none"/>
    </w:rPr>
  </w:style>
  <w:style w:type="paragraph" w:styleId="Nagwek5">
    <w:name w:val="heading 5"/>
    <w:basedOn w:val="Normalny"/>
    <w:next w:val="Normalny"/>
    <w:link w:val="Nagwek5Znak"/>
    <w:uiPriority w:val="99"/>
    <w:qFormat/>
    <w:rsid w:val="00B93897"/>
    <w:pPr>
      <w:tabs>
        <w:tab w:val="left" w:pos="1134"/>
      </w:tabs>
      <w:spacing w:before="240" w:after="240" w:line="264" w:lineRule="auto"/>
      <w:ind w:left="1134" w:hanging="1134"/>
      <w:jc w:val="left"/>
      <w:outlineLvl w:val="4"/>
    </w:pPr>
    <w:rPr>
      <w:rFonts w:ascii="Arial" w:hAnsi="Arial"/>
      <w:b/>
      <w:sz w:val="24"/>
      <w:szCs w:val="20"/>
      <w:lang w:val="x-none"/>
    </w:rPr>
  </w:style>
  <w:style w:type="paragraph" w:styleId="Nagwek6">
    <w:name w:val="heading 6"/>
    <w:basedOn w:val="Normalny"/>
    <w:next w:val="Normalny"/>
    <w:link w:val="Nagwek6Znak"/>
    <w:uiPriority w:val="99"/>
    <w:unhideWhenUsed/>
    <w:qFormat/>
    <w:rsid w:val="00D613D9"/>
    <w:pPr>
      <w:keepLines/>
      <w:spacing w:before="200" w:after="0"/>
      <w:outlineLvl w:val="5"/>
    </w:pPr>
    <w:rPr>
      <w:rFonts w:ascii="Cambria" w:hAnsi="Cambria"/>
      <w:i/>
      <w:iCs/>
      <w:color w:val="243F60"/>
      <w:sz w:val="20"/>
      <w:szCs w:val="20"/>
      <w:lang w:val="x-none"/>
    </w:rPr>
  </w:style>
  <w:style w:type="paragraph" w:styleId="Nagwek7">
    <w:name w:val="heading 7"/>
    <w:basedOn w:val="Normalny"/>
    <w:next w:val="Normalny"/>
    <w:link w:val="Nagwek7Znak"/>
    <w:uiPriority w:val="99"/>
    <w:qFormat/>
    <w:rsid w:val="00F84F51"/>
    <w:pPr>
      <w:spacing w:before="0" w:after="0"/>
      <w:ind w:left="1296" w:hanging="1296"/>
      <w:outlineLvl w:val="6"/>
    </w:pPr>
    <w:rPr>
      <w:rFonts w:ascii="Arial" w:hAnsi="Arial"/>
      <w:bCs/>
      <w:sz w:val="20"/>
      <w:szCs w:val="20"/>
      <w:lang w:val="en-GB"/>
    </w:rPr>
  </w:style>
  <w:style w:type="paragraph" w:styleId="Nagwek8">
    <w:name w:val="heading 8"/>
    <w:basedOn w:val="Normalny"/>
    <w:next w:val="Normalny"/>
    <w:link w:val="Nagwek8Znak"/>
    <w:uiPriority w:val="99"/>
    <w:qFormat/>
    <w:rsid w:val="00F84F51"/>
    <w:pPr>
      <w:keepLines/>
      <w:spacing w:before="0" w:after="0"/>
      <w:ind w:left="1440" w:hanging="1440"/>
      <w:jc w:val="center"/>
      <w:outlineLvl w:val="7"/>
    </w:pPr>
    <w:rPr>
      <w:rFonts w:ascii="Arial" w:hAnsi="Arial"/>
      <w:b/>
      <w:bCs/>
      <w:sz w:val="20"/>
      <w:szCs w:val="20"/>
      <w:lang w:val="x-none"/>
    </w:rPr>
  </w:style>
  <w:style w:type="paragraph" w:styleId="Nagwek9">
    <w:name w:val="heading 9"/>
    <w:basedOn w:val="Normalny"/>
    <w:next w:val="Normalny"/>
    <w:link w:val="Nagwek9Znak"/>
    <w:uiPriority w:val="99"/>
    <w:qFormat/>
    <w:rsid w:val="00F84F51"/>
    <w:pPr>
      <w:spacing w:before="0" w:after="0"/>
      <w:ind w:left="1584" w:hanging="1584"/>
      <w:outlineLvl w:val="8"/>
    </w:pPr>
    <w:rPr>
      <w:i/>
      <w:iCs/>
      <w:color w:val="0000FF"/>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E2BDA"/>
    <w:pPr>
      <w:autoSpaceDE w:val="0"/>
      <w:autoSpaceDN w:val="0"/>
      <w:adjustRightInd w:val="0"/>
    </w:pPr>
    <w:rPr>
      <w:rFonts w:ascii="Times New Roman" w:hAnsi="Times New Roman"/>
      <w:color w:val="000000"/>
      <w:sz w:val="24"/>
      <w:szCs w:val="24"/>
      <w:lang w:eastAsia="en-US"/>
    </w:rPr>
  </w:style>
  <w:style w:type="paragraph" w:customStyle="1" w:styleId="Podkrelony">
    <w:name w:val="Podkreślony"/>
    <w:basedOn w:val="Normalny"/>
    <w:uiPriority w:val="99"/>
    <w:rsid w:val="001614DA"/>
    <w:pPr>
      <w:spacing w:before="120" w:after="120"/>
      <w:ind w:firstLine="0"/>
    </w:pPr>
    <w:rPr>
      <w:i/>
      <w:iCs/>
      <w:u w:val="single"/>
    </w:rPr>
  </w:style>
  <w:style w:type="paragraph" w:customStyle="1" w:styleId="Wyrnienie">
    <w:name w:val="Wyróżnienie"/>
    <w:basedOn w:val="Normalny"/>
    <w:next w:val="Normalny"/>
    <w:rsid w:val="00EF56E7"/>
    <w:pPr>
      <w:spacing w:before="240" w:after="120"/>
      <w:ind w:firstLine="0"/>
    </w:pPr>
    <w:rPr>
      <w:b/>
      <w:bCs/>
      <w:i/>
      <w:iCs/>
      <w:sz w:val="24"/>
      <w:szCs w:val="24"/>
    </w:rPr>
  </w:style>
  <w:style w:type="paragraph" w:customStyle="1" w:styleId="Tekstpodstawowynumerowanie2">
    <w:name w:val="Tekst podstawowy.numerowanie2"/>
    <w:basedOn w:val="Normalny"/>
    <w:rsid w:val="00EF56E7"/>
    <w:pPr>
      <w:keepNext w:val="0"/>
      <w:spacing w:before="0" w:after="0"/>
      <w:ind w:firstLine="0"/>
    </w:pPr>
  </w:style>
  <w:style w:type="paragraph" w:customStyle="1" w:styleId="TekstpodstawowynumerowanieB">
    <w:name w:val="Tekst podstawowy.numerowanieB"/>
    <w:basedOn w:val="Normalny"/>
    <w:rsid w:val="00EF56E7"/>
    <w:pPr>
      <w:keepNext w:val="0"/>
      <w:spacing w:before="0" w:after="0"/>
      <w:ind w:firstLine="0"/>
    </w:pPr>
    <w:rPr>
      <w:sz w:val="20"/>
      <w:szCs w:val="20"/>
    </w:rPr>
  </w:style>
  <w:style w:type="paragraph" w:customStyle="1" w:styleId="kropa1">
    <w:name w:val="kropa_1"/>
    <w:basedOn w:val="Normalny"/>
    <w:rsid w:val="00470958"/>
    <w:pPr>
      <w:keepNext w:val="0"/>
      <w:numPr>
        <w:numId w:val="1"/>
      </w:numPr>
      <w:spacing w:before="0" w:after="0"/>
      <w:ind w:left="714" w:hanging="357"/>
    </w:pPr>
  </w:style>
  <w:style w:type="paragraph" w:styleId="Indeks1">
    <w:name w:val="index 1"/>
    <w:basedOn w:val="Normalny"/>
    <w:next w:val="Normalny"/>
    <w:autoRedefine/>
    <w:uiPriority w:val="99"/>
    <w:semiHidden/>
    <w:unhideWhenUsed/>
    <w:rsid w:val="00205796"/>
    <w:pPr>
      <w:spacing w:before="0" w:after="0"/>
      <w:ind w:left="220" w:hanging="220"/>
    </w:pPr>
  </w:style>
  <w:style w:type="paragraph" w:styleId="Nagwekindeksu">
    <w:name w:val="index heading"/>
    <w:basedOn w:val="Normalny"/>
    <w:next w:val="Indeks1"/>
    <w:semiHidden/>
    <w:rsid w:val="00205796"/>
    <w:pPr>
      <w:keepNext w:val="0"/>
      <w:spacing w:before="0" w:after="0"/>
      <w:ind w:firstLine="0"/>
      <w:jc w:val="left"/>
    </w:pPr>
    <w:rPr>
      <w:sz w:val="20"/>
      <w:szCs w:val="20"/>
    </w:rPr>
  </w:style>
  <w:style w:type="character" w:customStyle="1" w:styleId="Nagwek5Znak">
    <w:name w:val="Nagłówek 5 Znak"/>
    <w:link w:val="Nagwek5"/>
    <w:uiPriority w:val="99"/>
    <w:rsid w:val="00B93897"/>
    <w:rPr>
      <w:rFonts w:ascii="Arial" w:eastAsia="Times New Roman" w:hAnsi="Arial" w:cs="Times New Roman"/>
      <w:b/>
      <w:sz w:val="24"/>
      <w:szCs w:val="20"/>
      <w:lang w:eastAsia="pl-PL"/>
    </w:rPr>
  </w:style>
  <w:style w:type="paragraph" w:customStyle="1" w:styleId="TekstpodstawowynumerowanieB3">
    <w:name w:val="Tekst podstawowy.numerowanieB3"/>
    <w:basedOn w:val="Normalny"/>
    <w:rsid w:val="00F419E8"/>
    <w:pPr>
      <w:keepNext w:val="0"/>
      <w:spacing w:before="0" w:after="0"/>
      <w:ind w:firstLine="0"/>
    </w:pPr>
    <w:rPr>
      <w:sz w:val="20"/>
      <w:szCs w:val="20"/>
    </w:rPr>
  </w:style>
  <w:style w:type="character" w:customStyle="1" w:styleId="Nagwek4Znak">
    <w:name w:val="Nagłówek 4 Znak"/>
    <w:link w:val="Nagwek4"/>
    <w:rsid w:val="00870539"/>
    <w:rPr>
      <w:rFonts w:ascii="Arial" w:eastAsia="Times New Roman" w:hAnsi="Arial"/>
      <w:b/>
      <w:bCs/>
      <w:iCs/>
      <w:sz w:val="24"/>
      <w:lang w:val="x-none"/>
    </w:rPr>
  </w:style>
  <w:style w:type="paragraph" w:customStyle="1" w:styleId="Listanumerycznapodstawowa">
    <w:name w:val="Lista numeryczna podstawowa"/>
    <w:basedOn w:val="Normalny"/>
    <w:rsid w:val="00AB1182"/>
    <w:pPr>
      <w:numPr>
        <w:numId w:val="3"/>
      </w:numPr>
      <w:spacing w:before="0" w:after="0"/>
    </w:pPr>
    <w:rPr>
      <w:color w:val="000000"/>
    </w:rPr>
  </w:style>
  <w:style w:type="paragraph" w:customStyle="1" w:styleId="maalistaalfab">
    <w:name w:val="mała lista alfab"/>
    <w:basedOn w:val="Normalny"/>
    <w:rsid w:val="00AB1182"/>
    <w:pPr>
      <w:numPr>
        <w:numId w:val="2"/>
      </w:numPr>
    </w:pPr>
    <w:rPr>
      <w:color w:val="000000"/>
    </w:rPr>
  </w:style>
  <w:style w:type="paragraph" w:styleId="Tekstpodstawowy3">
    <w:name w:val="Body Text 3"/>
    <w:basedOn w:val="Normalny"/>
    <w:link w:val="Tekstpodstawowy3Znak"/>
    <w:uiPriority w:val="99"/>
    <w:rsid w:val="00AB1182"/>
    <w:pPr>
      <w:ind w:firstLine="0"/>
    </w:pPr>
    <w:rPr>
      <w:sz w:val="20"/>
      <w:szCs w:val="20"/>
      <w:lang w:val="x-none"/>
    </w:rPr>
  </w:style>
  <w:style w:type="character" w:customStyle="1" w:styleId="Tekstpodstawowy3Znak">
    <w:name w:val="Tekst podstawowy 3 Znak"/>
    <w:link w:val="Tekstpodstawowy3"/>
    <w:uiPriority w:val="99"/>
    <w:rsid w:val="00AB1182"/>
    <w:rPr>
      <w:rFonts w:ascii="Times New Roman" w:eastAsia="Times New Roman" w:hAnsi="Times New Roman" w:cs="Times New Roman"/>
      <w:sz w:val="20"/>
      <w:szCs w:val="20"/>
      <w:lang w:eastAsia="pl-PL"/>
    </w:rPr>
  </w:style>
  <w:style w:type="paragraph" w:customStyle="1" w:styleId="Standardowy1">
    <w:name w:val="Standardowy1"/>
    <w:basedOn w:val="Normalny"/>
    <w:rsid w:val="00AB1182"/>
    <w:pPr>
      <w:spacing w:after="120" w:line="270" w:lineRule="atLeast"/>
    </w:pPr>
    <w:rPr>
      <w:color w:val="000000"/>
      <w:sz w:val="23"/>
      <w:szCs w:val="23"/>
    </w:rPr>
  </w:style>
  <w:style w:type="paragraph" w:customStyle="1" w:styleId="Heading3A">
    <w:name w:val="Heading 3A"/>
    <w:basedOn w:val="Nagwek3"/>
    <w:rsid w:val="00AB1182"/>
    <w:pPr>
      <w:keepLines w:val="0"/>
      <w:numPr>
        <w:ilvl w:val="2"/>
        <w:numId w:val="2"/>
      </w:numPr>
      <w:tabs>
        <w:tab w:val="left" w:pos="709"/>
        <w:tab w:val="left" w:pos="1418"/>
      </w:tabs>
      <w:spacing w:before="240" w:after="60" w:line="264" w:lineRule="auto"/>
      <w:ind w:left="0" w:firstLine="0"/>
    </w:pPr>
    <w:rPr>
      <w:rFonts w:ascii="Arial" w:hAnsi="Arial" w:cs="Arial"/>
      <w:i/>
      <w:iCs/>
      <w:color w:val="auto"/>
      <w:sz w:val="32"/>
      <w:szCs w:val="32"/>
      <w:lang w:val="en-GB"/>
    </w:rPr>
  </w:style>
  <w:style w:type="paragraph" w:customStyle="1" w:styleId="tab">
    <w:name w:val="tab"/>
    <w:basedOn w:val="Normalny"/>
    <w:rsid w:val="00AB1182"/>
    <w:pPr>
      <w:keepNext w:val="0"/>
      <w:tabs>
        <w:tab w:val="left" w:pos="227"/>
      </w:tabs>
      <w:spacing w:before="40" w:after="40"/>
      <w:ind w:firstLine="0"/>
      <w:jc w:val="left"/>
    </w:pPr>
    <w:rPr>
      <w:sz w:val="18"/>
      <w:szCs w:val="18"/>
    </w:rPr>
  </w:style>
  <w:style w:type="paragraph" w:customStyle="1" w:styleId="numerek">
    <w:name w:val="numerek"/>
    <w:basedOn w:val="Normalny"/>
    <w:rsid w:val="00AB1182"/>
    <w:pPr>
      <w:numPr>
        <w:ilvl w:val="3"/>
        <w:numId w:val="2"/>
      </w:numPr>
      <w:spacing w:before="0" w:after="0"/>
      <w:jc w:val="left"/>
    </w:pPr>
    <w:rPr>
      <w:szCs w:val="20"/>
    </w:rPr>
  </w:style>
  <w:style w:type="character" w:customStyle="1" w:styleId="Nagwek3Znak">
    <w:name w:val="Nagłówek 3 Znak"/>
    <w:aliases w:val="zwykły tekst Znak,zwyk³y tekst Znak,Subparagraaf Znak,Nagłówek 3 Bart Znak,/   1.1 Znak,Heading 3 Char Znak Znak,Heading 3 Char Znak1"/>
    <w:link w:val="Nagwek3"/>
    <w:rsid w:val="00AB1182"/>
    <w:rPr>
      <w:rFonts w:ascii="Cambria" w:eastAsia="Times New Roman" w:hAnsi="Cambria" w:cs="Times New Roman"/>
      <w:b/>
      <w:bCs/>
      <w:color w:val="4F81BD"/>
      <w:lang w:eastAsia="pl-PL"/>
    </w:rPr>
  </w:style>
  <w:style w:type="paragraph" w:styleId="Nagwek">
    <w:name w:val="header"/>
    <w:basedOn w:val="Normalny"/>
    <w:link w:val="NagwekZnak"/>
    <w:unhideWhenUsed/>
    <w:qFormat/>
    <w:rsid w:val="00A6697D"/>
    <w:pPr>
      <w:tabs>
        <w:tab w:val="center" w:pos="4536"/>
        <w:tab w:val="right" w:pos="9072"/>
      </w:tabs>
      <w:spacing w:before="0" w:after="0"/>
    </w:pPr>
    <w:rPr>
      <w:sz w:val="20"/>
      <w:szCs w:val="20"/>
      <w:lang w:val="x-none"/>
    </w:rPr>
  </w:style>
  <w:style w:type="character" w:customStyle="1" w:styleId="NagwekZnak">
    <w:name w:val="Nagłówek Znak"/>
    <w:link w:val="Nagwek"/>
    <w:rsid w:val="00A6697D"/>
    <w:rPr>
      <w:rFonts w:ascii="Times New Roman" w:eastAsia="Times New Roman" w:hAnsi="Times New Roman" w:cs="Times New Roman"/>
      <w:lang w:eastAsia="pl-PL"/>
    </w:rPr>
  </w:style>
  <w:style w:type="paragraph" w:styleId="Stopka">
    <w:name w:val="footer"/>
    <w:basedOn w:val="Normalny"/>
    <w:link w:val="StopkaZnak"/>
    <w:unhideWhenUsed/>
    <w:rsid w:val="00A6697D"/>
    <w:pPr>
      <w:tabs>
        <w:tab w:val="center" w:pos="4536"/>
        <w:tab w:val="right" w:pos="9072"/>
      </w:tabs>
      <w:spacing w:before="0" w:after="0"/>
    </w:pPr>
    <w:rPr>
      <w:sz w:val="20"/>
      <w:szCs w:val="20"/>
      <w:lang w:val="x-none"/>
    </w:rPr>
  </w:style>
  <w:style w:type="character" w:customStyle="1" w:styleId="StopkaZnak">
    <w:name w:val="Stopka Znak"/>
    <w:link w:val="Stopka"/>
    <w:rsid w:val="00A6697D"/>
    <w:rPr>
      <w:rFonts w:ascii="Times New Roman" w:eastAsia="Times New Roman" w:hAnsi="Times New Roman" w:cs="Times New Roman"/>
      <w:lang w:eastAsia="pl-PL"/>
    </w:rPr>
  </w:style>
  <w:style w:type="paragraph" w:styleId="Tekstpodstawowy">
    <w:name w:val="Body Text"/>
    <w:basedOn w:val="Normalny"/>
    <w:link w:val="TekstpodstawowyZnak"/>
    <w:uiPriority w:val="99"/>
    <w:unhideWhenUsed/>
    <w:qFormat/>
    <w:rsid w:val="005B122F"/>
    <w:pPr>
      <w:keepNext w:val="0"/>
      <w:widowControl w:val="0"/>
      <w:spacing w:before="0" w:after="0" w:line="276" w:lineRule="auto"/>
      <w:ind w:left="14" w:firstLine="0"/>
    </w:pPr>
    <w:rPr>
      <w:rFonts w:ascii="Arial" w:hAnsi="Arial"/>
      <w:color w:val="FF0000"/>
      <w:sz w:val="23"/>
      <w:szCs w:val="23"/>
      <w:lang w:val="x-none"/>
    </w:rPr>
  </w:style>
  <w:style w:type="character" w:customStyle="1" w:styleId="TekstpodstawowyZnak">
    <w:name w:val="Tekst podstawowy Znak"/>
    <w:link w:val="Tekstpodstawowy"/>
    <w:uiPriority w:val="99"/>
    <w:rsid w:val="005B122F"/>
    <w:rPr>
      <w:rFonts w:ascii="Arial" w:eastAsia="Times New Roman" w:hAnsi="Arial" w:cs="Arial"/>
      <w:color w:val="FF0000"/>
      <w:sz w:val="23"/>
      <w:szCs w:val="23"/>
      <w:lang w:eastAsia="pl-PL"/>
    </w:rPr>
  </w:style>
  <w:style w:type="paragraph" w:customStyle="1" w:styleId="Listaalfabetyczna">
    <w:name w:val="Lista alfabetyczna"/>
    <w:basedOn w:val="Normalny"/>
    <w:rsid w:val="00662485"/>
    <w:pPr>
      <w:tabs>
        <w:tab w:val="num" w:pos="1296"/>
      </w:tabs>
      <w:spacing w:after="120" w:line="264" w:lineRule="auto"/>
      <w:ind w:left="1293" w:hanging="357"/>
    </w:pPr>
    <w:rPr>
      <w:color w:val="000000"/>
    </w:rPr>
  </w:style>
  <w:style w:type="paragraph" w:styleId="Akapitzlist">
    <w:name w:val="List Paragraph"/>
    <w:aliases w:val="Normal,Akapit z listą3,Akapit z listą31,Wypunktowanie,Normal2,normalny tekst,List Paragraph,Body text bullet,Subhead Paragraph,Numerowanie,PUNKTY,SR_Akapit z listą"/>
    <w:basedOn w:val="Normalny"/>
    <w:link w:val="AkapitzlistZnak"/>
    <w:uiPriority w:val="34"/>
    <w:qFormat/>
    <w:rsid w:val="00662485"/>
    <w:pPr>
      <w:ind w:left="720"/>
      <w:contextualSpacing/>
    </w:pPr>
    <w:rPr>
      <w:sz w:val="20"/>
      <w:szCs w:val="20"/>
      <w:lang w:val="x-none"/>
    </w:rPr>
  </w:style>
  <w:style w:type="character" w:customStyle="1" w:styleId="Nagwek2Znak">
    <w:name w:val="Nagłówek 2 Znak"/>
    <w:aliases w:val="Titolo 21 Znak,Titolo 2 Carattere Carattere Znak,Paragraaf Znak,Nagłówek 2 Bart Znak,Heading 2 Char Znak Znak,Nagłówek 21 Znak Znak,Nagłówek 21 Znak1,Heading 2 Char Znak1"/>
    <w:link w:val="Nagwek2"/>
    <w:rsid w:val="00970E1B"/>
    <w:rPr>
      <w:rFonts w:ascii="Arial" w:eastAsia="Times New Roman" w:hAnsi="Arial"/>
      <w:b/>
      <w:bCs/>
      <w:sz w:val="24"/>
      <w:szCs w:val="26"/>
      <w:lang w:val="x-none"/>
    </w:rPr>
  </w:style>
  <w:style w:type="paragraph" w:customStyle="1" w:styleId="Listanumerycznaznawiasem">
    <w:name w:val="Lista numeryczna z nawiasem"/>
    <w:basedOn w:val="Normalny"/>
    <w:rsid w:val="00244C44"/>
    <w:pPr>
      <w:numPr>
        <w:numId w:val="4"/>
      </w:numPr>
      <w:tabs>
        <w:tab w:val="left" w:pos="851"/>
      </w:tabs>
      <w:spacing w:after="20" w:line="264" w:lineRule="auto"/>
    </w:pPr>
  </w:style>
  <w:style w:type="character" w:customStyle="1" w:styleId="Nagwek6Znak">
    <w:name w:val="Nagłówek 6 Znak"/>
    <w:link w:val="Nagwek6"/>
    <w:uiPriority w:val="99"/>
    <w:rsid w:val="00D613D9"/>
    <w:rPr>
      <w:rFonts w:ascii="Cambria" w:eastAsia="Times New Roman" w:hAnsi="Cambria" w:cs="Times New Roman"/>
      <w:i/>
      <w:iCs/>
      <w:color w:val="243F60"/>
      <w:lang w:eastAsia="pl-PL"/>
    </w:rPr>
  </w:style>
  <w:style w:type="paragraph" w:styleId="Tekstpodstawowywcity">
    <w:name w:val="Body Text Indent"/>
    <w:basedOn w:val="Normalny"/>
    <w:link w:val="TekstpodstawowywcityZnak"/>
    <w:uiPriority w:val="99"/>
    <w:unhideWhenUsed/>
    <w:rsid w:val="00D613D9"/>
    <w:pPr>
      <w:spacing w:after="120"/>
      <w:ind w:left="283"/>
    </w:pPr>
    <w:rPr>
      <w:sz w:val="20"/>
      <w:szCs w:val="20"/>
      <w:lang w:val="x-none"/>
    </w:rPr>
  </w:style>
  <w:style w:type="character" w:customStyle="1" w:styleId="TekstpodstawowywcityZnak">
    <w:name w:val="Tekst podstawowy wcięty Znak"/>
    <w:link w:val="Tekstpodstawowywcity"/>
    <w:uiPriority w:val="99"/>
    <w:rsid w:val="00D613D9"/>
    <w:rPr>
      <w:rFonts w:ascii="Times New Roman" w:eastAsia="Times New Roman" w:hAnsi="Times New Roman" w:cs="Times New Roman"/>
      <w:lang w:eastAsia="pl-PL"/>
    </w:rPr>
  </w:style>
  <w:style w:type="paragraph" w:styleId="Tekstpodstawowy2">
    <w:name w:val="Body Text 2"/>
    <w:basedOn w:val="Normalny"/>
    <w:link w:val="Tekstpodstawowy2Znak"/>
    <w:uiPriority w:val="99"/>
    <w:unhideWhenUsed/>
    <w:rsid w:val="00D613D9"/>
    <w:pPr>
      <w:spacing w:after="120" w:line="480" w:lineRule="auto"/>
    </w:pPr>
    <w:rPr>
      <w:sz w:val="20"/>
      <w:szCs w:val="20"/>
      <w:lang w:val="x-none"/>
    </w:rPr>
  </w:style>
  <w:style w:type="character" w:customStyle="1" w:styleId="Tekstpodstawowy2Znak">
    <w:name w:val="Tekst podstawowy 2 Znak"/>
    <w:link w:val="Tekstpodstawowy2"/>
    <w:uiPriority w:val="99"/>
    <w:rsid w:val="00D613D9"/>
    <w:rPr>
      <w:rFonts w:ascii="Times New Roman" w:eastAsia="Times New Roman" w:hAnsi="Times New Roman" w:cs="Times New Roman"/>
      <w:lang w:eastAsia="pl-PL"/>
    </w:rPr>
  </w:style>
  <w:style w:type="paragraph" w:customStyle="1" w:styleId="kropa10">
    <w:name w:val="kropa1"/>
    <w:basedOn w:val="Normalny"/>
    <w:rsid w:val="00D613D9"/>
    <w:pPr>
      <w:keepNext w:val="0"/>
      <w:numPr>
        <w:numId w:val="5"/>
      </w:numPr>
      <w:tabs>
        <w:tab w:val="clear" w:pos="360"/>
      </w:tabs>
      <w:spacing w:before="0" w:after="0" w:line="360" w:lineRule="auto"/>
      <w:ind w:left="357" w:hanging="357"/>
    </w:pPr>
    <w:rPr>
      <w:sz w:val="24"/>
      <w:szCs w:val="24"/>
    </w:rPr>
  </w:style>
  <w:style w:type="paragraph" w:customStyle="1" w:styleId="TekstpodstawowynumerowanieB2">
    <w:name w:val="Tekst podstawowy.numerowanieB2"/>
    <w:basedOn w:val="Normalny"/>
    <w:rsid w:val="00D613D9"/>
    <w:pPr>
      <w:keepNext w:val="0"/>
      <w:spacing w:before="0" w:after="0"/>
      <w:ind w:firstLine="0"/>
    </w:pPr>
    <w:rPr>
      <w:sz w:val="20"/>
      <w:szCs w:val="20"/>
    </w:rPr>
  </w:style>
  <w:style w:type="paragraph" w:customStyle="1" w:styleId="pauzatab">
    <w:name w:val="pauzatab"/>
    <w:basedOn w:val="tab"/>
    <w:rsid w:val="00D613D9"/>
    <w:pPr>
      <w:numPr>
        <w:numId w:val="6"/>
      </w:numPr>
      <w:tabs>
        <w:tab w:val="left" w:pos="567"/>
      </w:tabs>
      <w:spacing w:before="20" w:after="20"/>
      <w:jc w:val="both"/>
    </w:pPr>
    <w:rPr>
      <w:rFonts w:ascii="Arial" w:hAnsi="Arial"/>
    </w:rPr>
  </w:style>
  <w:style w:type="paragraph" w:styleId="HTML-wstpniesformatowany">
    <w:name w:val="HTML Preformatted"/>
    <w:basedOn w:val="Normalny"/>
    <w:link w:val="HTML-wstpniesformatowanyZnak"/>
    <w:rsid w:val="00D613D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eastAsia="SimSun" w:hAnsi="Courier New"/>
      <w:sz w:val="20"/>
      <w:szCs w:val="20"/>
      <w:lang w:val="x-none" w:eastAsia="x-none"/>
    </w:rPr>
  </w:style>
  <w:style w:type="character" w:customStyle="1" w:styleId="HTML-wstpniesformatowanyZnak">
    <w:name w:val="HTML - wstępnie sformatowany Znak"/>
    <w:link w:val="HTML-wstpniesformatowany"/>
    <w:rsid w:val="00D613D9"/>
    <w:rPr>
      <w:rFonts w:ascii="Courier New" w:eastAsia="SimSun" w:hAnsi="Courier New" w:cs="Times New Roman"/>
      <w:sz w:val="20"/>
      <w:szCs w:val="20"/>
    </w:rPr>
  </w:style>
  <w:style w:type="paragraph" w:customStyle="1" w:styleId="kropka">
    <w:name w:val="kropka"/>
    <w:basedOn w:val="Normalny"/>
    <w:rsid w:val="00726CDE"/>
    <w:pPr>
      <w:keepNext w:val="0"/>
      <w:tabs>
        <w:tab w:val="num" w:pos="314"/>
        <w:tab w:val="num" w:pos="851"/>
        <w:tab w:val="num" w:pos="1296"/>
      </w:tabs>
      <w:ind w:left="851" w:firstLine="142"/>
    </w:pPr>
  </w:style>
  <w:style w:type="paragraph" w:styleId="NormalnyWeb">
    <w:name w:val="Normal (Web)"/>
    <w:basedOn w:val="Normalny"/>
    <w:uiPriority w:val="99"/>
    <w:rsid w:val="00250E02"/>
    <w:pPr>
      <w:keepNext w:val="0"/>
      <w:spacing w:before="100" w:beforeAutospacing="1" w:after="100" w:afterAutospacing="1"/>
      <w:ind w:firstLine="0"/>
      <w:jc w:val="left"/>
    </w:pPr>
    <w:rPr>
      <w:sz w:val="24"/>
      <w:szCs w:val="24"/>
    </w:rPr>
  </w:style>
  <w:style w:type="paragraph" w:customStyle="1" w:styleId="TekstpodstawowynumerowanieB1">
    <w:name w:val="Tekst podstawowy.numerowanieB1"/>
    <w:basedOn w:val="Normalny"/>
    <w:rsid w:val="00660ADC"/>
    <w:pPr>
      <w:keepNext w:val="0"/>
      <w:spacing w:before="0" w:after="0"/>
      <w:ind w:firstLine="0"/>
    </w:pPr>
    <w:rPr>
      <w:sz w:val="20"/>
      <w:szCs w:val="20"/>
    </w:rPr>
  </w:style>
  <w:style w:type="paragraph" w:customStyle="1" w:styleId="pauza2time">
    <w:name w:val="pauza2_time"/>
    <w:basedOn w:val="Normalny"/>
    <w:rsid w:val="00660ADC"/>
    <w:pPr>
      <w:keepNext w:val="0"/>
      <w:numPr>
        <w:numId w:val="7"/>
      </w:numPr>
      <w:spacing w:before="0" w:line="280" w:lineRule="atLeast"/>
      <w:ind w:left="1083" w:hanging="482"/>
    </w:pPr>
    <w:rPr>
      <w:snapToGrid w:val="0"/>
      <w:sz w:val="24"/>
      <w:szCs w:val="20"/>
    </w:rPr>
  </w:style>
  <w:style w:type="paragraph" w:customStyle="1" w:styleId="punkt">
    <w:name w:val="punkt"/>
    <w:basedOn w:val="Normalny"/>
    <w:rsid w:val="00660ADC"/>
    <w:pPr>
      <w:keepNext w:val="0"/>
      <w:numPr>
        <w:numId w:val="8"/>
      </w:numPr>
      <w:tabs>
        <w:tab w:val="clear" w:pos="360"/>
        <w:tab w:val="num" w:pos="284"/>
      </w:tabs>
      <w:spacing w:before="0"/>
    </w:pPr>
    <w:rPr>
      <w:szCs w:val="20"/>
    </w:rPr>
  </w:style>
  <w:style w:type="paragraph" w:customStyle="1" w:styleId="Nagwek30">
    <w:name w:val="Nagłówek 3/"/>
    <w:basedOn w:val="Normalny"/>
    <w:rsid w:val="001C11CD"/>
    <w:pPr>
      <w:keepNext w:val="0"/>
      <w:spacing w:before="0" w:after="0"/>
      <w:ind w:left="705" w:hanging="705"/>
      <w:jc w:val="left"/>
    </w:pPr>
    <w:rPr>
      <w:b/>
      <w:sz w:val="20"/>
      <w:szCs w:val="20"/>
    </w:rPr>
  </w:style>
  <w:style w:type="paragraph" w:styleId="Spistreci1">
    <w:name w:val="toc 1"/>
    <w:basedOn w:val="Normalny"/>
    <w:next w:val="Normalny"/>
    <w:autoRedefine/>
    <w:uiPriority w:val="99"/>
    <w:qFormat/>
    <w:rsid w:val="001C11CD"/>
    <w:pPr>
      <w:keepNext w:val="0"/>
      <w:ind w:firstLine="0"/>
      <w:jc w:val="left"/>
    </w:pPr>
    <w:rPr>
      <w:b/>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Legenda Znak Znak Z"/>
    <w:basedOn w:val="Normalny"/>
    <w:next w:val="Normalny"/>
    <w:link w:val="LegendaZnak1"/>
    <w:qFormat/>
    <w:rsid w:val="00C91495"/>
    <w:pPr>
      <w:keepNext w:val="0"/>
      <w:spacing w:before="240" w:after="120"/>
      <w:ind w:right="57" w:firstLine="0"/>
    </w:pPr>
    <w:rPr>
      <w:b/>
      <w:bCs/>
      <w:i/>
      <w:iCs/>
      <w:sz w:val="24"/>
      <w:szCs w:val="24"/>
      <w:lang w:val="x-none"/>
    </w:rPr>
  </w:style>
  <w:style w:type="paragraph" w:customStyle="1" w:styleId="western">
    <w:name w:val="western"/>
    <w:basedOn w:val="Normalny"/>
    <w:uiPriority w:val="99"/>
    <w:rsid w:val="003F3F7D"/>
    <w:pPr>
      <w:keepNext w:val="0"/>
      <w:suppressAutoHyphens/>
      <w:spacing w:before="0" w:after="0" w:line="360" w:lineRule="auto"/>
      <w:ind w:firstLine="0"/>
    </w:pPr>
    <w:rPr>
      <w:rFonts w:ascii="Arial" w:hAnsi="Arial" w:cs="Arial"/>
      <w:sz w:val="24"/>
      <w:szCs w:val="24"/>
      <w:lang w:val="en-US" w:eastAsia="ar-SA"/>
    </w:rPr>
  </w:style>
  <w:style w:type="paragraph" w:customStyle="1" w:styleId="Texte">
    <w:name w:val="Texte"/>
    <w:basedOn w:val="Normalny"/>
    <w:rsid w:val="001F65AE"/>
    <w:pPr>
      <w:keepNext w:val="0"/>
      <w:spacing w:before="0" w:after="200" w:line="288" w:lineRule="auto"/>
      <w:ind w:left="1134" w:firstLine="0"/>
    </w:pPr>
    <w:rPr>
      <w:rFonts w:ascii="Arial" w:hAnsi="Arial"/>
      <w:sz w:val="20"/>
      <w:szCs w:val="24"/>
      <w:lang w:val="fr-FR" w:eastAsia="fr-FR"/>
    </w:rPr>
  </w:style>
  <w:style w:type="paragraph" w:styleId="Tekstprzypisudolnego">
    <w:name w:val="footnote text"/>
    <w:basedOn w:val="Normalny"/>
    <w:link w:val="TekstprzypisudolnegoZnak"/>
    <w:uiPriority w:val="99"/>
    <w:rsid w:val="00F73218"/>
    <w:pPr>
      <w:keepNext w:val="0"/>
      <w:spacing w:before="0" w:after="0"/>
      <w:ind w:firstLine="0"/>
    </w:pPr>
    <w:rPr>
      <w:rFonts w:ascii="Arial" w:hAnsi="Arial"/>
      <w:sz w:val="20"/>
      <w:szCs w:val="20"/>
      <w:lang w:val="en-GB" w:eastAsia="fr-FR"/>
    </w:rPr>
  </w:style>
  <w:style w:type="character" w:customStyle="1" w:styleId="TekstprzypisudolnegoZnak">
    <w:name w:val="Tekst przypisu dolnego Znak"/>
    <w:link w:val="Tekstprzypisudolnego"/>
    <w:uiPriority w:val="99"/>
    <w:rsid w:val="00F73218"/>
    <w:rPr>
      <w:rFonts w:ascii="Arial" w:eastAsia="Times New Roman" w:hAnsi="Arial" w:cs="Times New Roman"/>
      <w:sz w:val="20"/>
      <w:szCs w:val="20"/>
      <w:lang w:val="en-GB" w:eastAsia="fr-FR"/>
    </w:rPr>
  </w:style>
  <w:style w:type="character" w:styleId="Odwoanieprzypisudolnego">
    <w:name w:val="footnote reference"/>
    <w:rsid w:val="00F73218"/>
    <w:rPr>
      <w:vertAlign w:val="superscript"/>
    </w:rPr>
  </w:style>
  <w:style w:type="table" w:styleId="Tabela-Siatka">
    <w:name w:val="Table Grid"/>
    <w:basedOn w:val="Standardowy"/>
    <w:uiPriority w:val="59"/>
    <w:rsid w:val="000225C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owanie">
    <w:name w:val="Punktowanie"/>
    <w:basedOn w:val="Normalny"/>
    <w:rsid w:val="00C5060F"/>
    <w:pPr>
      <w:numPr>
        <w:numId w:val="9"/>
      </w:numPr>
      <w:tabs>
        <w:tab w:val="clear" w:pos="700"/>
        <w:tab w:val="num" w:pos="709"/>
      </w:tabs>
      <w:spacing w:before="120"/>
      <w:ind w:left="709" w:hanging="709"/>
    </w:pPr>
    <w:rPr>
      <w:b/>
      <w:bCs/>
      <w:i/>
      <w:iCs/>
    </w:rPr>
  </w:style>
  <w:style w:type="character" w:customStyle="1" w:styleId="h1">
    <w:name w:val="h1"/>
    <w:basedOn w:val="Domylnaczcionkaakapitu"/>
    <w:rsid w:val="007C45EE"/>
  </w:style>
  <w:style w:type="character" w:customStyle="1" w:styleId="FontStyle150">
    <w:name w:val="Font Style150"/>
    <w:rsid w:val="00E35EE1"/>
    <w:rPr>
      <w:rFonts w:ascii="Arial" w:hAnsi="Arial" w:cs="Arial" w:hint="default"/>
      <w:sz w:val="22"/>
      <w:szCs w:val="22"/>
    </w:rPr>
  </w:style>
  <w:style w:type="paragraph" w:customStyle="1" w:styleId="punktow">
    <w:name w:val="punktow"/>
    <w:basedOn w:val="Normalny"/>
    <w:rsid w:val="00505B65"/>
    <w:pPr>
      <w:tabs>
        <w:tab w:val="num" w:pos="1077"/>
        <w:tab w:val="num" w:pos="1418"/>
      </w:tabs>
      <w:spacing w:before="0" w:after="0"/>
      <w:ind w:left="1418" w:hanging="425"/>
    </w:pPr>
    <w:rPr>
      <w:color w:val="000000"/>
    </w:rPr>
  </w:style>
  <w:style w:type="character" w:customStyle="1" w:styleId="mw-headline">
    <w:name w:val="mw-headline"/>
    <w:rsid w:val="00927687"/>
  </w:style>
  <w:style w:type="paragraph" w:styleId="Zwykytekst">
    <w:name w:val="Plain Text"/>
    <w:basedOn w:val="Normalny"/>
    <w:link w:val="ZwykytekstZnak"/>
    <w:uiPriority w:val="99"/>
    <w:unhideWhenUsed/>
    <w:rsid w:val="00D91F6D"/>
    <w:pPr>
      <w:keepNext w:val="0"/>
      <w:spacing w:before="0" w:after="0"/>
      <w:ind w:firstLine="0"/>
      <w:jc w:val="left"/>
    </w:pPr>
    <w:rPr>
      <w:rFonts w:ascii="Consolas" w:eastAsia="Calibri" w:hAnsi="Consolas"/>
      <w:sz w:val="21"/>
      <w:szCs w:val="21"/>
      <w:lang w:val="x-none" w:eastAsia="x-none"/>
    </w:rPr>
  </w:style>
  <w:style w:type="character" w:customStyle="1" w:styleId="ZwykytekstZnak">
    <w:name w:val="Zwykły tekst Znak"/>
    <w:link w:val="Zwykytekst"/>
    <w:uiPriority w:val="99"/>
    <w:rsid w:val="00D91F6D"/>
    <w:rPr>
      <w:rFonts w:ascii="Consolas" w:hAnsi="Consolas"/>
      <w:sz w:val="21"/>
      <w:szCs w:val="21"/>
    </w:rPr>
  </w:style>
  <w:style w:type="paragraph" w:customStyle="1" w:styleId="Gwnytekst">
    <w:name w:val="Główny tekst"/>
    <w:basedOn w:val="Normalny"/>
    <w:rsid w:val="00E64E6A"/>
    <w:pPr>
      <w:keepNext w:val="0"/>
      <w:spacing w:before="240" w:after="0" w:line="360" w:lineRule="auto"/>
      <w:ind w:firstLine="0"/>
    </w:pPr>
    <w:rPr>
      <w:sz w:val="24"/>
      <w:szCs w:val="24"/>
    </w:rPr>
  </w:style>
  <w:style w:type="character" w:styleId="Odwoaniedokomentarza">
    <w:name w:val="annotation reference"/>
    <w:uiPriority w:val="99"/>
    <w:unhideWhenUsed/>
    <w:rsid w:val="00D5471C"/>
    <w:rPr>
      <w:sz w:val="16"/>
      <w:szCs w:val="16"/>
    </w:rPr>
  </w:style>
  <w:style w:type="paragraph" w:styleId="Tekstkomentarza">
    <w:name w:val="annotation text"/>
    <w:basedOn w:val="Normalny"/>
    <w:link w:val="TekstkomentarzaZnak"/>
    <w:uiPriority w:val="99"/>
    <w:unhideWhenUsed/>
    <w:rsid w:val="00D5471C"/>
    <w:rPr>
      <w:sz w:val="20"/>
      <w:szCs w:val="20"/>
      <w:lang w:val="x-none"/>
    </w:rPr>
  </w:style>
  <w:style w:type="character" w:customStyle="1" w:styleId="TekstkomentarzaZnak">
    <w:name w:val="Tekst komentarza Znak"/>
    <w:link w:val="Tekstkomentarza"/>
    <w:uiPriority w:val="99"/>
    <w:rsid w:val="00D5471C"/>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D5471C"/>
    <w:pPr>
      <w:spacing w:before="0" w:after="0"/>
    </w:pPr>
    <w:rPr>
      <w:rFonts w:ascii="Tahoma" w:hAnsi="Tahoma"/>
      <w:sz w:val="16"/>
      <w:szCs w:val="16"/>
      <w:lang w:val="x-none"/>
    </w:rPr>
  </w:style>
  <w:style w:type="character" w:customStyle="1" w:styleId="TekstdymkaZnak">
    <w:name w:val="Tekst dymka Znak"/>
    <w:link w:val="Tekstdymka"/>
    <w:uiPriority w:val="99"/>
    <w:semiHidden/>
    <w:rsid w:val="00D5471C"/>
    <w:rPr>
      <w:rFonts w:ascii="Tahoma" w:eastAsia="Times New Roman" w:hAnsi="Tahoma" w:cs="Tahoma"/>
      <w:sz w:val="16"/>
      <w:szCs w:val="16"/>
      <w:lang w:eastAsia="pl-PL"/>
    </w:rPr>
  </w:style>
  <w:style w:type="character" w:customStyle="1" w:styleId="h2">
    <w:name w:val="h2"/>
    <w:basedOn w:val="Domylnaczcionkaakapitu"/>
    <w:rsid w:val="00DB3011"/>
  </w:style>
  <w:style w:type="paragraph" w:styleId="Tekstprzypisukocowego">
    <w:name w:val="endnote text"/>
    <w:basedOn w:val="Normalny"/>
    <w:link w:val="TekstprzypisukocowegoZnak"/>
    <w:uiPriority w:val="99"/>
    <w:unhideWhenUsed/>
    <w:rsid w:val="00C720A0"/>
    <w:pPr>
      <w:spacing w:before="0" w:after="0"/>
    </w:pPr>
    <w:rPr>
      <w:sz w:val="20"/>
      <w:szCs w:val="20"/>
      <w:lang w:val="x-none"/>
    </w:rPr>
  </w:style>
  <w:style w:type="character" w:customStyle="1" w:styleId="TekstprzypisukocowegoZnak">
    <w:name w:val="Tekst przypisu końcowego Znak"/>
    <w:link w:val="Tekstprzypisukocowego"/>
    <w:uiPriority w:val="99"/>
    <w:rsid w:val="00C720A0"/>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C720A0"/>
    <w:rPr>
      <w:vertAlign w:val="superscript"/>
    </w:rPr>
  </w:style>
  <w:style w:type="character" w:customStyle="1" w:styleId="Nagwek1Znak">
    <w:name w:val="Nagłówek 1 Znak"/>
    <w:uiPriority w:val="9"/>
    <w:rsid w:val="004D765E"/>
    <w:rPr>
      <w:rFonts w:ascii="Cambria" w:eastAsia="Times New Roman" w:hAnsi="Cambria" w:cs="Times New Roman"/>
      <w:b/>
      <w:bCs/>
      <w:kern w:val="32"/>
      <w:sz w:val="32"/>
      <w:szCs w:val="32"/>
    </w:rPr>
  </w:style>
  <w:style w:type="character" w:customStyle="1" w:styleId="Nagwek1Znak1">
    <w:name w:val="Nagłówek 1 Znak1"/>
    <w:aliases w:val="title1 Znak,title1norm Znak,Paspastyle 1 Znak,Titolo 1 Carattere Znak,T1 Znak,Hoofdstuk Znak,tabulator Znak,Heading 1 Char Znak Znak,Nagłówek 11 Znak Znak,Nagłówek 11 Znak1,Heading 1 Char Znak1"/>
    <w:link w:val="Nagwek1"/>
    <w:uiPriority w:val="9"/>
    <w:rsid w:val="002A177B"/>
    <w:rPr>
      <w:rFonts w:ascii="Arial" w:eastAsia="Times New Roman" w:hAnsi="Arial" w:cs="Arial"/>
      <w:bCs/>
      <w:sz w:val="24"/>
      <w:szCs w:val="24"/>
    </w:rPr>
  </w:style>
  <w:style w:type="character" w:customStyle="1" w:styleId="Nagwek7Znak">
    <w:name w:val="Nagłówek 7 Znak"/>
    <w:link w:val="Nagwek7"/>
    <w:uiPriority w:val="99"/>
    <w:rsid w:val="00F84F51"/>
    <w:rPr>
      <w:rFonts w:ascii="Arial" w:eastAsia="Times New Roman" w:hAnsi="Arial" w:cs="Arial"/>
      <w:bCs/>
      <w:sz w:val="20"/>
      <w:szCs w:val="20"/>
      <w:lang w:val="en-GB" w:eastAsia="pl-PL"/>
    </w:rPr>
  </w:style>
  <w:style w:type="character" w:customStyle="1" w:styleId="Nagwek8Znak">
    <w:name w:val="Nagłówek 8 Znak"/>
    <w:link w:val="Nagwek8"/>
    <w:uiPriority w:val="99"/>
    <w:rsid w:val="00F84F51"/>
    <w:rPr>
      <w:rFonts w:ascii="Arial" w:eastAsia="Times New Roman" w:hAnsi="Arial" w:cs="Arial"/>
      <w:b/>
      <w:bCs/>
      <w:sz w:val="20"/>
      <w:szCs w:val="20"/>
      <w:lang w:eastAsia="pl-PL"/>
    </w:rPr>
  </w:style>
  <w:style w:type="character" w:customStyle="1" w:styleId="Nagwek9Znak">
    <w:name w:val="Nagłówek 9 Znak"/>
    <w:link w:val="Nagwek9"/>
    <w:uiPriority w:val="99"/>
    <w:rsid w:val="00F84F51"/>
    <w:rPr>
      <w:rFonts w:ascii="Times New Roman" w:eastAsia="Times New Roman" w:hAnsi="Times New Roman" w:cs="Times New Roman"/>
      <w:i/>
      <w:iCs/>
      <w:color w:val="0000FF"/>
      <w:sz w:val="20"/>
      <w:szCs w:val="20"/>
      <w:lang w:eastAsia="pl-PL"/>
    </w:rPr>
  </w:style>
  <w:style w:type="numbering" w:customStyle="1" w:styleId="Bezlisty1">
    <w:name w:val="Bez listy1"/>
    <w:next w:val="Bezlisty"/>
    <w:uiPriority w:val="99"/>
    <w:semiHidden/>
    <w:unhideWhenUsed/>
    <w:rsid w:val="00F84F51"/>
  </w:style>
  <w:style w:type="paragraph" w:styleId="Spisilustracji">
    <w:name w:val="table of figures"/>
    <w:basedOn w:val="Normalny"/>
    <w:next w:val="Normalny"/>
    <w:uiPriority w:val="99"/>
    <w:rsid w:val="00F84F51"/>
    <w:pPr>
      <w:keepNext w:val="0"/>
      <w:spacing w:before="0" w:after="0"/>
      <w:ind w:firstLine="0"/>
      <w:jc w:val="left"/>
    </w:pPr>
    <w:rPr>
      <w:sz w:val="24"/>
      <w:szCs w:val="24"/>
    </w:rPr>
  </w:style>
  <w:style w:type="paragraph" w:styleId="Spistreci2">
    <w:name w:val="toc 2"/>
    <w:basedOn w:val="Normalny"/>
    <w:next w:val="Normalny"/>
    <w:autoRedefine/>
    <w:uiPriority w:val="99"/>
    <w:qFormat/>
    <w:rsid w:val="00F84F51"/>
    <w:pPr>
      <w:keepNext w:val="0"/>
      <w:spacing w:before="0" w:after="0"/>
      <w:ind w:left="238" w:firstLine="0"/>
      <w:jc w:val="left"/>
    </w:pPr>
    <w:rPr>
      <w:rFonts w:ascii="Arial" w:hAnsi="Arial" w:cs="Arial"/>
      <w:sz w:val="20"/>
      <w:szCs w:val="20"/>
    </w:rPr>
  </w:style>
  <w:style w:type="paragraph" w:styleId="Spistreci3">
    <w:name w:val="toc 3"/>
    <w:basedOn w:val="Normalny"/>
    <w:next w:val="Normalny"/>
    <w:autoRedefine/>
    <w:uiPriority w:val="39"/>
    <w:qFormat/>
    <w:rsid w:val="00F84F51"/>
    <w:pPr>
      <w:keepNext w:val="0"/>
      <w:spacing w:before="0" w:after="0"/>
      <w:ind w:left="482" w:firstLine="0"/>
      <w:jc w:val="left"/>
    </w:pPr>
    <w:rPr>
      <w:rFonts w:ascii="Arial" w:hAnsi="Arial" w:cs="Arial"/>
      <w:i/>
      <w:iCs/>
      <w:sz w:val="20"/>
      <w:szCs w:val="20"/>
    </w:rPr>
  </w:style>
  <w:style w:type="paragraph" w:styleId="Spistreci4">
    <w:name w:val="toc 4"/>
    <w:basedOn w:val="Normalny"/>
    <w:next w:val="Normalny"/>
    <w:autoRedefine/>
    <w:uiPriority w:val="39"/>
    <w:rsid w:val="00F84F51"/>
    <w:pPr>
      <w:keepNext w:val="0"/>
      <w:spacing w:before="0" w:after="0"/>
      <w:ind w:left="720" w:firstLine="0"/>
      <w:jc w:val="left"/>
    </w:pPr>
    <w:rPr>
      <w:rFonts w:ascii="Arial" w:hAnsi="Arial" w:cs="Arial"/>
      <w:sz w:val="18"/>
      <w:szCs w:val="18"/>
    </w:rPr>
  </w:style>
  <w:style w:type="character" w:styleId="Hipercze">
    <w:name w:val="Hyperlink"/>
    <w:uiPriority w:val="99"/>
    <w:rsid w:val="00F84F51"/>
    <w:rPr>
      <w:color w:val="0000FF"/>
      <w:u w:val="single"/>
    </w:rPr>
  </w:style>
  <w:style w:type="paragraph" w:styleId="Spistreci5">
    <w:name w:val="toc 5"/>
    <w:basedOn w:val="Normalny"/>
    <w:next w:val="Normalny"/>
    <w:autoRedefine/>
    <w:uiPriority w:val="39"/>
    <w:rsid w:val="00F84F51"/>
    <w:pPr>
      <w:keepNext w:val="0"/>
      <w:spacing w:before="0" w:after="0"/>
      <w:ind w:left="960" w:firstLine="0"/>
      <w:jc w:val="left"/>
    </w:pPr>
    <w:rPr>
      <w:sz w:val="18"/>
      <w:szCs w:val="18"/>
    </w:rPr>
  </w:style>
  <w:style w:type="paragraph" w:styleId="Spistreci6">
    <w:name w:val="toc 6"/>
    <w:basedOn w:val="Normalny"/>
    <w:next w:val="Normalny"/>
    <w:autoRedefine/>
    <w:uiPriority w:val="39"/>
    <w:rsid w:val="00F84F51"/>
    <w:pPr>
      <w:keepNext w:val="0"/>
      <w:spacing w:before="0" w:after="0"/>
      <w:ind w:left="1200" w:firstLine="0"/>
      <w:jc w:val="left"/>
    </w:pPr>
    <w:rPr>
      <w:sz w:val="18"/>
      <w:szCs w:val="18"/>
    </w:rPr>
  </w:style>
  <w:style w:type="paragraph" w:styleId="Spistreci7">
    <w:name w:val="toc 7"/>
    <w:basedOn w:val="Normalny"/>
    <w:next w:val="Normalny"/>
    <w:autoRedefine/>
    <w:uiPriority w:val="39"/>
    <w:rsid w:val="00F84F51"/>
    <w:pPr>
      <w:keepNext w:val="0"/>
      <w:spacing w:before="0" w:after="0"/>
      <w:ind w:left="1440" w:firstLine="0"/>
      <w:jc w:val="left"/>
    </w:pPr>
    <w:rPr>
      <w:sz w:val="18"/>
      <w:szCs w:val="18"/>
    </w:rPr>
  </w:style>
  <w:style w:type="paragraph" w:styleId="Spistreci8">
    <w:name w:val="toc 8"/>
    <w:basedOn w:val="Normalny"/>
    <w:next w:val="Normalny"/>
    <w:autoRedefine/>
    <w:uiPriority w:val="39"/>
    <w:rsid w:val="00F84F51"/>
    <w:pPr>
      <w:keepNext w:val="0"/>
      <w:spacing w:before="0" w:after="0"/>
      <w:ind w:left="1680" w:firstLine="0"/>
      <w:jc w:val="left"/>
    </w:pPr>
    <w:rPr>
      <w:sz w:val="18"/>
      <w:szCs w:val="18"/>
    </w:rPr>
  </w:style>
  <w:style w:type="paragraph" w:styleId="Spistreci9">
    <w:name w:val="toc 9"/>
    <w:basedOn w:val="Normalny"/>
    <w:next w:val="Normalny"/>
    <w:autoRedefine/>
    <w:uiPriority w:val="39"/>
    <w:rsid w:val="00F84F51"/>
    <w:pPr>
      <w:keepNext w:val="0"/>
      <w:spacing w:before="0" w:after="0"/>
      <w:ind w:left="1920" w:firstLine="0"/>
      <w:jc w:val="left"/>
    </w:pPr>
    <w:rPr>
      <w:sz w:val="18"/>
      <w:szCs w:val="18"/>
    </w:rPr>
  </w:style>
  <w:style w:type="paragraph" w:customStyle="1" w:styleId="Standardowy0">
    <w:name w:val="Standardowy_"/>
    <w:rsid w:val="00F84F51"/>
    <w:pPr>
      <w:widowControl w:val="0"/>
      <w:tabs>
        <w:tab w:val="left" w:pos="-720"/>
      </w:tabs>
      <w:suppressAutoHyphens/>
      <w:snapToGrid w:val="0"/>
      <w:jc w:val="both"/>
    </w:pPr>
    <w:rPr>
      <w:rFonts w:ascii="Times New Roman" w:eastAsia="Times New Roman" w:hAnsi="Times New Roman"/>
      <w:spacing w:val="-3"/>
      <w:sz w:val="24"/>
      <w:szCs w:val="24"/>
      <w:lang w:val="en-US"/>
    </w:rPr>
  </w:style>
  <w:style w:type="paragraph" w:styleId="Tekstblokowy">
    <w:name w:val="Block Text"/>
    <w:basedOn w:val="Normalny"/>
    <w:uiPriority w:val="99"/>
    <w:semiHidden/>
    <w:rsid w:val="00F84F51"/>
    <w:pPr>
      <w:keepNext w:val="0"/>
      <w:spacing w:before="0" w:after="120" w:line="264" w:lineRule="auto"/>
      <w:ind w:left="284" w:right="-51" w:hanging="284"/>
    </w:pPr>
    <w:rPr>
      <w:color w:val="000000"/>
      <w:lang w:val="en-GB" w:eastAsia="en-US"/>
    </w:rPr>
  </w:style>
  <w:style w:type="paragraph" w:styleId="Tematkomentarza">
    <w:name w:val="annotation subject"/>
    <w:basedOn w:val="Tekstkomentarza"/>
    <w:next w:val="Tekstkomentarza"/>
    <w:link w:val="TematkomentarzaZnak"/>
    <w:uiPriority w:val="99"/>
    <w:rsid w:val="00F84F51"/>
    <w:pPr>
      <w:keepNext w:val="0"/>
      <w:spacing w:before="0" w:after="0"/>
      <w:ind w:firstLine="0"/>
      <w:jc w:val="left"/>
    </w:pPr>
    <w:rPr>
      <w:b/>
      <w:bCs/>
    </w:rPr>
  </w:style>
  <w:style w:type="character" w:customStyle="1" w:styleId="TematkomentarzaZnak">
    <w:name w:val="Temat komentarza Znak"/>
    <w:link w:val="Tematkomentarza"/>
    <w:uiPriority w:val="99"/>
    <w:rsid w:val="00F84F51"/>
    <w:rPr>
      <w:rFonts w:ascii="Times New Roman" w:eastAsia="Times New Roman" w:hAnsi="Times New Roman" w:cs="Times New Roman"/>
      <w:b/>
      <w:bCs/>
      <w:sz w:val="20"/>
      <w:szCs w:val="20"/>
      <w:lang w:eastAsia="pl-PL"/>
    </w:rPr>
  </w:style>
  <w:style w:type="paragraph" w:customStyle="1" w:styleId="Zawartotabeli">
    <w:name w:val="Zawartość tabeli"/>
    <w:basedOn w:val="Normalny"/>
    <w:rsid w:val="00F84F51"/>
    <w:pPr>
      <w:keepNext w:val="0"/>
      <w:widowControl w:val="0"/>
      <w:suppressLineNumbers/>
      <w:suppressAutoHyphens/>
      <w:spacing w:before="0" w:after="0"/>
      <w:ind w:firstLine="0"/>
      <w:jc w:val="left"/>
    </w:pPr>
    <w:rPr>
      <w:kern w:val="1"/>
      <w:sz w:val="24"/>
      <w:szCs w:val="24"/>
    </w:rPr>
  </w:style>
  <w:style w:type="character" w:styleId="UyteHipercze">
    <w:name w:val="FollowedHyperlink"/>
    <w:uiPriority w:val="99"/>
    <w:semiHidden/>
    <w:rsid w:val="00F84F51"/>
    <w:rPr>
      <w:color w:val="800080"/>
      <w:u w:val="single"/>
    </w:rPr>
  </w:style>
  <w:style w:type="character" w:styleId="Numerstrony">
    <w:name w:val="page number"/>
    <w:basedOn w:val="Domylnaczcionkaakapitu"/>
    <w:uiPriority w:val="99"/>
    <w:rsid w:val="00F84F51"/>
  </w:style>
  <w:style w:type="character" w:customStyle="1" w:styleId="oznaczenie">
    <w:name w:val="oznaczenie"/>
    <w:basedOn w:val="Domylnaczcionkaakapitu"/>
    <w:rsid w:val="00F84F51"/>
  </w:style>
  <w:style w:type="paragraph" w:customStyle="1" w:styleId="Artyku">
    <w:name w:val="Artykuł"/>
    <w:basedOn w:val="Normalny"/>
    <w:rsid w:val="00F84F51"/>
    <w:pPr>
      <w:keepNext w:val="0"/>
      <w:tabs>
        <w:tab w:val="left" w:pos="357"/>
        <w:tab w:val="left" w:pos="533"/>
      </w:tabs>
      <w:spacing w:before="40" w:after="40" w:line="264" w:lineRule="auto"/>
      <w:ind w:firstLine="0"/>
      <w:jc w:val="center"/>
    </w:pPr>
    <w:rPr>
      <w:rFonts w:ascii="Arial" w:hAnsi="Arial" w:cs="Arial"/>
      <w:b/>
      <w:bCs/>
      <w:color w:val="000000"/>
      <w:sz w:val="18"/>
      <w:szCs w:val="18"/>
    </w:rPr>
  </w:style>
  <w:style w:type="paragraph" w:customStyle="1" w:styleId="App3">
    <w:name w:val="App 3"/>
    <w:basedOn w:val="Normalny"/>
    <w:rsid w:val="00F84F51"/>
    <w:pPr>
      <w:keepNext w:val="0"/>
      <w:spacing w:before="0" w:after="0"/>
      <w:ind w:right="-664" w:firstLine="0"/>
      <w:jc w:val="left"/>
    </w:pPr>
    <w:rPr>
      <w:rFonts w:ascii="Verdana" w:hAnsi="Verdana" w:cs="Verdana"/>
      <w:b/>
      <w:bCs/>
      <w:sz w:val="20"/>
      <w:szCs w:val="20"/>
      <w:lang w:val="en-GB" w:eastAsia="en-US"/>
    </w:rPr>
  </w:style>
  <w:style w:type="paragraph" w:customStyle="1" w:styleId="NormalnyArial">
    <w:name w:val="Normalny + Arial"/>
    <w:aliases w:val="10 pt"/>
    <w:basedOn w:val="Normalny"/>
    <w:rsid w:val="00F84F51"/>
    <w:pPr>
      <w:keepNext w:val="0"/>
      <w:spacing w:before="0" w:after="0"/>
      <w:ind w:firstLine="0"/>
      <w:jc w:val="left"/>
    </w:pPr>
    <w:rPr>
      <w:rFonts w:ascii="Arial" w:hAnsi="Arial" w:cs="Arial"/>
      <w:sz w:val="20"/>
      <w:szCs w:val="20"/>
    </w:rPr>
  </w:style>
  <w:style w:type="paragraph" w:customStyle="1" w:styleId="rednionabadanymterenie">
    <w:name w:val="rednio na badanym terenie"/>
    <w:basedOn w:val="Normalny"/>
    <w:rsid w:val="00F84F51"/>
    <w:pPr>
      <w:keepNext w:val="0"/>
      <w:widowControl w:val="0"/>
      <w:spacing w:before="0" w:after="0"/>
      <w:ind w:firstLine="0"/>
    </w:pPr>
    <w:rPr>
      <w:sz w:val="24"/>
      <w:szCs w:val="24"/>
    </w:rPr>
  </w:style>
  <w:style w:type="paragraph" w:customStyle="1" w:styleId="Style2">
    <w:name w:val="Style2"/>
    <w:basedOn w:val="Normalny"/>
    <w:next w:val="Wcicienormalne"/>
    <w:rsid w:val="00F84F51"/>
    <w:pPr>
      <w:keepNext w:val="0"/>
      <w:spacing w:before="0" w:after="0" w:line="120" w:lineRule="atLeast"/>
      <w:ind w:firstLine="0"/>
      <w:jc w:val="left"/>
    </w:pPr>
    <w:rPr>
      <w:sz w:val="24"/>
      <w:szCs w:val="24"/>
    </w:rPr>
  </w:style>
  <w:style w:type="paragraph" w:styleId="Wcicienormalne">
    <w:name w:val="Normal Indent"/>
    <w:basedOn w:val="Normalny"/>
    <w:uiPriority w:val="99"/>
    <w:semiHidden/>
    <w:rsid w:val="00F84F51"/>
    <w:pPr>
      <w:keepNext w:val="0"/>
      <w:spacing w:before="0" w:after="0"/>
      <w:ind w:left="708" w:firstLine="0"/>
      <w:jc w:val="left"/>
    </w:pPr>
    <w:rPr>
      <w:sz w:val="20"/>
      <w:szCs w:val="20"/>
    </w:rPr>
  </w:style>
  <w:style w:type="paragraph" w:styleId="Tekstpodstawowywcity2">
    <w:name w:val="Body Text Indent 2"/>
    <w:basedOn w:val="Normalny"/>
    <w:link w:val="Tekstpodstawowywcity2Znak"/>
    <w:uiPriority w:val="99"/>
    <w:rsid w:val="00F84F51"/>
    <w:pPr>
      <w:keepNext w:val="0"/>
      <w:spacing w:before="0" w:after="120" w:line="480" w:lineRule="auto"/>
      <w:ind w:left="283" w:firstLine="0"/>
      <w:jc w:val="left"/>
    </w:pPr>
    <w:rPr>
      <w:sz w:val="24"/>
      <w:szCs w:val="24"/>
      <w:lang w:val="x-none"/>
    </w:rPr>
  </w:style>
  <w:style w:type="character" w:customStyle="1" w:styleId="Tekstpodstawowywcity2Znak">
    <w:name w:val="Tekst podstawowy wcięty 2 Znak"/>
    <w:link w:val="Tekstpodstawowywcity2"/>
    <w:uiPriority w:val="99"/>
    <w:rsid w:val="00F84F51"/>
    <w:rPr>
      <w:rFonts w:ascii="Times New Roman" w:eastAsia="Times New Roman" w:hAnsi="Times New Roman" w:cs="Times New Roman"/>
      <w:sz w:val="24"/>
      <w:szCs w:val="24"/>
      <w:lang w:eastAsia="pl-PL"/>
    </w:rPr>
  </w:style>
  <w:style w:type="paragraph" w:customStyle="1" w:styleId="TekstpodstawowyPoradnik">
    <w:name w:val="Tekst podstawowy Poradnik"/>
    <w:basedOn w:val="Tekstpodstawowy"/>
    <w:rsid w:val="00F84F51"/>
    <w:pPr>
      <w:spacing w:before="30" w:after="30" w:line="260" w:lineRule="exact"/>
      <w:ind w:firstLine="284"/>
    </w:pPr>
    <w:rPr>
      <w:rFonts w:ascii="Franklin Gothic Book" w:hAnsi="Franklin Gothic Book" w:cs="Franklin Gothic Book"/>
      <w:sz w:val="20"/>
      <w:szCs w:val="20"/>
    </w:rPr>
  </w:style>
  <w:style w:type="paragraph" w:styleId="Tekstpodstawowywcity3">
    <w:name w:val="Body Text Indent 3"/>
    <w:basedOn w:val="Normalny"/>
    <w:link w:val="Tekstpodstawowywcity3Znak"/>
    <w:uiPriority w:val="99"/>
    <w:rsid w:val="00F84F51"/>
    <w:pPr>
      <w:keepNext w:val="0"/>
      <w:tabs>
        <w:tab w:val="num" w:pos="720"/>
      </w:tabs>
      <w:spacing w:before="0" w:after="0"/>
      <w:ind w:left="720" w:firstLine="0"/>
    </w:pPr>
    <w:rPr>
      <w:i/>
      <w:iCs/>
      <w:color w:val="0000FF"/>
      <w:sz w:val="18"/>
      <w:szCs w:val="18"/>
      <w:lang w:val="x-none"/>
    </w:rPr>
  </w:style>
  <w:style w:type="character" w:customStyle="1" w:styleId="Tekstpodstawowywcity3Znak">
    <w:name w:val="Tekst podstawowy wcięty 3 Znak"/>
    <w:link w:val="Tekstpodstawowywcity3"/>
    <w:uiPriority w:val="99"/>
    <w:rsid w:val="00F84F51"/>
    <w:rPr>
      <w:rFonts w:ascii="Times New Roman" w:eastAsia="Times New Roman" w:hAnsi="Times New Roman" w:cs="Times New Roman"/>
      <w:i/>
      <w:iCs/>
      <w:color w:val="0000FF"/>
      <w:sz w:val="18"/>
      <w:szCs w:val="18"/>
      <w:lang w:eastAsia="pl-PL"/>
    </w:rPr>
  </w:style>
  <w:style w:type="paragraph" w:customStyle="1" w:styleId="celp">
    <w:name w:val="cel_p"/>
    <w:basedOn w:val="Normalny"/>
    <w:rsid w:val="00F84F51"/>
    <w:pPr>
      <w:keepNext w:val="0"/>
      <w:spacing w:before="100" w:beforeAutospacing="1" w:after="100" w:afterAutospacing="1"/>
      <w:ind w:firstLine="0"/>
      <w:jc w:val="left"/>
    </w:pPr>
    <w:rPr>
      <w:sz w:val="24"/>
      <w:szCs w:val="24"/>
    </w:rPr>
  </w:style>
  <w:style w:type="table" w:customStyle="1" w:styleId="Tabela-Siatka1">
    <w:name w:val="Tabela - Siatka1"/>
    <w:basedOn w:val="Standardowy"/>
    <w:next w:val="Tabela-Siatka"/>
    <w:rsid w:val="00F84F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node2">
    <w:name w:val="textnode2"/>
    <w:rsid w:val="00F84F51"/>
  </w:style>
  <w:style w:type="character" w:customStyle="1" w:styleId="oznaczenie1">
    <w:name w:val="oznaczenie1"/>
    <w:rsid w:val="00F84F51"/>
    <w:rPr>
      <w:b/>
      <w:bCs/>
    </w:rPr>
  </w:style>
  <w:style w:type="paragraph" w:styleId="Poprawka">
    <w:name w:val="Revision"/>
    <w:hidden/>
    <w:uiPriority w:val="99"/>
    <w:semiHidden/>
    <w:rsid w:val="00F84F51"/>
    <w:rPr>
      <w:rFonts w:ascii="Times New Roman" w:eastAsia="Times New Roman" w:hAnsi="Times New Roman"/>
      <w:sz w:val="24"/>
      <w:szCs w:val="24"/>
    </w:rPr>
  </w:style>
  <w:style w:type="paragraph" w:styleId="Cytat">
    <w:name w:val="Quote"/>
    <w:basedOn w:val="Nagwek9"/>
    <w:next w:val="Normalny"/>
    <w:link w:val="CytatZnak"/>
    <w:uiPriority w:val="29"/>
    <w:qFormat/>
    <w:rsid w:val="00F84F51"/>
    <w:pPr>
      <w:numPr>
        <w:ilvl w:val="8"/>
        <w:numId w:val="11"/>
      </w:numPr>
    </w:pPr>
  </w:style>
  <w:style w:type="character" w:customStyle="1" w:styleId="CytatZnak">
    <w:name w:val="Cytat Znak"/>
    <w:link w:val="Cytat"/>
    <w:uiPriority w:val="29"/>
    <w:rsid w:val="00F84F51"/>
    <w:rPr>
      <w:rFonts w:ascii="Times New Roman" w:eastAsia="Times New Roman" w:hAnsi="Times New Roman"/>
      <w:i/>
      <w:iCs/>
      <w:color w:val="0000FF"/>
      <w:lang w:val="x-none"/>
    </w:rPr>
  </w:style>
  <w:style w:type="paragraph" w:customStyle="1" w:styleId="j1konspnum">
    <w:name w:val="j1_konsp_num"/>
    <w:basedOn w:val="Akapitzlist"/>
    <w:qFormat/>
    <w:rsid w:val="00F84F51"/>
    <w:pPr>
      <w:keepNext w:val="0"/>
      <w:numPr>
        <w:numId w:val="12"/>
      </w:numPr>
      <w:tabs>
        <w:tab w:val="num" w:pos="720"/>
      </w:tabs>
      <w:spacing w:before="40" w:after="40" w:line="264" w:lineRule="auto"/>
      <w:ind w:left="720"/>
    </w:pPr>
    <w:rPr>
      <w:rFonts w:ascii="Trebuchet MS" w:hAnsi="Trebuchet MS" w:cs="Arial"/>
      <w:kern w:val="16"/>
      <w:lang w:eastAsia="en-US" w:bidi="en-US"/>
    </w:rPr>
  </w:style>
  <w:style w:type="paragraph" w:customStyle="1" w:styleId="j2konspnum">
    <w:name w:val="j2_konsp_num"/>
    <w:basedOn w:val="j1konspnum"/>
    <w:qFormat/>
    <w:rsid w:val="00F84F51"/>
    <w:pPr>
      <w:numPr>
        <w:ilvl w:val="1"/>
      </w:numPr>
      <w:tabs>
        <w:tab w:val="num" w:pos="1440"/>
      </w:tabs>
      <w:ind w:left="1440" w:hanging="360"/>
    </w:pPr>
  </w:style>
  <w:style w:type="paragraph" w:customStyle="1" w:styleId="j3konspnum">
    <w:name w:val="j3_konsp_num"/>
    <w:basedOn w:val="j2konspnum"/>
    <w:qFormat/>
    <w:rsid w:val="00F84F51"/>
    <w:pPr>
      <w:numPr>
        <w:ilvl w:val="2"/>
      </w:numPr>
      <w:tabs>
        <w:tab w:val="num" w:pos="2160"/>
      </w:tabs>
      <w:ind w:left="2160" w:hanging="360"/>
    </w:pPr>
  </w:style>
  <w:style w:type="paragraph" w:customStyle="1" w:styleId="j4konspnum">
    <w:name w:val="j4_konsp_num"/>
    <w:basedOn w:val="j3konspnum"/>
    <w:qFormat/>
    <w:rsid w:val="00F84F51"/>
    <w:pPr>
      <w:numPr>
        <w:ilvl w:val="3"/>
      </w:numPr>
      <w:tabs>
        <w:tab w:val="num" w:pos="2880"/>
      </w:tabs>
      <w:ind w:left="2880" w:hanging="360"/>
    </w:pPr>
  </w:style>
  <w:style w:type="character" w:customStyle="1" w:styleId="nbsplist">
    <w:name w:val="nbsplist"/>
    <w:rsid w:val="00F84F51"/>
  </w:style>
  <w:style w:type="character" w:styleId="Pogrubienie">
    <w:name w:val="Strong"/>
    <w:aliases w:val="Tekst treści + Times New Roman5,6 pt"/>
    <w:qFormat/>
    <w:rsid w:val="00F84F51"/>
    <w:rPr>
      <w:b/>
      <w:bCs/>
    </w:rPr>
  </w:style>
  <w:style w:type="character" w:customStyle="1" w:styleId="mainengadd">
    <w:name w:val="main_eng_add"/>
    <w:rsid w:val="00F84F51"/>
  </w:style>
  <w:style w:type="character" w:customStyle="1" w:styleId="LegendaZnak1">
    <w:name w:val="Legenda Znak1"/>
    <w:aliases w:val="Legenda Znak Znak1,Legenda Znak Znak Znak Znak1,Legenda Znak Znak Znak1,Legenda Znak Znak Znak Znak Znak,Legenda Znak Znak Znak Znak Znak Znak Znak1,Legenda Znak Znak Znak Znak Znak Znak Znak Znak,Legenda Znak Znak Z Znak"/>
    <w:link w:val="Legenda"/>
    <w:locked/>
    <w:rsid w:val="00F84F51"/>
    <w:rPr>
      <w:rFonts w:ascii="Times New Roman" w:eastAsia="Times New Roman" w:hAnsi="Times New Roman" w:cs="Times New Roman"/>
      <w:b/>
      <w:bCs/>
      <w:i/>
      <w:iCs/>
      <w:sz w:val="24"/>
      <w:szCs w:val="24"/>
      <w:lang w:eastAsia="pl-PL"/>
    </w:rPr>
  </w:style>
  <w:style w:type="paragraph" w:customStyle="1" w:styleId="Akapitzlist1">
    <w:name w:val="Akapit z listą1"/>
    <w:basedOn w:val="Normalny"/>
    <w:qFormat/>
    <w:rsid w:val="00F84F51"/>
    <w:pPr>
      <w:keepNext w:val="0"/>
      <w:spacing w:before="0" w:after="0"/>
      <w:ind w:left="720" w:firstLine="0"/>
      <w:jc w:val="left"/>
    </w:pPr>
    <w:rPr>
      <w:sz w:val="24"/>
      <w:szCs w:val="24"/>
    </w:rPr>
  </w:style>
  <w:style w:type="character" w:customStyle="1" w:styleId="apple-converted-space">
    <w:name w:val="apple-converted-space"/>
    <w:basedOn w:val="Domylnaczcionkaakapitu"/>
    <w:rsid w:val="00F84F51"/>
  </w:style>
  <w:style w:type="paragraph" w:styleId="Listapunktowana3">
    <w:name w:val="List Bullet 3"/>
    <w:basedOn w:val="Normalny"/>
    <w:autoRedefine/>
    <w:uiPriority w:val="99"/>
    <w:rsid w:val="00F84F51"/>
    <w:pPr>
      <w:keepNext w:val="0"/>
      <w:numPr>
        <w:numId w:val="14"/>
      </w:numPr>
      <w:tabs>
        <w:tab w:val="left" w:pos="0"/>
        <w:tab w:val="left" w:pos="567"/>
        <w:tab w:val="left" w:pos="709"/>
      </w:tabs>
      <w:autoSpaceDE w:val="0"/>
      <w:autoSpaceDN w:val="0"/>
      <w:spacing w:before="0" w:after="0" w:line="288" w:lineRule="auto"/>
      <w:ind w:left="709" w:hanging="425"/>
      <w:jc w:val="left"/>
    </w:pPr>
    <w:rPr>
      <w:sz w:val="24"/>
      <w:szCs w:val="24"/>
    </w:rPr>
  </w:style>
  <w:style w:type="paragraph" w:styleId="Lista3">
    <w:name w:val="List 3"/>
    <w:basedOn w:val="Normalny"/>
    <w:rsid w:val="00F84F51"/>
    <w:pPr>
      <w:keepNext w:val="0"/>
      <w:spacing w:before="0" w:after="0" w:line="360" w:lineRule="auto"/>
      <w:ind w:left="849" w:hanging="283"/>
      <w:jc w:val="left"/>
    </w:pPr>
    <w:rPr>
      <w:sz w:val="24"/>
      <w:szCs w:val="20"/>
    </w:rPr>
  </w:style>
  <w:style w:type="paragraph" w:styleId="Listapunktowana4">
    <w:name w:val="List Bullet 4"/>
    <w:basedOn w:val="Normalny"/>
    <w:rsid w:val="00F84F51"/>
    <w:pPr>
      <w:keepNext w:val="0"/>
      <w:numPr>
        <w:numId w:val="13"/>
      </w:numPr>
      <w:spacing w:before="0" w:after="0" w:line="360" w:lineRule="auto"/>
      <w:jc w:val="left"/>
    </w:pPr>
    <w:rPr>
      <w:sz w:val="24"/>
      <w:szCs w:val="20"/>
    </w:rPr>
  </w:style>
  <w:style w:type="paragraph" w:customStyle="1" w:styleId="ZnakZnak">
    <w:name w:val="Znak Znak"/>
    <w:basedOn w:val="Normalny"/>
    <w:uiPriority w:val="99"/>
    <w:rsid w:val="00F84F51"/>
    <w:pPr>
      <w:keepNext w:val="0"/>
      <w:spacing w:before="0" w:after="0" w:line="360" w:lineRule="auto"/>
      <w:ind w:firstLine="0"/>
    </w:pPr>
    <w:rPr>
      <w:rFonts w:ascii="Verdana" w:hAnsi="Verdana"/>
      <w:sz w:val="20"/>
      <w:szCs w:val="20"/>
    </w:rPr>
  </w:style>
  <w:style w:type="paragraph" w:customStyle="1" w:styleId="Tekstpodstawowywcity31">
    <w:name w:val="Tekst podstawowy wcięty 31"/>
    <w:basedOn w:val="Normalny"/>
    <w:uiPriority w:val="99"/>
    <w:rsid w:val="00F84F51"/>
    <w:pPr>
      <w:keepNext w:val="0"/>
      <w:spacing w:before="0" w:after="0"/>
      <w:ind w:left="284" w:hanging="284"/>
    </w:pPr>
    <w:rPr>
      <w:sz w:val="24"/>
      <w:szCs w:val="20"/>
    </w:rPr>
  </w:style>
  <w:style w:type="paragraph" w:customStyle="1" w:styleId="podtytul">
    <w:name w:val="podtytul"/>
    <w:basedOn w:val="Normalny"/>
    <w:uiPriority w:val="99"/>
    <w:rsid w:val="00F84F51"/>
    <w:pPr>
      <w:keepNext w:val="0"/>
      <w:spacing w:before="100" w:beforeAutospacing="1" w:after="100" w:afterAutospacing="1"/>
      <w:ind w:firstLine="0"/>
      <w:jc w:val="center"/>
    </w:pPr>
    <w:rPr>
      <w:rFonts w:ascii="Arial" w:hAnsi="Arial" w:cs="Arial"/>
      <w:b/>
      <w:bCs/>
      <w:color w:val="000000"/>
      <w:sz w:val="16"/>
      <w:szCs w:val="16"/>
    </w:rPr>
  </w:style>
  <w:style w:type="character" w:customStyle="1" w:styleId="style81">
    <w:name w:val="style81"/>
    <w:uiPriority w:val="99"/>
    <w:rsid w:val="00F84F51"/>
    <w:rPr>
      <w:rFonts w:ascii="Arial" w:hAnsi="Arial" w:cs="Arial" w:hint="default"/>
      <w:color w:val="000000"/>
      <w:sz w:val="17"/>
      <w:szCs w:val="17"/>
    </w:rPr>
  </w:style>
  <w:style w:type="paragraph" w:customStyle="1" w:styleId="Akapitzlist2">
    <w:name w:val="Akapit z listą2"/>
    <w:basedOn w:val="Normalny"/>
    <w:qFormat/>
    <w:rsid w:val="00F84F51"/>
    <w:pPr>
      <w:keepNext w:val="0"/>
      <w:spacing w:before="0" w:after="0"/>
      <w:ind w:left="720" w:firstLine="0"/>
      <w:jc w:val="left"/>
    </w:pPr>
    <w:rPr>
      <w:rFonts w:eastAsia="Calibri"/>
      <w:sz w:val="24"/>
      <w:szCs w:val="24"/>
    </w:rPr>
  </w:style>
  <w:style w:type="paragraph" w:styleId="Bezodstpw">
    <w:name w:val="No Spacing"/>
    <w:uiPriority w:val="1"/>
    <w:qFormat/>
    <w:rsid w:val="00BA3C4B"/>
    <w:rPr>
      <w:rFonts w:cs="Calibri"/>
      <w:sz w:val="22"/>
      <w:szCs w:val="22"/>
      <w:lang w:eastAsia="en-US"/>
    </w:rPr>
  </w:style>
  <w:style w:type="character" w:customStyle="1" w:styleId="Teksttreci2Exact">
    <w:name w:val="Tekst treści (2) Exact"/>
    <w:rsid w:val="00497053"/>
    <w:rPr>
      <w:rFonts w:ascii="Arial" w:eastAsia="Arial" w:hAnsi="Arial" w:cs="Arial"/>
      <w:b w:val="0"/>
      <w:bCs w:val="0"/>
      <w:i w:val="0"/>
      <w:iCs w:val="0"/>
      <w:smallCaps w:val="0"/>
      <w:strike w:val="0"/>
      <w:sz w:val="22"/>
      <w:szCs w:val="22"/>
      <w:u w:val="none"/>
    </w:rPr>
  </w:style>
  <w:style w:type="character" w:customStyle="1" w:styleId="Teksttreci2">
    <w:name w:val="Tekst treści (2)_"/>
    <w:link w:val="Teksttreci20"/>
    <w:rsid w:val="00497053"/>
    <w:rPr>
      <w:rFonts w:ascii="Arial" w:eastAsia="Arial" w:hAnsi="Arial" w:cs="Arial"/>
      <w:shd w:val="clear" w:color="auto" w:fill="FFFFFF"/>
    </w:rPr>
  </w:style>
  <w:style w:type="paragraph" w:customStyle="1" w:styleId="Teksttreci20">
    <w:name w:val="Tekst treści (2)"/>
    <w:basedOn w:val="Normalny"/>
    <w:link w:val="Teksttreci2"/>
    <w:rsid w:val="00497053"/>
    <w:pPr>
      <w:keepNext w:val="0"/>
      <w:widowControl w:val="0"/>
      <w:shd w:val="clear" w:color="auto" w:fill="FFFFFF"/>
      <w:spacing w:before="900" w:after="300" w:line="0" w:lineRule="atLeast"/>
      <w:ind w:hanging="420"/>
    </w:pPr>
    <w:rPr>
      <w:rFonts w:ascii="Arial" w:eastAsia="Arial" w:hAnsi="Arial"/>
      <w:sz w:val="20"/>
      <w:szCs w:val="20"/>
      <w:lang w:val="x-none" w:eastAsia="x-none"/>
    </w:rPr>
  </w:style>
  <w:style w:type="numbering" w:customStyle="1" w:styleId="Bezlisty2">
    <w:name w:val="Bez listy2"/>
    <w:next w:val="Bezlisty"/>
    <w:uiPriority w:val="99"/>
    <w:semiHidden/>
    <w:unhideWhenUsed/>
    <w:rsid w:val="00C468CF"/>
  </w:style>
  <w:style w:type="table" w:customStyle="1" w:styleId="Tabela-Siatka2">
    <w:name w:val="Tabela - Siatka2"/>
    <w:basedOn w:val="Standardowy"/>
    <w:next w:val="Tabela-Siatka"/>
    <w:uiPriority w:val="99"/>
    <w:rsid w:val="00C468C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uiPriority w:val="99"/>
    <w:rsid w:val="00C468CF"/>
    <w:pPr>
      <w:keepNext w:val="0"/>
      <w:spacing w:before="0" w:after="0" w:line="360" w:lineRule="auto"/>
      <w:ind w:firstLine="0"/>
    </w:pPr>
    <w:rPr>
      <w:rFonts w:ascii="Verdana" w:eastAsia="Calibri" w:hAnsi="Verdana" w:cs="Verdana"/>
      <w:sz w:val="20"/>
      <w:szCs w:val="20"/>
    </w:rPr>
  </w:style>
  <w:style w:type="table" w:customStyle="1" w:styleId="Tabela-Siatka3">
    <w:name w:val="Tabela - Siatka3"/>
    <w:basedOn w:val="Standardowy"/>
    <w:next w:val="Tabela-Siatka"/>
    <w:uiPriority w:val="59"/>
    <w:rsid w:val="00944B5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944B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99"/>
    <w:rsid w:val="00944B5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2just">
    <w:name w:val="Normalny 12 just"/>
    <w:basedOn w:val="Normalny"/>
    <w:uiPriority w:val="99"/>
    <w:rsid w:val="00A5362F"/>
    <w:pPr>
      <w:keepNext w:val="0"/>
      <w:spacing w:before="0" w:after="0"/>
      <w:ind w:firstLine="0"/>
    </w:pPr>
    <w:rPr>
      <w:sz w:val="24"/>
      <w:szCs w:val="24"/>
    </w:rPr>
  </w:style>
  <w:style w:type="character" w:customStyle="1" w:styleId="Nagwek1Odstpy3pt">
    <w:name w:val="Nagłówek #1 + Odstępy 3 pt"/>
    <w:rsid w:val="009F5EA3"/>
    <w:rPr>
      <w:rFonts w:ascii="Arial" w:eastAsia="Arial" w:hAnsi="Arial" w:cs="Arial"/>
      <w:b/>
      <w:bCs/>
      <w:color w:val="000000"/>
      <w:spacing w:val="60"/>
      <w:w w:val="100"/>
      <w:position w:val="0"/>
      <w:sz w:val="23"/>
      <w:szCs w:val="23"/>
      <w:shd w:val="clear" w:color="auto" w:fill="FFFFFF"/>
      <w:lang w:val="pl-PL" w:eastAsia="pl-PL" w:bidi="pl-PL"/>
    </w:rPr>
  </w:style>
  <w:style w:type="character" w:customStyle="1" w:styleId="AkapitzlistZnak">
    <w:name w:val="Akapit z listą Znak"/>
    <w:aliases w:val="Normal Znak,Akapit z listą3 Znak,Akapit z listą31 Znak,Wypunktowanie Znak,Normal2 Znak,normalny tekst Znak,List Paragraph Znak,Body text bullet Znak,Subhead Paragraph Znak,Numerowanie Znak,PUNKTY Znak,SR_Akapit z listą Znak"/>
    <w:link w:val="Akapitzlist"/>
    <w:uiPriority w:val="34"/>
    <w:qFormat/>
    <w:rsid w:val="00566986"/>
    <w:rPr>
      <w:rFonts w:ascii="Times New Roman" w:eastAsia="Times New Roman" w:hAnsi="Times New Roman" w:cs="Times New Roman"/>
      <w:lang w:eastAsia="pl-PL"/>
    </w:rPr>
  </w:style>
  <w:style w:type="character" w:customStyle="1" w:styleId="e1-AuflistungChar">
    <w:name w:val="e1-Auflistung Char"/>
    <w:link w:val="e1-Auflistung"/>
    <w:uiPriority w:val="99"/>
    <w:locked/>
    <w:rsid w:val="00566986"/>
    <w:rPr>
      <w:rFonts w:ascii="Arial" w:hAnsi="Arial"/>
      <w:sz w:val="22"/>
      <w:szCs w:val="22"/>
      <w:lang w:eastAsia="de-DE"/>
    </w:rPr>
  </w:style>
  <w:style w:type="paragraph" w:customStyle="1" w:styleId="e1-Auflistung">
    <w:name w:val="e1-Auflistung"/>
    <w:link w:val="e1-AuflistungChar"/>
    <w:uiPriority w:val="99"/>
    <w:rsid w:val="00566986"/>
    <w:pPr>
      <w:numPr>
        <w:numId w:val="16"/>
      </w:numPr>
      <w:spacing w:after="120" w:line="300" w:lineRule="exact"/>
      <w:jc w:val="both"/>
    </w:pPr>
    <w:rPr>
      <w:rFonts w:ascii="Arial" w:hAnsi="Arial"/>
      <w:sz w:val="22"/>
      <w:szCs w:val="22"/>
      <w:lang w:eastAsia="de-DE"/>
    </w:rPr>
  </w:style>
  <w:style w:type="paragraph" w:customStyle="1" w:styleId="a1-TextvorAuflistung">
    <w:name w:val="a1-Text vor Auflistung"/>
    <w:basedOn w:val="Normalny"/>
    <w:next w:val="Normalny"/>
    <w:uiPriority w:val="99"/>
    <w:rsid w:val="00566986"/>
    <w:pPr>
      <w:keepNext w:val="0"/>
      <w:spacing w:before="0" w:after="120" w:line="300" w:lineRule="atLeast"/>
      <w:ind w:firstLine="0"/>
    </w:pPr>
    <w:rPr>
      <w:rFonts w:ascii="Arial" w:hAnsi="Arial"/>
      <w:szCs w:val="20"/>
      <w:lang w:val="de-CH" w:eastAsia="de-CH"/>
    </w:rPr>
  </w:style>
  <w:style w:type="character" w:customStyle="1" w:styleId="e11-AuflistungChar">
    <w:name w:val="e11-Auflistung Char"/>
    <w:link w:val="e11-Auflistung"/>
    <w:uiPriority w:val="99"/>
    <w:locked/>
    <w:rsid w:val="00566986"/>
    <w:rPr>
      <w:rFonts w:ascii="Arial" w:hAnsi="Arial"/>
      <w:sz w:val="22"/>
      <w:szCs w:val="22"/>
      <w:lang w:val="de-CH" w:eastAsia="de-CH"/>
    </w:rPr>
  </w:style>
  <w:style w:type="paragraph" w:customStyle="1" w:styleId="e11-Auflistung">
    <w:name w:val="e11-Auflistung"/>
    <w:link w:val="e11-AuflistungChar"/>
    <w:uiPriority w:val="99"/>
    <w:rsid w:val="00566986"/>
    <w:pPr>
      <w:numPr>
        <w:numId w:val="17"/>
      </w:numPr>
      <w:spacing w:after="120" w:line="300" w:lineRule="atLeast"/>
    </w:pPr>
    <w:rPr>
      <w:rFonts w:ascii="Arial" w:hAnsi="Arial"/>
      <w:sz w:val="22"/>
      <w:szCs w:val="22"/>
      <w:lang w:val="de-CH" w:eastAsia="de-CH"/>
    </w:rPr>
  </w:style>
  <w:style w:type="paragraph" w:customStyle="1" w:styleId="e1-Auflistungvora1">
    <w:name w:val="e1-Auflistung vor a1"/>
    <w:basedOn w:val="e1-Auflistung"/>
    <w:next w:val="Normalny"/>
    <w:uiPriority w:val="99"/>
    <w:rsid w:val="00566986"/>
    <w:pPr>
      <w:numPr>
        <w:numId w:val="0"/>
      </w:numPr>
      <w:tabs>
        <w:tab w:val="num" w:pos="3342"/>
      </w:tabs>
      <w:spacing w:after="240"/>
      <w:ind w:left="3342" w:hanging="360"/>
    </w:pPr>
    <w:rPr>
      <w:lang w:val="de-CH"/>
    </w:rPr>
  </w:style>
  <w:style w:type="paragraph" w:customStyle="1" w:styleId="Style54">
    <w:name w:val="Style54"/>
    <w:basedOn w:val="Normalny"/>
    <w:uiPriority w:val="99"/>
    <w:rsid w:val="0020652B"/>
    <w:pPr>
      <w:keepNext w:val="0"/>
      <w:widowControl w:val="0"/>
      <w:autoSpaceDE w:val="0"/>
      <w:autoSpaceDN w:val="0"/>
      <w:adjustRightInd w:val="0"/>
      <w:spacing w:before="0" w:after="0" w:line="221" w:lineRule="exact"/>
      <w:ind w:firstLine="0"/>
    </w:pPr>
    <w:rPr>
      <w:rFonts w:ascii="Calibri" w:hAnsi="Calibri"/>
      <w:szCs w:val="24"/>
    </w:rPr>
  </w:style>
  <w:style w:type="paragraph" w:customStyle="1" w:styleId="Style87">
    <w:name w:val="Style87"/>
    <w:basedOn w:val="Normalny"/>
    <w:uiPriority w:val="99"/>
    <w:rsid w:val="0020652B"/>
    <w:pPr>
      <w:keepNext w:val="0"/>
      <w:widowControl w:val="0"/>
      <w:autoSpaceDE w:val="0"/>
      <w:autoSpaceDN w:val="0"/>
      <w:adjustRightInd w:val="0"/>
      <w:spacing w:before="0" w:after="0" w:line="300" w:lineRule="exact"/>
      <w:ind w:firstLine="0"/>
      <w:jc w:val="center"/>
    </w:pPr>
    <w:rPr>
      <w:rFonts w:ascii="Calibri" w:hAnsi="Calibri"/>
      <w:szCs w:val="24"/>
    </w:rPr>
  </w:style>
  <w:style w:type="character" w:customStyle="1" w:styleId="FontStyle210">
    <w:name w:val="Font Style210"/>
    <w:uiPriority w:val="99"/>
    <w:rsid w:val="0020652B"/>
    <w:rPr>
      <w:rFonts w:ascii="Calibri" w:hAnsi="Calibri" w:cs="Calibri"/>
      <w:sz w:val="16"/>
      <w:szCs w:val="16"/>
    </w:rPr>
  </w:style>
  <w:style w:type="character" w:customStyle="1" w:styleId="FontStyle220">
    <w:name w:val="Font Style220"/>
    <w:uiPriority w:val="99"/>
    <w:rsid w:val="0020652B"/>
    <w:rPr>
      <w:rFonts w:ascii="Calibri" w:hAnsi="Calibri" w:cs="Calibri"/>
      <w:b/>
      <w:bCs/>
      <w:sz w:val="16"/>
      <w:szCs w:val="16"/>
    </w:rPr>
  </w:style>
  <w:style w:type="paragraph" w:customStyle="1" w:styleId="Style151">
    <w:name w:val="Style151"/>
    <w:basedOn w:val="Normalny"/>
    <w:uiPriority w:val="99"/>
    <w:rsid w:val="0020652B"/>
    <w:pPr>
      <w:keepNext w:val="0"/>
      <w:widowControl w:val="0"/>
      <w:autoSpaceDE w:val="0"/>
      <w:autoSpaceDN w:val="0"/>
      <w:adjustRightInd w:val="0"/>
      <w:spacing w:before="0" w:after="0" w:line="221" w:lineRule="exact"/>
      <w:ind w:firstLine="0"/>
    </w:pPr>
    <w:rPr>
      <w:rFonts w:ascii="Calibri" w:hAnsi="Calibri"/>
      <w:sz w:val="24"/>
      <w:szCs w:val="24"/>
    </w:rPr>
  </w:style>
  <w:style w:type="character" w:customStyle="1" w:styleId="FontStyle50">
    <w:name w:val="Font Style50"/>
    <w:uiPriority w:val="99"/>
    <w:rsid w:val="00CF46A5"/>
    <w:rPr>
      <w:rFonts w:ascii="Times New Roman" w:hAnsi="Times New Roman" w:cs="Times New Roman" w:hint="default"/>
    </w:rPr>
  </w:style>
  <w:style w:type="paragraph" w:customStyle="1" w:styleId="BodyText21">
    <w:name w:val="Body Text 21"/>
    <w:basedOn w:val="Normalny"/>
    <w:rsid w:val="00633F28"/>
    <w:pPr>
      <w:keepNext w:val="0"/>
      <w:widowControl w:val="0"/>
      <w:spacing w:before="0" w:after="0" w:line="360" w:lineRule="auto"/>
      <w:ind w:firstLine="0"/>
    </w:pPr>
    <w:rPr>
      <w:b/>
      <w:i/>
      <w:sz w:val="28"/>
      <w:szCs w:val="20"/>
    </w:rPr>
  </w:style>
  <w:style w:type="character" w:customStyle="1" w:styleId="TabelaNagwekdolewej">
    <w:name w:val="Tabela: Nagłówek do lewej"/>
    <w:rsid w:val="00633F28"/>
    <w:rPr>
      <w:rFonts w:ascii="Arial Narrow" w:hAnsi="Arial Narrow"/>
      <w:b/>
      <w:bCs/>
      <w:sz w:val="18"/>
    </w:rPr>
  </w:style>
  <w:style w:type="character" w:customStyle="1" w:styleId="FontStyle25">
    <w:name w:val="Font Style25"/>
    <w:uiPriority w:val="99"/>
    <w:rsid w:val="003B1EF6"/>
    <w:rPr>
      <w:rFonts w:ascii="Calibri" w:hAnsi="Calibri" w:cs="Calibri"/>
      <w:sz w:val="16"/>
      <w:szCs w:val="16"/>
    </w:rPr>
  </w:style>
  <w:style w:type="paragraph" w:customStyle="1" w:styleId="Style7">
    <w:name w:val="Style7"/>
    <w:basedOn w:val="Normalny"/>
    <w:uiPriority w:val="99"/>
    <w:rsid w:val="003B1EF6"/>
    <w:pPr>
      <w:keepNext w:val="0"/>
      <w:widowControl w:val="0"/>
      <w:autoSpaceDE w:val="0"/>
      <w:autoSpaceDN w:val="0"/>
      <w:adjustRightInd w:val="0"/>
      <w:spacing w:before="0" w:after="0" w:line="218" w:lineRule="exact"/>
      <w:ind w:firstLine="0"/>
    </w:pPr>
    <w:rPr>
      <w:rFonts w:ascii="Calibri" w:hAnsi="Calibri"/>
      <w:sz w:val="24"/>
      <w:szCs w:val="24"/>
    </w:rPr>
  </w:style>
  <w:style w:type="paragraph" w:customStyle="1" w:styleId="Style11">
    <w:name w:val="Style11"/>
    <w:basedOn w:val="Normalny"/>
    <w:uiPriority w:val="99"/>
    <w:rsid w:val="003B1EF6"/>
    <w:pPr>
      <w:keepNext w:val="0"/>
      <w:widowControl w:val="0"/>
      <w:autoSpaceDE w:val="0"/>
      <w:autoSpaceDN w:val="0"/>
      <w:adjustRightInd w:val="0"/>
      <w:spacing w:before="0" w:after="0"/>
      <w:ind w:firstLine="0"/>
    </w:pPr>
    <w:rPr>
      <w:rFonts w:ascii="Calibri" w:hAnsi="Calibri"/>
      <w:sz w:val="24"/>
      <w:szCs w:val="24"/>
    </w:rPr>
  </w:style>
  <w:style w:type="paragraph" w:customStyle="1" w:styleId="Style9">
    <w:name w:val="Style9"/>
    <w:basedOn w:val="Normalny"/>
    <w:uiPriority w:val="99"/>
    <w:rsid w:val="003B1EF6"/>
    <w:pPr>
      <w:keepNext w:val="0"/>
      <w:widowControl w:val="0"/>
      <w:autoSpaceDE w:val="0"/>
      <w:autoSpaceDN w:val="0"/>
      <w:adjustRightInd w:val="0"/>
      <w:spacing w:before="0" w:after="0" w:line="221" w:lineRule="exact"/>
      <w:ind w:firstLine="0"/>
      <w:jc w:val="left"/>
    </w:pPr>
    <w:rPr>
      <w:rFonts w:ascii="Calibri" w:hAnsi="Calibri"/>
      <w:sz w:val="24"/>
      <w:szCs w:val="24"/>
    </w:rPr>
  </w:style>
  <w:style w:type="paragraph" w:customStyle="1" w:styleId="Style17">
    <w:name w:val="Style17"/>
    <w:basedOn w:val="Normalny"/>
    <w:uiPriority w:val="99"/>
    <w:rsid w:val="003B1EF6"/>
    <w:pPr>
      <w:keepNext w:val="0"/>
      <w:widowControl w:val="0"/>
      <w:autoSpaceDE w:val="0"/>
      <w:autoSpaceDN w:val="0"/>
      <w:adjustRightInd w:val="0"/>
      <w:spacing w:before="0" w:after="0" w:line="221" w:lineRule="exact"/>
      <w:ind w:hanging="288"/>
      <w:jc w:val="left"/>
    </w:pPr>
    <w:rPr>
      <w:rFonts w:ascii="Calibri" w:hAnsi="Calibri"/>
      <w:sz w:val="24"/>
      <w:szCs w:val="24"/>
    </w:rPr>
  </w:style>
  <w:style w:type="character" w:customStyle="1" w:styleId="FontStyle30">
    <w:name w:val="Font Style30"/>
    <w:uiPriority w:val="99"/>
    <w:rsid w:val="003B1EF6"/>
    <w:rPr>
      <w:rFonts w:ascii="Candara" w:hAnsi="Candara" w:cs="Candara"/>
      <w:sz w:val="14"/>
      <w:szCs w:val="14"/>
    </w:rPr>
  </w:style>
  <w:style w:type="character" w:customStyle="1" w:styleId="FontStyle23">
    <w:name w:val="Font Style23"/>
    <w:uiPriority w:val="99"/>
    <w:rsid w:val="00387DF9"/>
    <w:rPr>
      <w:rFonts w:ascii="Calibri" w:hAnsi="Calibri" w:cs="Calibri"/>
      <w:b/>
      <w:bCs/>
      <w:sz w:val="16"/>
      <w:szCs w:val="16"/>
    </w:rPr>
  </w:style>
  <w:style w:type="paragraph" w:customStyle="1" w:styleId="Style18">
    <w:name w:val="Style18"/>
    <w:basedOn w:val="Normalny"/>
    <w:uiPriority w:val="99"/>
    <w:rsid w:val="00387DF9"/>
    <w:pPr>
      <w:keepNext w:val="0"/>
      <w:widowControl w:val="0"/>
      <w:autoSpaceDE w:val="0"/>
      <w:autoSpaceDN w:val="0"/>
      <w:adjustRightInd w:val="0"/>
      <w:spacing w:before="0" w:after="0" w:line="218" w:lineRule="exact"/>
      <w:ind w:firstLine="0"/>
      <w:jc w:val="right"/>
    </w:pPr>
    <w:rPr>
      <w:rFonts w:ascii="Calibri" w:hAnsi="Calibri"/>
      <w:sz w:val="24"/>
      <w:szCs w:val="24"/>
    </w:rPr>
  </w:style>
  <w:style w:type="character" w:customStyle="1" w:styleId="FontStyle27">
    <w:name w:val="Font Style27"/>
    <w:uiPriority w:val="99"/>
    <w:rsid w:val="00387DF9"/>
    <w:rPr>
      <w:rFonts w:ascii="Calibri" w:hAnsi="Calibri" w:cs="Calibri"/>
      <w:b/>
      <w:bCs/>
      <w:sz w:val="14"/>
      <w:szCs w:val="14"/>
    </w:rPr>
  </w:style>
  <w:style w:type="character" w:customStyle="1" w:styleId="Bodytext">
    <w:name w:val="Body text_"/>
    <w:link w:val="Tekstpodstawowy1"/>
    <w:rsid w:val="005434CD"/>
    <w:rPr>
      <w:rFonts w:ascii="Times New Roman" w:eastAsia="Times New Roman" w:hAnsi="Times New Roman"/>
      <w:sz w:val="23"/>
      <w:szCs w:val="23"/>
      <w:shd w:val="clear" w:color="auto" w:fill="FFFFFF"/>
    </w:rPr>
  </w:style>
  <w:style w:type="paragraph" w:customStyle="1" w:styleId="Tekstpodstawowy1">
    <w:name w:val="Tekst podstawowy1"/>
    <w:basedOn w:val="Normalny"/>
    <w:link w:val="Bodytext"/>
    <w:rsid w:val="005434CD"/>
    <w:pPr>
      <w:keepNext w:val="0"/>
      <w:shd w:val="clear" w:color="auto" w:fill="FFFFFF"/>
      <w:spacing w:before="0" w:after="240" w:line="0" w:lineRule="atLeast"/>
      <w:ind w:hanging="440"/>
      <w:jc w:val="center"/>
    </w:pPr>
    <w:rPr>
      <w:sz w:val="23"/>
      <w:szCs w:val="23"/>
      <w:lang w:val="x-none" w:eastAsia="x-none"/>
    </w:rPr>
  </w:style>
  <w:style w:type="paragraph" w:customStyle="1" w:styleId="TEXT">
    <w:name w:val="TEXT"/>
    <w:basedOn w:val="Normalny"/>
    <w:link w:val="TEXTZnak"/>
    <w:qFormat/>
    <w:rsid w:val="00176578"/>
    <w:pPr>
      <w:keepNext w:val="0"/>
      <w:spacing w:line="276" w:lineRule="auto"/>
      <w:ind w:firstLine="0"/>
    </w:pPr>
    <w:rPr>
      <w:rFonts w:ascii="Arial" w:hAnsi="Arial"/>
      <w:sz w:val="20"/>
      <w:szCs w:val="20"/>
      <w:lang w:val="x-none"/>
    </w:rPr>
  </w:style>
  <w:style w:type="character" w:customStyle="1" w:styleId="TEXTZnak">
    <w:name w:val="TEXT Znak"/>
    <w:link w:val="TEXT"/>
    <w:rsid w:val="00176578"/>
    <w:rPr>
      <w:rFonts w:ascii="Arial" w:eastAsia="Times New Roman" w:hAnsi="Arial" w:cs="Arial"/>
      <w:lang w:eastAsia="pl-PL"/>
    </w:rPr>
  </w:style>
  <w:style w:type="paragraph" w:styleId="Listapunktowana">
    <w:name w:val="List Bullet"/>
    <w:aliases w:val="Lista punktowana 1"/>
    <w:basedOn w:val="Normalny"/>
    <w:link w:val="ListapunktowanaZnak"/>
    <w:uiPriority w:val="99"/>
    <w:unhideWhenUsed/>
    <w:rsid w:val="005206AB"/>
    <w:pPr>
      <w:numPr>
        <w:numId w:val="19"/>
      </w:numPr>
      <w:contextualSpacing/>
    </w:pPr>
    <w:rPr>
      <w:sz w:val="20"/>
      <w:szCs w:val="20"/>
      <w:lang w:val="x-none"/>
    </w:rPr>
  </w:style>
  <w:style w:type="paragraph" w:customStyle="1" w:styleId="lista2">
    <w:name w:val="lista 2"/>
    <w:basedOn w:val="Normalny"/>
    <w:rsid w:val="005206AB"/>
    <w:pPr>
      <w:keepNext w:val="0"/>
      <w:tabs>
        <w:tab w:val="left" w:pos="1588"/>
      </w:tabs>
      <w:spacing w:before="0" w:after="0" w:line="300" w:lineRule="exact"/>
      <w:ind w:firstLine="0"/>
    </w:pPr>
    <w:rPr>
      <w:szCs w:val="24"/>
      <w:lang w:val="fr-FR" w:eastAsia="fr-FR"/>
    </w:rPr>
  </w:style>
  <w:style w:type="character" w:customStyle="1" w:styleId="FontStyle224">
    <w:name w:val="Font Style224"/>
    <w:uiPriority w:val="99"/>
    <w:rsid w:val="005206AB"/>
    <w:rPr>
      <w:rFonts w:ascii="Calibri" w:hAnsi="Calibri" w:cs="Calibri"/>
      <w:sz w:val="20"/>
      <w:szCs w:val="20"/>
    </w:rPr>
  </w:style>
  <w:style w:type="paragraph" w:customStyle="1" w:styleId="Style13">
    <w:name w:val="Style13"/>
    <w:basedOn w:val="Normalny"/>
    <w:uiPriority w:val="99"/>
    <w:rsid w:val="00F90945"/>
    <w:pPr>
      <w:keepNext w:val="0"/>
      <w:widowControl w:val="0"/>
      <w:autoSpaceDE w:val="0"/>
      <w:autoSpaceDN w:val="0"/>
      <w:adjustRightInd w:val="0"/>
      <w:spacing w:before="0" w:after="0"/>
      <w:ind w:firstLine="0"/>
      <w:jc w:val="left"/>
    </w:pPr>
    <w:rPr>
      <w:rFonts w:ascii="Calibri" w:hAnsi="Calibri"/>
      <w:sz w:val="24"/>
      <w:szCs w:val="24"/>
    </w:rPr>
  </w:style>
  <w:style w:type="character" w:customStyle="1" w:styleId="FontStyle197">
    <w:name w:val="Font Style197"/>
    <w:uiPriority w:val="99"/>
    <w:rsid w:val="00F90945"/>
    <w:rPr>
      <w:rFonts w:ascii="Calibri" w:hAnsi="Calibri" w:cs="Calibri"/>
      <w:sz w:val="16"/>
      <w:szCs w:val="16"/>
    </w:rPr>
  </w:style>
  <w:style w:type="paragraph" w:customStyle="1" w:styleId="StylpunktowanieAutomatyczny">
    <w:name w:val="Styl punktowanie + Automatyczny"/>
    <w:basedOn w:val="Normalny"/>
    <w:uiPriority w:val="99"/>
    <w:rsid w:val="000C4E3D"/>
    <w:pPr>
      <w:keepNext w:val="0"/>
      <w:spacing w:after="0" w:line="300" w:lineRule="exact"/>
      <w:ind w:firstLine="0"/>
      <w:jc w:val="left"/>
    </w:pPr>
    <w:rPr>
      <w:rFonts w:ascii="Trebuchet MS" w:hAnsi="Trebuchet MS"/>
      <w:sz w:val="20"/>
      <w:szCs w:val="20"/>
      <w:lang w:val="pt-PT" w:eastAsia="pt-PT"/>
    </w:rPr>
  </w:style>
  <w:style w:type="paragraph" w:customStyle="1" w:styleId="Styl1">
    <w:name w:val="Styl1"/>
    <w:basedOn w:val="Normalny"/>
    <w:autoRedefine/>
    <w:rsid w:val="000C4E3D"/>
    <w:pPr>
      <w:keepNext w:val="0"/>
      <w:spacing w:before="0" w:after="0"/>
      <w:ind w:firstLine="0"/>
    </w:pPr>
    <w:rPr>
      <w:sz w:val="24"/>
      <w:szCs w:val="20"/>
    </w:rPr>
  </w:style>
  <w:style w:type="paragraph" w:customStyle="1" w:styleId="PuceNiveau2">
    <w:name w:val="Puce Niveau 2"/>
    <w:basedOn w:val="Normalny"/>
    <w:rsid w:val="00BD3F86"/>
    <w:pPr>
      <w:keepNext w:val="0"/>
      <w:numPr>
        <w:numId w:val="23"/>
      </w:numPr>
      <w:tabs>
        <w:tab w:val="clear" w:pos="3342"/>
        <w:tab w:val="left" w:pos="1848"/>
      </w:tabs>
      <w:spacing w:before="0" w:after="200" w:line="288" w:lineRule="auto"/>
      <w:ind w:left="1848" w:hanging="357"/>
    </w:pPr>
    <w:rPr>
      <w:rFonts w:ascii="Arial" w:hAnsi="Arial"/>
      <w:sz w:val="20"/>
      <w:szCs w:val="24"/>
      <w:lang w:val="en-GB" w:eastAsia="fr-FR"/>
    </w:rPr>
  </w:style>
  <w:style w:type="numbering" w:customStyle="1" w:styleId="ArcadisBullet">
    <w:name w:val="Arcadis_Bullet"/>
    <w:basedOn w:val="Bezlisty"/>
    <w:uiPriority w:val="99"/>
    <w:rsid w:val="00514745"/>
    <w:pPr>
      <w:numPr>
        <w:numId w:val="24"/>
      </w:numPr>
    </w:pPr>
  </w:style>
  <w:style w:type="paragraph" w:customStyle="1" w:styleId="ArcadisListBullet">
    <w:name w:val="Arcadis_ListBullet"/>
    <w:basedOn w:val="Normalny"/>
    <w:qFormat/>
    <w:rsid w:val="00514745"/>
    <w:pPr>
      <w:keepNext w:val="0"/>
      <w:numPr>
        <w:numId w:val="25"/>
      </w:numPr>
      <w:spacing w:before="0" w:line="300" w:lineRule="exact"/>
      <w:contextualSpacing/>
    </w:pPr>
    <w:rPr>
      <w:rFonts w:ascii="Arial" w:eastAsia="Arial" w:hAnsi="Arial"/>
      <w:color w:val="1D1D1D"/>
      <w:sz w:val="20"/>
      <w:szCs w:val="20"/>
      <w:lang w:eastAsia="en-US"/>
    </w:rPr>
  </w:style>
  <w:style w:type="character" w:customStyle="1" w:styleId="alb">
    <w:name w:val="a_lb"/>
    <w:basedOn w:val="Domylnaczcionkaakapitu"/>
    <w:rsid w:val="00604A62"/>
  </w:style>
  <w:style w:type="character" w:customStyle="1" w:styleId="fn-ref">
    <w:name w:val="fn-ref"/>
    <w:basedOn w:val="Domylnaczcionkaakapitu"/>
    <w:rsid w:val="00604A62"/>
  </w:style>
  <w:style w:type="character" w:customStyle="1" w:styleId="text-justify">
    <w:name w:val="text-justify"/>
    <w:basedOn w:val="Domylnaczcionkaakapitu"/>
    <w:rsid w:val="00604A62"/>
  </w:style>
  <w:style w:type="paragraph" w:customStyle="1" w:styleId="Tekstpodstawowy21">
    <w:name w:val="Tekst podstawowy 21"/>
    <w:basedOn w:val="Normalny"/>
    <w:rsid w:val="00692F22"/>
    <w:pPr>
      <w:keepNext w:val="0"/>
      <w:suppressAutoHyphens/>
      <w:spacing w:before="0" w:after="0"/>
      <w:ind w:firstLine="0"/>
    </w:pPr>
    <w:rPr>
      <w:rFonts w:ascii="Arial" w:hAnsi="Arial" w:cs="Arial"/>
      <w:sz w:val="20"/>
      <w:szCs w:val="24"/>
      <w:lang w:eastAsia="ar-SA"/>
    </w:rPr>
  </w:style>
  <w:style w:type="paragraph" w:customStyle="1" w:styleId="Tredokumentu">
    <w:name w:val="Treść dokumentu"/>
    <w:rsid w:val="009E7759"/>
    <w:pPr>
      <w:widowControl w:val="0"/>
      <w:suppressAutoHyphens/>
      <w:spacing w:line="360" w:lineRule="auto"/>
      <w:ind w:firstLine="425"/>
      <w:jc w:val="both"/>
    </w:pPr>
    <w:rPr>
      <w:rFonts w:ascii="Arial" w:eastAsia="Andale Sans UI" w:hAnsi="Arial"/>
      <w:sz w:val="22"/>
      <w:szCs w:val="24"/>
      <w:lang w:val="en-US" w:eastAsia="en-US" w:bidi="en-US"/>
    </w:rPr>
  </w:style>
  <w:style w:type="paragraph" w:customStyle="1" w:styleId="StylNagwek412pt">
    <w:name w:val="Styl Nagłówek 4 + 12 pt"/>
    <w:basedOn w:val="Nagwek4"/>
    <w:autoRedefine/>
    <w:rsid w:val="00662BBC"/>
    <w:pPr>
      <w:keepLines w:val="0"/>
      <w:numPr>
        <w:ilvl w:val="3"/>
        <w:numId w:val="29"/>
      </w:numPr>
      <w:tabs>
        <w:tab w:val="left" w:pos="1134"/>
      </w:tabs>
      <w:spacing w:before="120" w:after="120"/>
      <w:ind w:left="1134" w:hanging="1134"/>
      <w:jc w:val="left"/>
    </w:pPr>
    <w:rPr>
      <w:rFonts w:eastAsia="CG Times"/>
      <w:iCs w:val="0"/>
      <w:szCs w:val="24"/>
      <w:lang w:val="en-GB" w:eastAsia="fr-FR"/>
    </w:rPr>
  </w:style>
  <w:style w:type="paragraph" w:customStyle="1" w:styleId="gwp25e97901msonormal">
    <w:name w:val="gwp25e97901_msonormal"/>
    <w:basedOn w:val="Normalny"/>
    <w:rsid w:val="001A5AE5"/>
    <w:pPr>
      <w:keepNext w:val="0"/>
      <w:spacing w:before="100" w:beforeAutospacing="1" w:after="100" w:afterAutospacing="1"/>
      <w:ind w:firstLine="0"/>
      <w:jc w:val="left"/>
    </w:pPr>
    <w:rPr>
      <w:sz w:val="24"/>
      <w:szCs w:val="24"/>
    </w:rPr>
  </w:style>
  <w:style w:type="paragraph" w:customStyle="1" w:styleId="gwp659e922emsonormal">
    <w:name w:val="gwp659e922e_msonormal"/>
    <w:basedOn w:val="Normalny"/>
    <w:rsid w:val="007010D4"/>
    <w:pPr>
      <w:keepNext w:val="0"/>
      <w:spacing w:before="100" w:beforeAutospacing="1" w:after="100" w:afterAutospacing="1"/>
      <w:ind w:firstLine="0"/>
      <w:jc w:val="left"/>
    </w:pPr>
    <w:rPr>
      <w:sz w:val="24"/>
      <w:szCs w:val="24"/>
    </w:rPr>
  </w:style>
  <w:style w:type="character" w:customStyle="1" w:styleId="font">
    <w:name w:val="font"/>
    <w:basedOn w:val="Domylnaczcionkaakapitu"/>
    <w:rsid w:val="009C7B03"/>
  </w:style>
  <w:style w:type="character" w:customStyle="1" w:styleId="size">
    <w:name w:val="size"/>
    <w:basedOn w:val="Domylnaczcionkaakapitu"/>
    <w:rsid w:val="009C7B03"/>
  </w:style>
  <w:style w:type="character" w:customStyle="1" w:styleId="StopkaZnak1">
    <w:name w:val="Stopka Znak1"/>
    <w:basedOn w:val="Domylnaczcionkaakapitu"/>
    <w:rsid w:val="00B13925"/>
  </w:style>
  <w:style w:type="paragraph" w:customStyle="1" w:styleId="BodyText22">
    <w:name w:val="Body Text 22"/>
    <w:basedOn w:val="Normalny"/>
    <w:rsid w:val="00B13925"/>
    <w:pPr>
      <w:keepNext w:val="0"/>
      <w:widowControl w:val="0"/>
      <w:spacing w:before="0" w:after="0"/>
      <w:ind w:firstLine="0"/>
    </w:pPr>
    <w:rPr>
      <w:b/>
      <w:sz w:val="24"/>
      <w:szCs w:val="20"/>
    </w:rPr>
  </w:style>
  <w:style w:type="paragraph" w:customStyle="1" w:styleId="StylTekstPierwszywiersz07cmInterlinia15wiersza">
    <w:name w:val="Styl Tekst + Pierwszy wiersz:  07 cm Interlinia:  15 wiersza"/>
    <w:basedOn w:val="Normalny"/>
    <w:semiHidden/>
    <w:rsid w:val="00B13925"/>
    <w:pPr>
      <w:keepNext w:val="0"/>
      <w:tabs>
        <w:tab w:val="left" w:pos="993"/>
      </w:tabs>
      <w:suppressAutoHyphens/>
      <w:spacing w:before="0" w:after="0"/>
      <w:ind w:firstLine="397"/>
    </w:pPr>
    <w:rPr>
      <w:sz w:val="24"/>
      <w:szCs w:val="20"/>
      <w:lang w:eastAsia="ar-SA"/>
    </w:rPr>
  </w:style>
  <w:style w:type="character" w:customStyle="1" w:styleId="ng-binding">
    <w:name w:val="ng-binding"/>
    <w:basedOn w:val="Domylnaczcionkaakapitu"/>
    <w:rsid w:val="00E8523C"/>
  </w:style>
  <w:style w:type="character" w:customStyle="1" w:styleId="ng-scope">
    <w:name w:val="ng-scope"/>
    <w:basedOn w:val="Domylnaczcionkaakapitu"/>
    <w:rsid w:val="00E8523C"/>
  </w:style>
  <w:style w:type="character" w:styleId="Uwydatnienie">
    <w:name w:val="Emphasis"/>
    <w:uiPriority w:val="20"/>
    <w:qFormat/>
    <w:rsid w:val="00FE6739"/>
    <w:rPr>
      <w:i/>
      <w:iCs/>
    </w:rPr>
  </w:style>
  <w:style w:type="paragraph" w:customStyle="1" w:styleId="Cartiglio2">
    <w:name w:val="Cartiglio2"/>
    <w:rsid w:val="0010324B"/>
    <w:rPr>
      <w:rFonts w:ascii="Times New Roman" w:eastAsia="Times New Roman" w:hAnsi="Times New Roman"/>
      <w:lang w:val="en-GB" w:eastAsia="it-IT"/>
    </w:rPr>
  </w:style>
  <w:style w:type="paragraph" w:customStyle="1" w:styleId="TabelaZwykydorodka">
    <w:name w:val="Tabela: Zwykły do środka"/>
    <w:basedOn w:val="Normalny"/>
    <w:rsid w:val="00944FD0"/>
    <w:pPr>
      <w:keepNext w:val="0"/>
      <w:spacing w:before="0" w:after="0"/>
      <w:ind w:firstLine="0"/>
      <w:jc w:val="center"/>
    </w:pPr>
    <w:rPr>
      <w:rFonts w:ascii="Arial Narrow" w:hAnsi="Arial Narrow"/>
      <w:sz w:val="18"/>
      <w:szCs w:val="20"/>
    </w:rPr>
  </w:style>
  <w:style w:type="paragraph" w:customStyle="1" w:styleId="Paragrafoelenco2">
    <w:name w:val="Paragrafo elenco2"/>
    <w:rsid w:val="00D03762"/>
    <w:pPr>
      <w:widowControl w:val="0"/>
    </w:pPr>
    <w:rPr>
      <w:rFonts w:ascii="Lucida Grande" w:eastAsia="ヒラギノ角ゴ Pro W3" w:hAnsi="Lucida Grande"/>
      <w:color w:val="000000"/>
      <w:sz w:val="22"/>
      <w:lang w:val="en-US" w:eastAsia="it-IT"/>
    </w:rPr>
  </w:style>
  <w:style w:type="table" w:customStyle="1" w:styleId="TableNormal">
    <w:name w:val="Table Normal"/>
    <w:uiPriority w:val="2"/>
    <w:semiHidden/>
    <w:unhideWhenUsed/>
    <w:qFormat/>
    <w:rsid w:val="00D26AC3"/>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26AC3"/>
    <w:pPr>
      <w:keepNext w:val="0"/>
      <w:widowControl w:val="0"/>
      <w:spacing w:before="0" w:after="0" w:line="300" w:lineRule="exact"/>
      <w:ind w:firstLine="0"/>
    </w:pPr>
    <w:rPr>
      <w:rFonts w:eastAsia="Calibri"/>
      <w:lang w:val="en-US" w:eastAsia="en-US"/>
    </w:rPr>
  </w:style>
  <w:style w:type="paragraph" w:customStyle="1" w:styleId="listapunktowana2">
    <w:name w:val="lista punktowana 2"/>
    <w:basedOn w:val="Listapunktowana"/>
    <w:link w:val="listapunktowana2Znak"/>
    <w:uiPriority w:val="1"/>
    <w:rsid w:val="00D26AC3"/>
    <w:pPr>
      <w:keepNext w:val="0"/>
      <w:numPr>
        <w:numId w:val="57"/>
      </w:numPr>
      <w:spacing w:before="0" w:after="0" w:line="300" w:lineRule="exact"/>
      <w:contextualSpacing w:val="0"/>
    </w:pPr>
  </w:style>
  <w:style w:type="character" w:customStyle="1" w:styleId="ListapunktowanaZnak">
    <w:name w:val="Lista punktowana Znak"/>
    <w:aliases w:val="Lista punktowana 1 Znak"/>
    <w:link w:val="Listapunktowana"/>
    <w:uiPriority w:val="99"/>
    <w:rsid w:val="00D26AC3"/>
    <w:rPr>
      <w:rFonts w:ascii="Times New Roman" w:eastAsia="Times New Roman" w:hAnsi="Times New Roman"/>
      <w:lang w:val="x-none"/>
    </w:rPr>
  </w:style>
  <w:style w:type="character" w:customStyle="1" w:styleId="listapunktowana2Znak">
    <w:name w:val="lista punktowana 2 Znak"/>
    <w:link w:val="listapunktowana2"/>
    <w:uiPriority w:val="1"/>
    <w:rsid w:val="00D26AC3"/>
    <w:rPr>
      <w:rFonts w:ascii="Times New Roman" w:eastAsia="Times New Roman" w:hAnsi="Times New Roman"/>
      <w:lang w:val="x-none"/>
    </w:rPr>
  </w:style>
  <w:style w:type="paragraph" w:styleId="Nagwekspisutreci">
    <w:name w:val="TOC Heading"/>
    <w:basedOn w:val="Nagwek1"/>
    <w:next w:val="Normalny"/>
    <w:uiPriority w:val="39"/>
    <w:unhideWhenUsed/>
    <w:qFormat/>
    <w:rsid w:val="00D26AC3"/>
    <w:pPr>
      <w:keepNext w:val="0"/>
      <w:keepLines/>
      <w:spacing w:before="240" w:line="259" w:lineRule="auto"/>
      <w:outlineLvl w:val="9"/>
    </w:pPr>
    <w:rPr>
      <w:rFonts w:ascii="Cambria" w:hAnsi="Cambria"/>
      <w:b/>
      <w:bCs w:val="0"/>
      <w:caps/>
      <w:color w:val="365F91"/>
      <w:szCs w:val="32"/>
      <w:lang w:val="it-IT" w:eastAsia="it-IT"/>
    </w:rPr>
  </w:style>
  <w:style w:type="paragraph" w:customStyle="1" w:styleId="PuceNiveau1">
    <w:name w:val="Puce Niveau 1"/>
    <w:basedOn w:val="Normalny"/>
    <w:rsid w:val="00D26AC3"/>
    <w:pPr>
      <w:keepNext w:val="0"/>
      <w:numPr>
        <w:numId w:val="56"/>
      </w:numPr>
      <w:tabs>
        <w:tab w:val="left" w:pos="1491"/>
      </w:tabs>
      <w:spacing w:before="0" w:after="200" w:line="288" w:lineRule="auto"/>
    </w:pPr>
    <w:rPr>
      <w:rFonts w:ascii="Arial" w:hAnsi="Arial"/>
      <w:sz w:val="20"/>
      <w:szCs w:val="24"/>
      <w:lang w:val="en-GB" w:eastAsia="fr-FR"/>
    </w:rPr>
  </w:style>
  <w:style w:type="paragraph" w:customStyle="1" w:styleId="Textetableau">
    <w:name w:val="Texte tableau"/>
    <w:basedOn w:val="Normalny"/>
    <w:rsid w:val="00D26AC3"/>
    <w:pPr>
      <w:keepNext w:val="0"/>
      <w:spacing w:line="288" w:lineRule="auto"/>
      <w:ind w:firstLine="0"/>
    </w:pPr>
    <w:rPr>
      <w:rFonts w:ascii="Arial" w:hAnsi="Arial"/>
      <w:sz w:val="20"/>
      <w:szCs w:val="24"/>
      <w:lang w:val="en-GB" w:eastAsia="fr-FR"/>
    </w:rPr>
  </w:style>
  <w:style w:type="paragraph" w:customStyle="1" w:styleId="TableText">
    <w:name w:val="Table Text"/>
    <w:basedOn w:val="Normalny"/>
    <w:rsid w:val="00D26AC3"/>
    <w:pPr>
      <w:keepNext w:val="0"/>
      <w:spacing w:before="40" w:after="40" w:line="300" w:lineRule="exact"/>
      <w:ind w:firstLine="0"/>
    </w:pPr>
    <w:rPr>
      <w:rFonts w:ascii="Arial" w:hAnsi="Arial" w:cs="Arial"/>
      <w:sz w:val="20"/>
      <w:szCs w:val="20"/>
      <w:lang w:val="en-US" w:eastAsia="en-US"/>
    </w:rPr>
  </w:style>
  <w:style w:type="paragraph" w:customStyle="1" w:styleId="TableBold">
    <w:name w:val="Table Bold"/>
    <w:basedOn w:val="Normalny"/>
    <w:rsid w:val="00D26AC3"/>
    <w:pPr>
      <w:keepNext w:val="0"/>
      <w:spacing w:before="0" w:after="0" w:line="220" w:lineRule="exact"/>
      <w:ind w:right="-58" w:firstLine="0"/>
    </w:pPr>
    <w:rPr>
      <w:rFonts w:ascii="Arial" w:hAnsi="Arial" w:cs="Arial"/>
      <w:b/>
      <w:bCs/>
      <w:sz w:val="20"/>
      <w:szCs w:val="20"/>
      <w:lang w:val="en-GB" w:eastAsia="en-US"/>
    </w:rPr>
  </w:style>
  <w:style w:type="paragraph" w:customStyle="1" w:styleId="Tytudokumentu">
    <w:name w:val="Tytuł dokumentu"/>
    <w:basedOn w:val="Normalny"/>
    <w:uiPriority w:val="99"/>
    <w:rsid w:val="00D26AC3"/>
    <w:pPr>
      <w:spacing w:before="120" w:after="400" w:line="360" w:lineRule="auto"/>
      <w:ind w:left="1440" w:firstLine="0"/>
    </w:pPr>
    <w:rPr>
      <w:rFonts w:ascii="Arial" w:hAnsi="Arial" w:cs="Arial"/>
      <w:b/>
      <w:bCs/>
      <w:color w:val="5F5F5F"/>
      <w:sz w:val="28"/>
      <w:szCs w:val="20"/>
      <w:lang w:eastAsia="en-US"/>
    </w:rPr>
  </w:style>
  <w:style w:type="paragraph" w:customStyle="1" w:styleId="podtytu">
    <w:name w:val="podtytuł"/>
    <w:basedOn w:val="Normalny"/>
    <w:next w:val="Opisdokumentu"/>
    <w:uiPriority w:val="99"/>
    <w:rsid w:val="00D26AC3"/>
    <w:pPr>
      <w:keepNext w:val="0"/>
      <w:spacing w:before="120" w:after="360" w:line="360" w:lineRule="auto"/>
      <w:ind w:firstLine="0"/>
    </w:pPr>
    <w:rPr>
      <w:rFonts w:ascii="Arial" w:eastAsia="Calibri" w:hAnsi="Arial"/>
      <w:b/>
      <w:color w:val="0067B1"/>
    </w:rPr>
  </w:style>
  <w:style w:type="paragraph" w:customStyle="1" w:styleId="Opisdokumentu">
    <w:name w:val="Opis dokumentu"/>
    <w:basedOn w:val="podtytu"/>
    <w:uiPriority w:val="99"/>
    <w:rsid w:val="00D26AC3"/>
    <w:pPr>
      <w:spacing w:after="120"/>
    </w:pPr>
    <w:rPr>
      <w:sz w:val="20"/>
    </w:rPr>
  </w:style>
  <w:style w:type="paragraph" w:customStyle="1" w:styleId="Dataimiejscowo">
    <w:name w:val="Data i miejscowość"/>
    <w:basedOn w:val="Normalny"/>
    <w:uiPriority w:val="99"/>
    <w:rsid w:val="00D26AC3"/>
    <w:pPr>
      <w:keepNext w:val="0"/>
      <w:spacing w:before="0" w:after="0" w:line="276" w:lineRule="auto"/>
      <w:ind w:firstLine="0"/>
    </w:pPr>
    <w:rPr>
      <w:rFonts w:ascii="Arial" w:eastAsia="Calibri" w:hAnsi="Arial"/>
      <w:sz w:val="16"/>
      <w:lang w:val="en-US"/>
    </w:rPr>
  </w:style>
  <w:style w:type="paragraph" w:customStyle="1" w:styleId="SubTitle">
    <w:name w:val="Sub Title"/>
    <w:basedOn w:val="Normalny"/>
    <w:rsid w:val="00D26AC3"/>
    <w:pPr>
      <w:keepNext w:val="0"/>
      <w:spacing w:before="0" w:after="0" w:line="540" w:lineRule="exact"/>
      <w:ind w:right="567" w:firstLine="0"/>
    </w:pPr>
    <w:rPr>
      <w:rFonts w:ascii="Arial" w:hAnsi="Arial" w:cs="Arial"/>
      <w:sz w:val="40"/>
      <w:szCs w:val="20"/>
      <w:lang w:val="en-GB" w:eastAsia="en-US"/>
    </w:rPr>
  </w:style>
  <w:style w:type="character" w:customStyle="1" w:styleId="Teksttreci">
    <w:name w:val="Tekst treści_"/>
    <w:link w:val="Teksttreci1"/>
    <w:uiPriority w:val="99"/>
    <w:locked/>
    <w:rsid w:val="00D26AC3"/>
    <w:rPr>
      <w:rFonts w:ascii="Verdana" w:hAnsi="Verdana" w:cs="Verdana"/>
      <w:spacing w:val="-10"/>
      <w:sz w:val="21"/>
      <w:szCs w:val="21"/>
      <w:shd w:val="clear" w:color="auto" w:fill="FFFFFF"/>
    </w:rPr>
  </w:style>
  <w:style w:type="paragraph" w:customStyle="1" w:styleId="Teksttreci1">
    <w:name w:val="Tekst treści1"/>
    <w:basedOn w:val="Normalny"/>
    <w:link w:val="Teksttreci"/>
    <w:uiPriority w:val="99"/>
    <w:rsid w:val="00D26AC3"/>
    <w:pPr>
      <w:keepNext w:val="0"/>
      <w:widowControl w:val="0"/>
      <w:shd w:val="clear" w:color="auto" w:fill="FFFFFF"/>
      <w:spacing w:before="840" w:after="1500" w:line="266" w:lineRule="exact"/>
      <w:ind w:hanging="580"/>
    </w:pPr>
    <w:rPr>
      <w:rFonts w:ascii="Verdana" w:eastAsia="Calibri" w:hAnsi="Verdana"/>
      <w:spacing w:val="-10"/>
      <w:sz w:val="21"/>
      <w:szCs w:val="21"/>
      <w:lang w:val="x-none" w:eastAsia="x-none"/>
    </w:rPr>
  </w:style>
  <w:style w:type="character" w:customStyle="1" w:styleId="TeksttreciTimesNewRoman4">
    <w:name w:val="Tekst treści + Times New Roman4"/>
    <w:aliases w:val="9,5 pt4"/>
    <w:uiPriority w:val="99"/>
    <w:rsid w:val="00D26AC3"/>
    <w:rPr>
      <w:rFonts w:ascii="Times New Roman" w:hAnsi="Times New Roman" w:cs="Times New Roman"/>
      <w:spacing w:val="-10"/>
      <w:sz w:val="19"/>
      <w:szCs w:val="19"/>
      <w:shd w:val="clear" w:color="auto" w:fill="FFFFFF"/>
    </w:rPr>
  </w:style>
  <w:style w:type="character" w:customStyle="1" w:styleId="TeksttreciKursywa">
    <w:name w:val="Tekst treści + Kursywa"/>
    <w:uiPriority w:val="99"/>
    <w:rsid w:val="00D26AC3"/>
    <w:rPr>
      <w:rFonts w:ascii="Arial" w:hAnsi="Arial" w:cs="Arial"/>
      <w:i/>
      <w:iCs/>
      <w:spacing w:val="-10"/>
      <w:sz w:val="20"/>
      <w:szCs w:val="20"/>
      <w:shd w:val="clear" w:color="auto" w:fill="FFFFFF"/>
    </w:rPr>
  </w:style>
  <w:style w:type="character" w:customStyle="1" w:styleId="TeksttreciPogrubienie1">
    <w:name w:val="Tekst treści + Pogrubienie1"/>
    <w:uiPriority w:val="99"/>
    <w:rsid w:val="00D26AC3"/>
    <w:rPr>
      <w:rFonts w:ascii="Arial" w:hAnsi="Arial" w:cs="Arial"/>
      <w:b/>
      <w:bCs/>
      <w:spacing w:val="-10"/>
      <w:sz w:val="20"/>
      <w:szCs w:val="20"/>
      <w:shd w:val="clear" w:color="auto" w:fill="FFFFFF"/>
    </w:rPr>
  </w:style>
  <w:style w:type="character" w:customStyle="1" w:styleId="TeksttreciTimesNewRoman1">
    <w:name w:val="Tekst treści + Times New Roman1"/>
    <w:aliases w:val="12 pt,Kursywa2"/>
    <w:uiPriority w:val="99"/>
    <w:rsid w:val="00D26AC3"/>
    <w:rPr>
      <w:rFonts w:ascii="Times New Roman" w:hAnsi="Times New Roman" w:cs="Times New Roman"/>
      <w:i/>
      <w:iCs/>
      <w:spacing w:val="-10"/>
      <w:sz w:val="24"/>
      <w:szCs w:val="24"/>
      <w:shd w:val="clear" w:color="auto" w:fill="FFFFFF"/>
    </w:rPr>
  </w:style>
  <w:style w:type="paragraph" w:customStyle="1" w:styleId="Teksttreci0">
    <w:name w:val="Tekst treści"/>
    <w:basedOn w:val="Normalny"/>
    <w:uiPriority w:val="99"/>
    <w:rsid w:val="00D26AC3"/>
    <w:pPr>
      <w:keepNext w:val="0"/>
      <w:widowControl w:val="0"/>
      <w:shd w:val="clear" w:color="auto" w:fill="FFFFFF"/>
      <w:spacing w:before="0" w:after="660" w:line="240" w:lineRule="atLeast"/>
      <w:ind w:hanging="960"/>
    </w:pPr>
    <w:rPr>
      <w:rFonts w:ascii="Arial" w:eastAsia="Calibri" w:hAnsi="Arial" w:cs="Arial"/>
      <w:sz w:val="20"/>
      <w:szCs w:val="20"/>
      <w:lang w:eastAsia="en-US"/>
    </w:rPr>
  </w:style>
  <w:style w:type="character" w:customStyle="1" w:styleId="Teksttreci9pt2">
    <w:name w:val="Tekst treści + 9 pt2"/>
    <w:uiPriority w:val="99"/>
    <w:rsid w:val="00D26AC3"/>
    <w:rPr>
      <w:rFonts w:ascii="Times New Roman" w:hAnsi="Times New Roman" w:cs="Times New Roman"/>
      <w:spacing w:val="-10"/>
      <w:sz w:val="18"/>
      <w:szCs w:val="18"/>
      <w:u w:val="none"/>
      <w:shd w:val="clear" w:color="auto" w:fill="FFFFFF"/>
    </w:rPr>
  </w:style>
  <w:style w:type="paragraph" w:customStyle="1" w:styleId="Couverturelignes12">
    <w:name w:val="Couverture lignes 1&amp;2"/>
    <w:basedOn w:val="Normalny"/>
    <w:semiHidden/>
    <w:rsid w:val="00D26AC3"/>
    <w:pPr>
      <w:keepNext w:val="0"/>
      <w:spacing w:before="0" w:after="200" w:line="300" w:lineRule="exact"/>
      <w:ind w:left="215" w:firstLine="0"/>
    </w:pPr>
    <w:rPr>
      <w:rFonts w:ascii="Arial" w:hAnsi="Arial" w:cs="Arial"/>
      <w:b/>
      <w:bCs/>
      <w:sz w:val="28"/>
      <w:szCs w:val="28"/>
      <w:lang w:val="en-GB" w:eastAsia="fr-FR"/>
    </w:rPr>
  </w:style>
  <w:style w:type="paragraph" w:customStyle="1" w:styleId="Couverturelignes34">
    <w:name w:val="Couverture lignes 3&amp;4"/>
    <w:basedOn w:val="Normalny"/>
    <w:semiHidden/>
    <w:rsid w:val="00D26AC3"/>
    <w:pPr>
      <w:keepNext w:val="0"/>
      <w:spacing w:before="0" w:after="0" w:line="300" w:lineRule="exact"/>
      <w:ind w:left="215" w:firstLine="0"/>
    </w:pPr>
    <w:rPr>
      <w:rFonts w:ascii="Arial" w:hAnsi="Arial" w:cs="Arial"/>
      <w:bCs/>
      <w:iCs/>
      <w:sz w:val="24"/>
      <w:szCs w:val="24"/>
      <w:lang w:val="en-GB" w:eastAsia="fr-FR"/>
    </w:rPr>
  </w:style>
  <w:style w:type="paragraph" w:customStyle="1" w:styleId="Couverturelignes56">
    <w:name w:val="Couverture lignes 5&amp;6"/>
    <w:basedOn w:val="Normalny"/>
    <w:semiHidden/>
    <w:rsid w:val="00D26AC3"/>
    <w:pPr>
      <w:keepNext w:val="0"/>
      <w:spacing w:before="0" w:after="0" w:line="300" w:lineRule="exact"/>
      <w:ind w:left="215" w:firstLine="0"/>
    </w:pPr>
    <w:rPr>
      <w:rFonts w:ascii="Arial" w:hAnsi="Arial" w:cs="Arial"/>
      <w:lang w:val="en-GB" w:eastAsia="fr-FR"/>
    </w:rPr>
  </w:style>
  <w:style w:type="paragraph" w:styleId="Tytu">
    <w:name w:val="Title"/>
    <w:basedOn w:val="Normalny"/>
    <w:next w:val="Normalny"/>
    <w:link w:val="TytuZnak"/>
    <w:uiPriority w:val="10"/>
    <w:qFormat/>
    <w:rsid w:val="00D26AC3"/>
    <w:pPr>
      <w:keepNext w:val="0"/>
      <w:widowControl w:val="0"/>
      <w:pBdr>
        <w:bottom w:val="single" w:sz="8" w:space="4" w:color="4F81BD"/>
      </w:pBdr>
      <w:spacing w:before="0" w:after="300" w:line="300" w:lineRule="exact"/>
      <w:ind w:firstLine="0"/>
      <w:contextualSpacing/>
    </w:pPr>
    <w:rPr>
      <w:rFonts w:ascii="Cambria" w:hAnsi="Cambria"/>
      <w:color w:val="17365D"/>
      <w:spacing w:val="5"/>
      <w:kern w:val="28"/>
      <w:sz w:val="52"/>
      <w:szCs w:val="52"/>
      <w:lang w:val="en-US" w:eastAsia="x-none"/>
    </w:rPr>
  </w:style>
  <w:style w:type="character" w:customStyle="1" w:styleId="TytuZnak">
    <w:name w:val="Tytuł Znak"/>
    <w:link w:val="Tytu"/>
    <w:uiPriority w:val="10"/>
    <w:rsid w:val="00D26AC3"/>
    <w:rPr>
      <w:rFonts w:ascii="Cambria" w:eastAsia="Times New Roman" w:hAnsi="Cambria" w:cs="Times New Roman"/>
      <w:color w:val="17365D"/>
      <w:spacing w:val="5"/>
      <w:kern w:val="28"/>
      <w:sz w:val="52"/>
      <w:szCs w:val="52"/>
      <w:lang w:val="en-US"/>
    </w:rPr>
  </w:style>
  <w:style w:type="paragraph" w:styleId="Mapadokumentu">
    <w:name w:val="Document Map"/>
    <w:basedOn w:val="Normalny"/>
    <w:link w:val="MapadokumentuZnak"/>
    <w:uiPriority w:val="99"/>
    <w:semiHidden/>
    <w:unhideWhenUsed/>
    <w:rsid w:val="00D26AC3"/>
    <w:pPr>
      <w:keepNext w:val="0"/>
      <w:widowControl w:val="0"/>
      <w:spacing w:before="0" w:after="0" w:line="300" w:lineRule="exact"/>
      <w:ind w:firstLine="0"/>
    </w:pPr>
    <w:rPr>
      <w:rFonts w:ascii="Tahoma" w:eastAsia="Calibri" w:hAnsi="Tahoma"/>
      <w:sz w:val="16"/>
      <w:szCs w:val="16"/>
      <w:lang w:val="en-US" w:eastAsia="x-none"/>
    </w:rPr>
  </w:style>
  <w:style w:type="character" w:customStyle="1" w:styleId="MapadokumentuZnak">
    <w:name w:val="Mapa dokumentu Znak"/>
    <w:link w:val="Mapadokumentu"/>
    <w:uiPriority w:val="99"/>
    <w:semiHidden/>
    <w:rsid w:val="00D26AC3"/>
    <w:rPr>
      <w:rFonts w:ascii="Tahoma" w:hAnsi="Tahoma" w:cs="Tahoma"/>
      <w:sz w:val="16"/>
      <w:szCs w:val="16"/>
      <w:lang w:val="en-US"/>
    </w:rPr>
  </w:style>
  <w:style w:type="paragraph" w:customStyle="1" w:styleId="Testodelblocco1">
    <w:name w:val="Testo del blocco1"/>
    <w:rsid w:val="00D26AC3"/>
    <w:pPr>
      <w:spacing w:before="120" w:after="120" w:line="360" w:lineRule="auto"/>
      <w:ind w:left="720" w:right="425"/>
      <w:jc w:val="both"/>
    </w:pPr>
    <w:rPr>
      <w:rFonts w:ascii="Tahoma" w:eastAsia="ヒラギノ角ゴ Pro W3" w:hAnsi="Tahoma"/>
      <w:color w:val="000000"/>
      <w:lang w:val="it-IT" w:eastAsia="it-IT"/>
    </w:rPr>
  </w:style>
  <w:style w:type="paragraph" w:styleId="Tekstpodstawowyzwciciem">
    <w:name w:val="Body Text First Indent"/>
    <w:basedOn w:val="Tekstpodstawowy"/>
    <w:link w:val="TekstpodstawowyzwciciemZnak"/>
    <w:uiPriority w:val="99"/>
    <w:unhideWhenUsed/>
    <w:rsid w:val="00D26AC3"/>
    <w:pPr>
      <w:widowControl/>
      <w:spacing w:after="200"/>
      <w:ind w:left="0" w:firstLine="360"/>
    </w:pPr>
    <w:rPr>
      <w:rFonts w:ascii="Calibri" w:eastAsia="Calibri" w:hAnsi="Calibri"/>
    </w:rPr>
  </w:style>
  <w:style w:type="character" w:customStyle="1" w:styleId="TekstpodstawowyzwciciemZnak">
    <w:name w:val="Tekst podstawowy z wcięciem Znak"/>
    <w:link w:val="Tekstpodstawowyzwciciem"/>
    <w:uiPriority w:val="99"/>
    <w:rsid w:val="00D26AC3"/>
    <w:rPr>
      <w:rFonts w:ascii="Calibri" w:eastAsia="Calibri" w:hAnsi="Calibri" w:cs="Times New Roman"/>
      <w:color w:val="FF0000"/>
      <w:sz w:val="23"/>
      <w:szCs w:val="23"/>
      <w:lang w:eastAsia="pl-PL"/>
    </w:rPr>
  </w:style>
  <w:style w:type="paragraph" w:customStyle="1" w:styleId="tabela">
    <w:name w:val="tabela"/>
    <w:basedOn w:val="Normalny"/>
    <w:rsid w:val="00D26AC3"/>
    <w:pPr>
      <w:keepNext w:val="0"/>
      <w:keepLines/>
      <w:suppressAutoHyphens/>
      <w:spacing w:before="20" w:after="20"/>
      <w:ind w:firstLine="0"/>
    </w:pPr>
    <w:rPr>
      <w:rFonts w:ascii="Arial" w:hAnsi="Arial"/>
      <w:sz w:val="17"/>
      <w:szCs w:val="24"/>
      <w:lang w:eastAsia="ar-SA"/>
    </w:rPr>
  </w:style>
  <w:style w:type="paragraph" w:customStyle="1" w:styleId="Style83">
    <w:name w:val="Style83"/>
    <w:basedOn w:val="Normalny"/>
    <w:uiPriority w:val="99"/>
    <w:rsid w:val="00D26AC3"/>
    <w:pPr>
      <w:keepNext w:val="0"/>
      <w:widowControl w:val="0"/>
      <w:autoSpaceDE w:val="0"/>
      <w:autoSpaceDN w:val="0"/>
      <w:adjustRightInd w:val="0"/>
      <w:spacing w:before="0" w:after="0" w:line="269" w:lineRule="exact"/>
      <w:ind w:hanging="442"/>
    </w:pPr>
    <w:rPr>
      <w:rFonts w:ascii="Calibri" w:hAnsi="Calibri"/>
      <w:szCs w:val="24"/>
    </w:rPr>
  </w:style>
  <w:style w:type="character" w:customStyle="1" w:styleId="FontStyle206">
    <w:name w:val="Font Style206"/>
    <w:uiPriority w:val="99"/>
    <w:rsid w:val="00D26AC3"/>
    <w:rPr>
      <w:rFonts w:ascii="Bookman Old Style" w:hAnsi="Bookman Old Style" w:cs="Bookman Old Style"/>
      <w:b/>
      <w:bCs/>
      <w:sz w:val="10"/>
      <w:szCs w:val="10"/>
    </w:rPr>
  </w:style>
  <w:style w:type="paragraph" w:customStyle="1" w:styleId="Style60">
    <w:name w:val="Style60"/>
    <w:basedOn w:val="Normalny"/>
    <w:uiPriority w:val="99"/>
    <w:rsid w:val="00D26AC3"/>
    <w:pPr>
      <w:keepNext w:val="0"/>
      <w:widowControl w:val="0"/>
      <w:autoSpaceDE w:val="0"/>
      <w:autoSpaceDN w:val="0"/>
      <w:adjustRightInd w:val="0"/>
      <w:spacing w:before="0" w:after="0" w:line="269" w:lineRule="exact"/>
      <w:ind w:firstLine="0"/>
    </w:pPr>
    <w:rPr>
      <w:rFonts w:ascii="Calibri" w:hAnsi="Calibri"/>
      <w:szCs w:val="24"/>
    </w:rPr>
  </w:style>
  <w:style w:type="paragraph" w:customStyle="1" w:styleId="Style39">
    <w:name w:val="Style39"/>
    <w:basedOn w:val="Normalny"/>
    <w:uiPriority w:val="99"/>
    <w:rsid w:val="00D26AC3"/>
    <w:pPr>
      <w:keepNext w:val="0"/>
      <w:widowControl w:val="0"/>
      <w:autoSpaceDE w:val="0"/>
      <w:autoSpaceDN w:val="0"/>
      <w:adjustRightInd w:val="0"/>
      <w:spacing w:before="0" w:after="0" w:line="221" w:lineRule="exact"/>
      <w:ind w:firstLine="0"/>
    </w:pPr>
    <w:rPr>
      <w:rFonts w:ascii="Calibri" w:hAnsi="Calibri"/>
      <w:szCs w:val="24"/>
    </w:rPr>
  </w:style>
  <w:style w:type="paragraph" w:customStyle="1" w:styleId="Style51">
    <w:name w:val="Style51"/>
    <w:basedOn w:val="Normalny"/>
    <w:uiPriority w:val="99"/>
    <w:rsid w:val="00D26AC3"/>
    <w:pPr>
      <w:keepNext w:val="0"/>
      <w:widowControl w:val="0"/>
      <w:autoSpaceDE w:val="0"/>
      <w:autoSpaceDN w:val="0"/>
      <w:adjustRightInd w:val="0"/>
      <w:spacing w:before="0" w:after="0"/>
      <w:ind w:firstLine="0"/>
      <w:jc w:val="left"/>
    </w:pPr>
    <w:rPr>
      <w:rFonts w:ascii="Calibri" w:hAnsi="Calibri"/>
      <w:sz w:val="24"/>
      <w:szCs w:val="24"/>
    </w:rPr>
  </w:style>
  <w:style w:type="paragraph" w:customStyle="1" w:styleId="StylraportutekstAutomatycznyInterliniapojedyncz2">
    <w:name w:val="Styl raportu tekst + Automatyczny Interlinia:  pojedyncz... +...2"/>
    <w:basedOn w:val="Normalny"/>
    <w:link w:val="StylraportutekstAutomatycznyInterliniapojedyncz2Znak"/>
    <w:uiPriority w:val="99"/>
    <w:rsid w:val="00D26AC3"/>
    <w:pPr>
      <w:keepNext w:val="0"/>
      <w:suppressAutoHyphens/>
      <w:spacing w:before="0" w:after="0"/>
      <w:ind w:firstLine="0"/>
    </w:pPr>
    <w:rPr>
      <w:rFonts w:ascii="Calibri" w:hAnsi="Calibri"/>
      <w:color w:val="FF0000"/>
      <w:kern w:val="22"/>
      <w:sz w:val="21"/>
      <w:szCs w:val="21"/>
      <w:lang w:val="x-none"/>
    </w:rPr>
  </w:style>
  <w:style w:type="character" w:customStyle="1" w:styleId="StylraportutekstAutomatycznyInterliniapojedyncz2Znak">
    <w:name w:val="Styl raportu tekst + Automatyczny Interlinia:  pojedyncz... +...2 Znak"/>
    <w:link w:val="StylraportutekstAutomatycznyInterliniapojedyncz2"/>
    <w:uiPriority w:val="99"/>
    <w:rsid w:val="00D26AC3"/>
    <w:rPr>
      <w:rFonts w:ascii="Calibri" w:eastAsia="Times New Roman" w:hAnsi="Calibri" w:cs="Times New Roman"/>
      <w:color w:val="FF0000"/>
      <w:kern w:val="22"/>
      <w:sz w:val="21"/>
      <w:szCs w:val="21"/>
      <w:lang w:eastAsia="pl-PL"/>
    </w:rPr>
  </w:style>
  <w:style w:type="paragraph" w:customStyle="1" w:styleId="stylraportutekst">
    <w:name w:val="styl raportu tekst"/>
    <w:basedOn w:val="Normalny"/>
    <w:link w:val="stylraportutekstZnak1"/>
    <w:rsid w:val="00D26AC3"/>
    <w:pPr>
      <w:keepNext w:val="0"/>
      <w:suppressAutoHyphens/>
      <w:spacing w:before="120" w:after="0"/>
      <w:ind w:firstLine="0"/>
      <w:jc w:val="left"/>
    </w:pPr>
    <w:rPr>
      <w:rFonts w:ascii="Calibri" w:hAnsi="Calibri"/>
      <w:color w:val="000000"/>
      <w:sz w:val="20"/>
      <w:szCs w:val="20"/>
      <w:lang w:val="en-US" w:eastAsia="x-none"/>
    </w:rPr>
  </w:style>
  <w:style w:type="character" w:customStyle="1" w:styleId="stylraportutekstZnak1">
    <w:name w:val="styl raportu tekst Znak1"/>
    <w:link w:val="stylraportutekst"/>
    <w:locked/>
    <w:rsid w:val="00D26AC3"/>
    <w:rPr>
      <w:rFonts w:ascii="Calibri" w:eastAsia="Times New Roman" w:hAnsi="Calibri" w:cs="Times New Roman"/>
      <w:color w:val="000000"/>
      <w:szCs w:val="20"/>
      <w:lang w:val="en-US"/>
    </w:rPr>
  </w:style>
  <w:style w:type="character" w:customStyle="1" w:styleId="stylraportutekstAutomatycznyInterliniapojedynczZnak1">
    <w:name w:val="styl raportu tekst + Automatyczny Interlinia:  pojedyncz... Znak1"/>
    <w:link w:val="stylraportutekstAutomatycznyInterliniapojedyncz"/>
    <w:locked/>
    <w:rsid w:val="00D26AC3"/>
    <w:rPr>
      <w:rFonts w:eastAsia="Times New Roman"/>
      <w:sz w:val="22"/>
      <w:szCs w:val="22"/>
      <w:lang w:val="pl-PL" w:eastAsia="pl-PL" w:bidi="ar-SA"/>
    </w:rPr>
  </w:style>
  <w:style w:type="paragraph" w:customStyle="1" w:styleId="stylraportutekstAutomatycznyInterliniapojedyncz">
    <w:name w:val="styl raportu tekst + Automatyczny Interlinia:  pojedyncz..."/>
    <w:link w:val="stylraportutekstAutomatycznyInterliniapojedynczZnak1"/>
    <w:rsid w:val="00D26AC3"/>
    <w:pPr>
      <w:suppressAutoHyphens/>
      <w:spacing w:before="120"/>
    </w:pPr>
    <w:rPr>
      <w:rFonts w:eastAsia="Times New Roman"/>
      <w:sz w:val="22"/>
      <w:szCs w:val="22"/>
    </w:rPr>
  </w:style>
  <w:style w:type="paragraph" w:customStyle="1" w:styleId="Akapit">
    <w:name w:val="Akapit"/>
    <w:basedOn w:val="Normalny"/>
    <w:rsid w:val="00D26AC3"/>
    <w:pPr>
      <w:keepNext w:val="0"/>
      <w:widowControl w:val="0"/>
      <w:suppressAutoHyphens/>
      <w:spacing w:before="0" w:after="120" w:line="240" w:lineRule="exact"/>
      <w:ind w:firstLine="0"/>
    </w:pPr>
    <w:rPr>
      <w:rFonts w:eastAsia="Lucida Sans Unicode"/>
      <w:lang w:eastAsia="en-US"/>
    </w:rPr>
  </w:style>
  <w:style w:type="paragraph" w:customStyle="1" w:styleId="Style12">
    <w:name w:val="Style12"/>
    <w:basedOn w:val="Normalny"/>
    <w:uiPriority w:val="99"/>
    <w:rsid w:val="00D26AC3"/>
    <w:pPr>
      <w:keepNext w:val="0"/>
      <w:widowControl w:val="0"/>
      <w:autoSpaceDE w:val="0"/>
      <w:autoSpaceDN w:val="0"/>
      <w:adjustRightInd w:val="0"/>
      <w:spacing w:before="0" w:after="0"/>
      <w:ind w:firstLine="0"/>
      <w:jc w:val="left"/>
    </w:pPr>
    <w:rPr>
      <w:rFonts w:ascii="Calibri" w:hAnsi="Calibri"/>
      <w:sz w:val="24"/>
      <w:szCs w:val="24"/>
    </w:rPr>
  </w:style>
  <w:style w:type="paragraph" w:customStyle="1" w:styleId="Style42">
    <w:name w:val="Style42"/>
    <w:basedOn w:val="Normalny"/>
    <w:uiPriority w:val="99"/>
    <w:rsid w:val="00D26AC3"/>
    <w:pPr>
      <w:keepNext w:val="0"/>
      <w:widowControl w:val="0"/>
      <w:autoSpaceDE w:val="0"/>
      <w:autoSpaceDN w:val="0"/>
      <w:adjustRightInd w:val="0"/>
      <w:spacing w:before="0" w:after="0" w:line="163" w:lineRule="exact"/>
      <w:ind w:firstLine="0"/>
      <w:jc w:val="left"/>
    </w:pPr>
    <w:rPr>
      <w:rFonts w:ascii="Calibri" w:hAnsi="Calibri"/>
      <w:sz w:val="24"/>
      <w:szCs w:val="24"/>
    </w:rPr>
  </w:style>
  <w:style w:type="paragraph" w:customStyle="1" w:styleId="Style80">
    <w:name w:val="Style80"/>
    <w:basedOn w:val="Normalny"/>
    <w:uiPriority w:val="99"/>
    <w:rsid w:val="00D26AC3"/>
    <w:pPr>
      <w:keepNext w:val="0"/>
      <w:widowControl w:val="0"/>
      <w:autoSpaceDE w:val="0"/>
      <w:autoSpaceDN w:val="0"/>
      <w:adjustRightInd w:val="0"/>
      <w:spacing w:before="0" w:after="0"/>
      <w:ind w:firstLine="0"/>
      <w:jc w:val="left"/>
    </w:pPr>
    <w:rPr>
      <w:rFonts w:ascii="Calibri" w:hAnsi="Calibri"/>
      <w:sz w:val="24"/>
      <w:szCs w:val="24"/>
    </w:rPr>
  </w:style>
  <w:style w:type="paragraph" w:customStyle="1" w:styleId="Style100">
    <w:name w:val="Style100"/>
    <w:basedOn w:val="Normalny"/>
    <w:uiPriority w:val="99"/>
    <w:rsid w:val="00D26AC3"/>
    <w:pPr>
      <w:keepNext w:val="0"/>
      <w:widowControl w:val="0"/>
      <w:autoSpaceDE w:val="0"/>
      <w:autoSpaceDN w:val="0"/>
      <w:adjustRightInd w:val="0"/>
      <w:spacing w:before="0" w:after="0" w:line="226" w:lineRule="exact"/>
      <w:ind w:firstLine="0"/>
      <w:jc w:val="left"/>
    </w:pPr>
    <w:rPr>
      <w:rFonts w:ascii="Calibri" w:hAnsi="Calibri"/>
      <w:sz w:val="24"/>
      <w:szCs w:val="24"/>
    </w:rPr>
  </w:style>
  <w:style w:type="character" w:customStyle="1" w:styleId="FontStyle237">
    <w:name w:val="Font Style237"/>
    <w:uiPriority w:val="99"/>
    <w:rsid w:val="00D26AC3"/>
    <w:rPr>
      <w:rFonts w:ascii="Arial" w:hAnsi="Arial" w:cs="Arial"/>
      <w:b/>
      <w:bCs/>
      <w:sz w:val="14"/>
      <w:szCs w:val="14"/>
    </w:rPr>
  </w:style>
  <w:style w:type="character" w:customStyle="1" w:styleId="FontStyle238">
    <w:name w:val="Font Style238"/>
    <w:uiPriority w:val="99"/>
    <w:rsid w:val="00D26AC3"/>
    <w:rPr>
      <w:rFonts w:ascii="Arial" w:hAnsi="Arial" w:cs="Arial"/>
      <w:b/>
      <w:bCs/>
      <w:sz w:val="24"/>
      <w:szCs w:val="24"/>
    </w:rPr>
  </w:style>
  <w:style w:type="paragraph" w:customStyle="1" w:styleId="a1-Text">
    <w:name w:val="a1-Text"/>
    <w:link w:val="a1-TextChar"/>
    <w:rsid w:val="00D26AC3"/>
    <w:pPr>
      <w:spacing w:after="240" w:line="300" w:lineRule="atLeast"/>
      <w:jc w:val="both"/>
    </w:pPr>
    <w:rPr>
      <w:rFonts w:ascii="Arial" w:eastAsia="Times New Roman" w:hAnsi="Arial"/>
      <w:lang w:val="de-CH" w:eastAsia="de-CH"/>
    </w:rPr>
  </w:style>
  <w:style w:type="character" w:customStyle="1" w:styleId="a1-TextChar">
    <w:name w:val="a1-Text Char"/>
    <w:link w:val="a1-Text"/>
    <w:locked/>
    <w:rsid w:val="00D26AC3"/>
    <w:rPr>
      <w:rFonts w:ascii="Arial" w:eastAsia="Times New Roman" w:hAnsi="Arial"/>
      <w:lang w:val="de-CH" w:eastAsia="de-CH" w:bidi="ar-SA"/>
    </w:rPr>
  </w:style>
  <w:style w:type="paragraph" w:customStyle="1" w:styleId="2nagwek2">
    <w:name w:val="2_nagłówek_2"/>
    <w:basedOn w:val="Nagwek2"/>
    <w:link w:val="2nagwek2Znak"/>
    <w:qFormat/>
    <w:rsid w:val="00D26AC3"/>
    <w:pPr>
      <w:keepNext w:val="0"/>
      <w:keepLines w:val="0"/>
      <w:numPr>
        <w:ilvl w:val="1"/>
      </w:numPr>
      <w:shd w:val="clear" w:color="auto" w:fill="FFFFFF"/>
      <w:tabs>
        <w:tab w:val="left" w:pos="552"/>
        <w:tab w:val="left" w:leader="dot" w:pos="8669"/>
      </w:tabs>
      <w:spacing w:before="240"/>
      <w:ind w:left="2701" w:hanging="432"/>
      <w:jc w:val="left"/>
    </w:pPr>
    <w:rPr>
      <w:sz w:val="20"/>
      <w:szCs w:val="20"/>
      <w:lang w:val="it-IT" w:eastAsia="it-IT"/>
    </w:rPr>
  </w:style>
  <w:style w:type="character" w:customStyle="1" w:styleId="2nagwek2Znak">
    <w:name w:val="2_nagłówek_2 Znak"/>
    <w:link w:val="2nagwek2"/>
    <w:rsid w:val="00D26AC3"/>
    <w:rPr>
      <w:rFonts w:ascii="Arial" w:eastAsia="Times New Roman" w:hAnsi="Arial" w:cs="Times New Roman"/>
      <w:b/>
      <w:bCs/>
      <w:sz w:val="20"/>
      <w:szCs w:val="20"/>
      <w:shd w:val="clear" w:color="auto" w:fill="FFFFFF"/>
      <w:lang w:val="it-IT" w:eastAsia="it-IT"/>
    </w:rPr>
  </w:style>
  <w:style w:type="paragraph" w:customStyle="1" w:styleId="PODPIS">
    <w:name w:val="PODPIS"/>
    <w:basedOn w:val="Normalny"/>
    <w:rsid w:val="00D26AC3"/>
    <w:pPr>
      <w:keepNext w:val="0"/>
      <w:spacing w:before="0" w:after="120"/>
      <w:ind w:left="1418" w:hanging="1418"/>
      <w:jc w:val="left"/>
    </w:pPr>
    <w:rPr>
      <w:rFonts w:ascii="Arial" w:hAnsi="Arial"/>
      <w:b/>
      <w:i/>
      <w:sz w:val="20"/>
      <w:szCs w:val="24"/>
    </w:rPr>
  </w:style>
  <w:style w:type="character" w:customStyle="1" w:styleId="TabelaZwykydolewej">
    <w:name w:val="Tabela: Zwykły do lewej"/>
    <w:rsid w:val="00D26AC3"/>
    <w:rPr>
      <w:rFonts w:ascii="Arial Narrow" w:hAnsi="Arial Narrow"/>
      <w:sz w:val="18"/>
    </w:rPr>
  </w:style>
  <w:style w:type="paragraph" w:customStyle="1" w:styleId="Corpodeltesto21">
    <w:name w:val="Corpo del testo 21"/>
    <w:basedOn w:val="Normalny"/>
    <w:rsid w:val="00D26AC3"/>
    <w:pPr>
      <w:keepNext w:val="0"/>
      <w:spacing w:before="120" w:after="120" w:line="360" w:lineRule="auto"/>
      <w:ind w:left="851" w:firstLine="0"/>
    </w:pPr>
    <w:rPr>
      <w:sz w:val="24"/>
      <w:szCs w:val="20"/>
      <w:lang w:val="it-IT" w:eastAsia="it-IT"/>
    </w:rPr>
  </w:style>
  <w:style w:type="paragraph" w:customStyle="1" w:styleId="Stile2">
    <w:name w:val="Stile2"/>
    <w:basedOn w:val="Normalny"/>
    <w:rsid w:val="00D26AC3"/>
    <w:pPr>
      <w:keepNext w:val="0"/>
      <w:overflowPunct w:val="0"/>
      <w:autoSpaceDE w:val="0"/>
      <w:autoSpaceDN w:val="0"/>
      <w:adjustRightInd w:val="0"/>
      <w:spacing w:before="120" w:after="120"/>
      <w:ind w:firstLine="0"/>
      <w:textAlignment w:val="baseline"/>
    </w:pPr>
    <w:rPr>
      <w:sz w:val="24"/>
      <w:szCs w:val="20"/>
      <w:lang w:val="it-IT" w:eastAsia="it-IT"/>
    </w:rPr>
  </w:style>
  <w:style w:type="character" w:customStyle="1" w:styleId="Bodytext15">
    <w:name w:val="Body text (15)_"/>
    <w:link w:val="Bodytext150"/>
    <w:uiPriority w:val="99"/>
    <w:rsid w:val="00D26AC3"/>
    <w:rPr>
      <w:rFonts w:ascii="Times New Roman" w:hAnsi="Times New Roman" w:cs="Times New Roman"/>
      <w:sz w:val="19"/>
      <w:szCs w:val="19"/>
      <w:shd w:val="clear" w:color="auto" w:fill="FFFFFF"/>
    </w:rPr>
  </w:style>
  <w:style w:type="paragraph" w:customStyle="1" w:styleId="Bodytext150">
    <w:name w:val="Body text (15)"/>
    <w:basedOn w:val="Normalny"/>
    <w:link w:val="Bodytext15"/>
    <w:uiPriority w:val="99"/>
    <w:rsid w:val="00D26AC3"/>
    <w:pPr>
      <w:keepNext w:val="0"/>
      <w:shd w:val="clear" w:color="auto" w:fill="FFFFFF"/>
      <w:spacing w:before="0" w:after="0" w:line="230" w:lineRule="exact"/>
      <w:ind w:hanging="560"/>
      <w:jc w:val="left"/>
    </w:pPr>
    <w:rPr>
      <w:rFonts w:eastAsia="Calibri"/>
      <w:sz w:val="19"/>
      <w:szCs w:val="19"/>
      <w:lang w:val="x-none" w:eastAsia="x-none"/>
    </w:rPr>
  </w:style>
  <w:style w:type="character" w:customStyle="1" w:styleId="BodytextBold43">
    <w:name w:val="Body text + Bold43"/>
    <w:uiPriority w:val="99"/>
    <w:rsid w:val="00D26AC3"/>
    <w:rPr>
      <w:rFonts w:ascii="Arial" w:hAnsi="Arial" w:cs="Arial"/>
      <w:b/>
      <w:bCs/>
      <w:spacing w:val="0"/>
      <w:sz w:val="18"/>
      <w:szCs w:val="18"/>
    </w:rPr>
  </w:style>
  <w:style w:type="character" w:customStyle="1" w:styleId="BodytextBold41">
    <w:name w:val="Body text + Bold41"/>
    <w:uiPriority w:val="99"/>
    <w:rsid w:val="00D26AC3"/>
    <w:rPr>
      <w:rFonts w:ascii="Arial" w:hAnsi="Arial" w:cs="Arial"/>
      <w:b/>
      <w:bCs/>
      <w:spacing w:val="0"/>
      <w:sz w:val="18"/>
      <w:szCs w:val="18"/>
    </w:rPr>
  </w:style>
  <w:style w:type="character" w:customStyle="1" w:styleId="BodytextBold15">
    <w:name w:val="Body text + Bold15"/>
    <w:uiPriority w:val="99"/>
    <w:rsid w:val="00D26AC3"/>
    <w:rPr>
      <w:rFonts w:ascii="Times New Roman" w:hAnsi="Times New Roman" w:cs="Times New Roman"/>
      <w:b/>
      <w:bCs/>
      <w:spacing w:val="0"/>
      <w:sz w:val="21"/>
      <w:szCs w:val="21"/>
    </w:rPr>
  </w:style>
  <w:style w:type="character" w:customStyle="1" w:styleId="markedcontent">
    <w:name w:val="markedcontent"/>
    <w:basedOn w:val="Domylnaczcionkaakapitu"/>
    <w:rsid w:val="00413892"/>
  </w:style>
  <w:style w:type="paragraph" w:customStyle="1" w:styleId="podpisiminazwisko">
    <w:name w:val="podpis imię nazwisko"/>
    <w:basedOn w:val="Normalny"/>
    <w:rsid w:val="00D96E7B"/>
    <w:pPr>
      <w:keepNext w:val="0"/>
      <w:spacing w:before="1200" w:after="0" w:line="300" w:lineRule="auto"/>
      <w:ind w:firstLine="0"/>
      <w:jc w:val="left"/>
    </w:pPr>
    <w:rPr>
      <w:rFonts w:asciiTheme="minorHAnsi" w:hAnsiTheme="minorHAnsi"/>
      <w:color w:val="191919"/>
      <w:sz w:val="20"/>
      <w:szCs w:val="20"/>
    </w:rPr>
  </w:style>
  <w:style w:type="table" w:customStyle="1" w:styleId="Tabela-Siatka4">
    <w:name w:val="Tabela - Siatka4"/>
    <w:basedOn w:val="Standardowy"/>
    <w:next w:val="Tabela-Siatka"/>
    <w:uiPriority w:val="39"/>
    <w:rsid w:val="00D96E7B"/>
    <w:rPr>
      <w:rFonts w:ascii="Verdana" w:eastAsia="Verdana" w:hAnsi="Verdan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0">
    <w:name w:val="Tabela"/>
    <w:basedOn w:val="Normalny"/>
    <w:rsid w:val="009817A6"/>
    <w:pPr>
      <w:keepNext w:val="0"/>
      <w:widowControl w:val="0"/>
      <w:suppressLineNumbers/>
      <w:suppressAutoHyphens/>
      <w:spacing w:before="120" w:after="120"/>
      <w:ind w:firstLine="0"/>
      <w:jc w:val="left"/>
    </w:pPr>
    <w:rPr>
      <w:rFonts w:eastAsia="SimSun" w:cs="Lucida Sans"/>
      <w:i/>
      <w:iCs/>
      <w:kern w:val="1"/>
      <w:sz w:val="24"/>
      <w:szCs w:val="24"/>
      <w:lang w:eastAsia="hi-IN" w:bidi="hi-IN"/>
    </w:rPr>
  </w:style>
  <w:style w:type="numbering" w:customStyle="1" w:styleId="Bezlisty3">
    <w:name w:val="Bez listy3"/>
    <w:next w:val="Bezlisty"/>
    <w:uiPriority w:val="99"/>
    <w:semiHidden/>
    <w:unhideWhenUsed/>
    <w:rsid w:val="00322C7C"/>
  </w:style>
  <w:style w:type="paragraph" w:customStyle="1" w:styleId="font0">
    <w:name w:val="font0"/>
    <w:basedOn w:val="Normalny"/>
    <w:rsid w:val="00322C7C"/>
    <w:pPr>
      <w:keepNext w:val="0"/>
      <w:spacing w:before="100" w:beforeAutospacing="1" w:after="100" w:afterAutospacing="1"/>
      <w:ind w:firstLine="0"/>
      <w:jc w:val="left"/>
    </w:pPr>
    <w:rPr>
      <w:rFonts w:ascii="Calibri" w:hAnsi="Calibri" w:cs="Calibri"/>
      <w:color w:val="000000"/>
    </w:rPr>
  </w:style>
  <w:style w:type="paragraph" w:customStyle="1" w:styleId="font5">
    <w:name w:val="font5"/>
    <w:basedOn w:val="Normalny"/>
    <w:rsid w:val="00322C7C"/>
    <w:pPr>
      <w:keepNext w:val="0"/>
      <w:spacing w:before="100" w:beforeAutospacing="1" w:after="100" w:afterAutospacing="1"/>
      <w:ind w:firstLine="0"/>
      <w:jc w:val="left"/>
    </w:pPr>
    <w:rPr>
      <w:rFonts w:ascii="Calibri" w:hAnsi="Calibri" w:cs="Calibri"/>
      <w:b/>
      <w:bCs/>
      <w:color w:val="000000"/>
    </w:rPr>
  </w:style>
  <w:style w:type="paragraph" w:customStyle="1" w:styleId="font6">
    <w:name w:val="font6"/>
    <w:basedOn w:val="Normalny"/>
    <w:rsid w:val="00322C7C"/>
    <w:pPr>
      <w:keepNext w:val="0"/>
      <w:spacing w:before="100" w:beforeAutospacing="1" w:after="100" w:afterAutospacing="1"/>
      <w:ind w:firstLine="0"/>
      <w:jc w:val="left"/>
    </w:pPr>
    <w:rPr>
      <w:color w:val="000000"/>
      <w:sz w:val="14"/>
      <w:szCs w:val="14"/>
    </w:rPr>
  </w:style>
  <w:style w:type="paragraph" w:customStyle="1" w:styleId="font7">
    <w:name w:val="font7"/>
    <w:basedOn w:val="Normalny"/>
    <w:rsid w:val="00322C7C"/>
    <w:pPr>
      <w:keepNext w:val="0"/>
      <w:spacing w:before="100" w:beforeAutospacing="1" w:after="100" w:afterAutospacing="1"/>
      <w:ind w:firstLine="0"/>
      <w:jc w:val="left"/>
    </w:pPr>
    <w:rPr>
      <w:rFonts w:ascii="Calibri" w:hAnsi="Calibri" w:cs="Calibri"/>
      <w:color w:val="000000"/>
    </w:rPr>
  </w:style>
  <w:style w:type="paragraph" w:customStyle="1" w:styleId="font8">
    <w:name w:val="font8"/>
    <w:basedOn w:val="Normalny"/>
    <w:rsid w:val="00322C7C"/>
    <w:pPr>
      <w:keepNext w:val="0"/>
      <w:spacing w:before="100" w:beforeAutospacing="1" w:after="100" w:afterAutospacing="1"/>
      <w:ind w:firstLine="0"/>
      <w:jc w:val="left"/>
    </w:pPr>
    <w:rPr>
      <w:rFonts w:ascii="Calibri" w:hAnsi="Calibri" w:cs="Calibri"/>
      <w:b/>
      <w:bCs/>
      <w:color w:val="000000"/>
      <w:u w:val="single"/>
    </w:rPr>
  </w:style>
  <w:style w:type="paragraph" w:customStyle="1" w:styleId="font9">
    <w:name w:val="font9"/>
    <w:basedOn w:val="Normalny"/>
    <w:rsid w:val="00322C7C"/>
    <w:pPr>
      <w:keepNext w:val="0"/>
      <w:spacing w:before="100" w:beforeAutospacing="1" w:after="100" w:afterAutospacing="1"/>
      <w:ind w:firstLine="0"/>
      <w:jc w:val="left"/>
    </w:pPr>
    <w:rPr>
      <w:rFonts w:ascii="Calibri" w:hAnsi="Calibri" w:cs="Calibri"/>
      <w:color w:val="000000"/>
    </w:rPr>
  </w:style>
  <w:style w:type="paragraph" w:customStyle="1" w:styleId="xl63">
    <w:name w:val="xl63"/>
    <w:basedOn w:val="Normalny"/>
    <w:rsid w:val="00322C7C"/>
    <w:pPr>
      <w:keepNext w:val="0"/>
      <w:spacing w:before="100" w:beforeAutospacing="1" w:after="100" w:afterAutospacing="1"/>
      <w:ind w:firstLine="0"/>
      <w:jc w:val="center"/>
      <w:textAlignment w:val="top"/>
    </w:pPr>
    <w:rPr>
      <w:sz w:val="24"/>
      <w:szCs w:val="24"/>
    </w:rPr>
  </w:style>
  <w:style w:type="paragraph" w:customStyle="1" w:styleId="xl64">
    <w:name w:val="xl64"/>
    <w:basedOn w:val="Normalny"/>
    <w:rsid w:val="00322C7C"/>
    <w:pPr>
      <w:keepNext w:val="0"/>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ind w:firstLine="0"/>
      <w:jc w:val="center"/>
      <w:textAlignment w:val="top"/>
    </w:pPr>
    <w:rPr>
      <w:b/>
      <w:bCs/>
      <w:color w:val="FFFFFF"/>
      <w:sz w:val="40"/>
      <w:szCs w:val="40"/>
    </w:rPr>
  </w:style>
  <w:style w:type="paragraph" w:customStyle="1" w:styleId="xl65">
    <w:name w:val="xl65"/>
    <w:basedOn w:val="Normalny"/>
    <w:rsid w:val="00322C7C"/>
    <w:pPr>
      <w:keepNext w:val="0"/>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ind w:firstLine="0"/>
      <w:jc w:val="left"/>
      <w:textAlignment w:val="top"/>
    </w:pPr>
    <w:rPr>
      <w:rFonts w:ascii="Calibri" w:hAnsi="Calibri" w:cs="Calibri"/>
      <w:color w:val="FFFFFF"/>
      <w:sz w:val="24"/>
      <w:szCs w:val="24"/>
    </w:rPr>
  </w:style>
  <w:style w:type="paragraph" w:customStyle="1" w:styleId="xl66">
    <w:name w:val="xl66"/>
    <w:basedOn w:val="Normalny"/>
    <w:rsid w:val="00322C7C"/>
    <w:pPr>
      <w:keepNext w:val="0"/>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ind w:firstLine="0"/>
      <w:jc w:val="center"/>
      <w:textAlignment w:val="top"/>
    </w:pPr>
    <w:rPr>
      <w:b/>
      <w:bCs/>
      <w:color w:val="FFFFFF"/>
      <w:sz w:val="32"/>
      <w:szCs w:val="32"/>
    </w:rPr>
  </w:style>
  <w:style w:type="paragraph" w:customStyle="1" w:styleId="xl67">
    <w:name w:val="xl67"/>
    <w:basedOn w:val="Normalny"/>
    <w:rsid w:val="00322C7C"/>
    <w:pPr>
      <w:keepNext w:val="0"/>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68">
    <w:name w:val="xl68"/>
    <w:basedOn w:val="Normalny"/>
    <w:rsid w:val="00322C7C"/>
    <w:pPr>
      <w:keepNext w:val="0"/>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14"/>
      <w:szCs w:val="14"/>
    </w:rPr>
  </w:style>
  <w:style w:type="paragraph" w:customStyle="1" w:styleId="xl69">
    <w:name w:val="xl69"/>
    <w:basedOn w:val="Normalny"/>
    <w:rsid w:val="00322C7C"/>
    <w:pPr>
      <w:keepNext w:val="0"/>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70">
    <w:name w:val="xl70"/>
    <w:basedOn w:val="Normalny"/>
    <w:rsid w:val="00322C7C"/>
    <w:pPr>
      <w:keepNext w:val="0"/>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71">
    <w:name w:val="xl71"/>
    <w:basedOn w:val="Normalny"/>
    <w:rsid w:val="00322C7C"/>
    <w:pPr>
      <w:keepNext w:val="0"/>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Symbol" w:hAnsi="Symbol"/>
      <w:sz w:val="24"/>
      <w:szCs w:val="24"/>
    </w:rPr>
  </w:style>
  <w:style w:type="paragraph" w:customStyle="1" w:styleId="xl72">
    <w:name w:val="xl72"/>
    <w:basedOn w:val="Normalny"/>
    <w:rsid w:val="00322C7C"/>
    <w:pPr>
      <w:keepNext w:val="0"/>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73">
    <w:name w:val="xl73"/>
    <w:basedOn w:val="Normalny"/>
    <w:rsid w:val="00322C7C"/>
    <w:pPr>
      <w:keepNext w:val="0"/>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jc w:val="left"/>
      <w:textAlignment w:val="top"/>
    </w:pPr>
    <w:rPr>
      <w:sz w:val="24"/>
      <w:szCs w:val="24"/>
    </w:rPr>
  </w:style>
  <w:style w:type="paragraph" w:customStyle="1" w:styleId="xl74">
    <w:name w:val="xl74"/>
    <w:basedOn w:val="Normalny"/>
    <w:rsid w:val="00322C7C"/>
    <w:pPr>
      <w:keepNext w:val="0"/>
      <w:pBdr>
        <w:top w:val="single" w:sz="4" w:space="0" w:color="auto"/>
        <w:left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75">
    <w:name w:val="xl75"/>
    <w:basedOn w:val="Normalny"/>
    <w:rsid w:val="00322C7C"/>
    <w:pPr>
      <w:keepNext w:val="0"/>
      <w:pBdr>
        <w:left w:val="single" w:sz="4" w:space="0" w:color="auto"/>
        <w:bottom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76">
    <w:name w:val="xl76"/>
    <w:basedOn w:val="Normalny"/>
    <w:rsid w:val="00322C7C"/>
    <w:pPr>
      <w:keepNext w:val="0"/>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77">
    <w:name w:val="xl77"/>
    <w:basedOn w:val="Normalny"/>
    <w:rsid w:val="00322C7C"/>
    <w:pPr>
      <w:keepNext w:val="0"/>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ind w:firstLine="0"/>
      <w:jc w:val="center"/>
      <w:textAlignment w:val="center"/>
    </w:pPr>
    <w:rPr>
      <w:b/>
      <w:bCs/>
      <w:sz w:val="40"/>
      <w:szCs w:val="40"/>
    </w:rPr>
  </w:style>
  <w:style w:type="paragraph" w:customStyle="1" w:styleId="xl78">
    <w:name w:val="xl78"/>
    <w:basedOn w:val="Normalny"/>
    <w:rsid w:val="00322C7C"/>
    <w:pPr>
      <w:keepNext w:val="0"/>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ind w:firstLine="0"/>
      <w:jc w:val="center"/>
      <w:textAlignment w:val="center"/>
    </w:pPr>
    <w:rPr>
      <w:sz w:val="24"/>
      <w:szCs w:val="24"/>
    </w:rPr>
  </w:style>
  <w:style w:type="paragraph" w:customStyle="1" w:styleId="xl79">
    <w:name w:val="xl79"/>
    <w:basedOn w:val="Normalny"/>
    <w:rsid w:val="00322C7C"/>
    <w:pPr>
      <w:keepNext w:val="0"/>
      <w:pBdr>
        <w:top w:val="single" w:sz="4" w:space="0" w:color="auto"/>
        <w:left w:val="single" w:sz="4" w:space="0" w:color="auto"/>
        <w:bottom w:val="single" w:sz="4" w:space="0" w:color="auto"/>
        <w:right w:val="single" w:sz="4" w:space="0" w:color="auto"/>
      </w:pBdr>
      <w:shd w:val="clear" w:color="000000" w:fill="FF5050"/>
      <w:spacing w:before="100" w:beforeAutospacing="1" w:after="100" w:afterAutospacing="1"/>
      <w:ind w:firstLine="0"/>
      <w:jc w:val="center"/>
      <w:textAlignment w:val="center"/>
    </w:pPr>
    <w:rPr>
      <w:sz w:val="24"/>
      <w:szCs w:val="24"/>
    </w:rPr>
  </w:style>
  <w:style w:type="paragraph" w:customStyle="1" w:styleId="xl80">
    <w:name w:val="xl80"/>
    <w:basedOn w:val="Normalny"/>
    <w:rsid w:val="00322C7C"/>
    <w:pPr>
      <w:keepNext w:val="0"/>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sz w:val="24"/>
      <w:szCs w:val="24"/>
    </w:rPr>
  </w:style>
  <w:style w:type="paragraph" w:customStyle="1" w:styleId="xl81">
    <w:name w:val="xl81"/>
    <w:basedOn w:val="Normalny"/>
    <w:rsid w:val="00322C7C"/>
    <w:pPr>
      <w:keepNext w:val="0"/>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sz w:val="24"/>
      <w:szCs w:val="24"/>
    </w:rPr>
  </w:style>
  <w:style w:type="paragraph" w:customStyle="1" w:styleId="xl82">
    <w:name w:val="xl82"/>
    <w:basedOn w:val="Normalny"/>
    <w:rsid w:val="00322C7C"/>
    <w:pPr>
      <w:keepNext w:val="0"/>
      <w:spacing w:before="100" w:beforeAutospacing="1" w:after="100" w:afterAutospacing="1"/>
      <w:ind w:firstLine="0"/>
      <w:jc w:val="center"/>
      <w:textAlignment w:val="center"/>
    </w:pPr>
    <w:rPr>
      <w:sz w:val="24"/>
      <w:szCs w:val="24"/>
    </w:rPr>
  </w:style>
  <w:style w:type="paragraph" w:customStyle="1" w:styleId="xl83">
    <w:name w:val="xl83"/>
    <w:basedOn w:val="Normalny"/>
    <w:rsid w:val="00322C7C"/>
    <w:pPr>
      <w:keepNext w:val="0"/>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table" w:customStyle="1" w:styleId="Tabela-Siatka5">
    <w:name w:val="Tabela - Siatka5"/>
    <w:basedOn w:val="Standardowy"/>
    <w:next w:val="Tabela-Siatka"/>
    <w:uiPriority w:val="39"/>
    <w:rsid w:val="00322C7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3266">
      <w:bodyDiv w:val="1"/>
      <w:marLeft w:val="0"/>
      <w:marRight w:val="0"/>
      <w:marTop w:val="0"/>
      <w:marBottom w:val="0"/>
      <w:divBdr>
        <w:top w:val="none" w:sz="0" w:space="0" w:color="auto"/>
        <w:left w:val="none" w:sz="0" w:space="0" w:color="auto"/>
        <w:bottom w:val="none" w:sz="0" w:space="0" w:color="auto"/>
        <w:right w:val="none" w:sz="0" w:space="0" w:color="auto"/>
      </w:divBdr>
    </w:div>
    <w:div w:id="105198002">
      <w:bodyDiv w:val="1"/>
      <w:marLeft w:val="0"/>
      <w:marRight w:val="0"/>
      <w:marTop w:val="0"/>
      <w:marBottom w:val="0"/>
      <w:divBdr>
        <w:top w:val="none" w:sz="0" w:space="0" w:color="auto"/>
        <w:left w:val="none" w:sz="0" w:space="0" w:color="auto"/>
        <w:bottom w:val="none" w:sz="0" w:space="0" w:color="auto"/>
        <w:right w:val="none" w:sz="0" w:space="0" w:color="auto"/>
      </w:divBdr>
    </w:div>
    <w:div w:id="114326133">
      <w:bodyDiv w:val="1"/>
      <w:marLeft w:val="0"/>
      <w:marRight w:val="0"/>
      <w:marTop w:val="0"/>
      <w:marBottom w:val="0"/>
      <w:divBdr>
        <w:top w:val="none" w:sz="0" w:space="0" w:color="auto"/>
        <w:left w:val="none" w:sz="0" w:space="0" w:color="auto"/>
        <w:bottom w:val="none" w:sz="0" w:space="0" w:color="auto"/>
        <w:right w:val="none" w:sz="0" w:space="0" w:color="auto"/>
      </w:divBdr>
    </w:div>
    <w:div w:id="195168938">
      <w:bodyDiv w:val="1"/>
      <w:marLeft w:val="0"/>
      <w:marRight w:val="0"/>
      <w:marTop w:val="0"/>
      <w:marBottom w:val="0"/>
      <w:divBdr>
        <w:top w:val="none" w:sz="0" w:space="0" w:color="auto"/>
        <w:left w:val="none" w:sz="0" w:space="0" w:color="auto"/>
        <w:bottom w:val="none" w:sz="0" w:space="0" w:color="auto"/>
        <w:right w:val="none" w:sz="0" w:space="0" w:color="auto"/>
      </w:divBdr>
    </w:div>
    <w:div w:id="213390168">
      <w:bodyDiv w:val="1"/>
      <w:marLeft w:val="0"/>
      <w:marRight w:val="0"/>
      <w:marTop w:val="0"/>
      <w:marBottom w:val="0"/>
      <w:divBdr>
        <w:top w:val="none" w:sz="0" w:space="0" w:color="auto"/>
        <w:left w:val="none" w:sz="0" w:space="0" w:color="auto"/>
        <w:bottom w:val="none" w:sz="0" w:space="0" w:color="auto"/>
        <w:right w:val="none" w:sz="0" w:space="0" w:color="auto"/>
      </w:divBdr>
    </w:div>
    <w:div w:id="213541869">
      <w:bodyDiv w:val="1"/>
      <w:marLeft w:val="0"/>
      <w:marRight w:val="0"/>
      <w:marTop w:val="0"/>
      <w:marBottom w:val="0"/>
      <w:divBdr>
        <w:top w:val="none" w:sz="0" w:space="0" w:color="auto"/>
        <w:left w:val="none" w:sz="0" w:space="0" w:color="auto"/>
        <w:bottom w:val="none" w:sz="0" w:space="0" w:color="auto"/>
        <w:right w:val="none" w:sz="0" w:space="0" w:color="auto"/>
      </w:divBdr>
    </w:div>
    <w:div w:id="243493598">
      <w:bodyDiv w:val="1"/>
      <w:marLeft w:val="0"/>
      <w:marRight w:val="0"/>
      <w:marTop w:val="0"/>
      <w:marBottom w:val="0"/>
      <w:divBdr>
        <w:top w:val="none" w:sz="0" w:space="0" w:color="auto"/>
        <w:left w:val="none" w:sz="0" w:space="0" w:color="auto"/>
        <w:bottom w:val="none" w:sz="0" w:space="0" w:color="auto"/>
        <w:right w:val="none" w:sz="0" w:space="0" w:color="auto"/>
      </w:divBdr>
    </w:div>
    <w:div w:id="249824856">
      <w:bodyDiv w:val="1"/>
      <w:marLeft w:val="0"/>
      <w:marRight w:val="0"/>
      <w:marTop w:val="0"/>
      <w:marBottom w:val="0"/>
      <w:divBdr>
        <w:top w:val="none" w:sz="0" w:space="0" w:color="auto"/>
        <w:left w:val="none" w:sz="0" w:space="0" w:color="auto"/>
        <w:bottom w:val="none" w:sz="0" w:space="0" w:color="auto"/>
        <w:right w:val="none" w:sz="0" w:space="0" w:color="auto"/>
      </w:divBdr>
    </w:div>
    <w:div w:id="271980998">
      <w:bodyDiv w:val="1"/>
      <w:marLeft w:val="0"/>
      <w:marRight w:val="0"/>
      <w:marTop w:val="0"/>
      <w:marBottom w:val="0"/>
      <w:divBdr>
        <w:top w:val="none" w:sz="0" w:space="0" w:color="auto"/>
        <w:left w:val="none" w:sz="0" w:space="0" w:color="auto"/>
        <w:bottom w:val="none" w:sz="0" w:space="0" w:color="auto"/>
        <w:right w:val="none" w:sz="0" w:space="0" w:color="auto"/>
      </w:divBdr>
    </w:div>
    <w:div w:id="272785745">
      <w:bodyDiv w:val="1"/>
      <w:marLeft w:val="0"/>
      <w:marRight w:val="0"/>
      <w:marTop w:val="0"/>
      <w:marBottom w:val="0"/>
      <w:divBdr>
        <w:top w:val="none" w:sz="0" w:space="0" w:color="auto"/>
        <w:left w:val="none" w:sz="0" w:space="0" w:color="auto"/>
        <w:bottom w:val="none" w:sz="0" w:space="0" w:color="auto"/>
        <w:right w:val="none" w:sz="0" w:space="0" w:color="auto"/>
      </w:divBdr>
    </w:div>
    <w:div w:id="295305455">
      <w:bodyDiv w:val="1"/>
      <w:marLeft w:val="0"/>
      <w:marRight w:val="0"/>
      <w:marTop w:val="0"/>
      <w:marBottom w:val="0"/>
      <w:divBdr>
        <w:top w:val="none" w:sz="0" w:space="0" w:color="auto"/>
        <w:left w:val="none" w:sz="0" w:space="0" w:color="auto"/>
        <w:bottom w:val="none" w:sz="0" w:space="0" w:color="auto"/>
        <w:right w:val="none" w:sz="0" w:space="0" w:color="auto"/>
      </w:divBdr>
    </w:div>
    <w:div w:id="312375109">
      <w:bodyDiv w:val="1"/>
      <w:marLeft w:val="0"/>
      <w:marRight w:val="0"/>
      <w:marTop w:val="0"/>
      <w:marBottom w:val="0"/>
      <w:divBdr>
        <w:top w:val="none" w:sz="0" w:space="0" w:color="auto"/>
        <w:left w:val="none" w:sz="0" w:space="0" w:color="auto"/>
        <w:bottom w:val="none" w:sz="0" w:space="0" w:color="auto"/>
        <w:right w:val="none" w:sz="0" w:space="0" w:color="auto"/>
      </w:divBdr>
    </w:div>
    <w:div w:id="348723561">
      <w:bodyDiv w:val="1"/>
      <w:marLeft w:val="0"/>
      <w:marRight w:val="0"/>
      <w:marTop w:val="0"/>
      <w:marBottom w:val="0"/>
      <w:divBdr>
        <w:top w:val="none" w:sz="0" w:space="0" w:color="auto"/>
        <w:left w:val="none" w:sz="0" w:space="0" w:color="auto"/>
        <w:bottom w:val="none" w:sz="0" w:space="0" w:color="auto"/>
        <w:right w:val="none" w:sz="0" w:space="0" w:color="auto"/>
      </w:divBdr>
      <w:divsChild>
        <w:div w:id="1283541057">
          <w:marLeft w:val="0"/>
          <w:marRight w:val="0"/>
          <w:marTop w:val="120"/>
          <w:marBottom w:val="15"/>
          <w:divBdr>
            <w:top w:val="none" w:sz="0" w:space="0" w:color="auto"/>
            <w:left w:val="none" w:sz="0" w:space="0" w:color="auto"/>
            <w:bottom w:val="none" w:sz="0" w:space="0" w:color="auto"/>
            <w:right w:val="none" w:sz="0" w:space="0" w:color="auto"/>
          </w:divBdr>
          <w:divsChild>
            <w:div w:id="2031835574">
              <w:marLeft w:val="0"/>
              <w:marRight w:val="0"/>
              <w:marTop w:val="0"/>
              <w:marBottom w:val="0"/>
              <w:divBdr>
                <w:top w:val="none" w:sz="0" w:space="0" w:color="auto"/>
                <w:left w:val="none" w:sz="0" w:space="0" w:color="auto"/>
                <w:bottom w:val="none" w:sz="0" w:space="0" w:color="auto"/>
                <w:right w:val="none" w:sz="0" w:space="0" w:color="auto"/>
              </w:divBdr>
              <w:divsChild>
                <w:div w:id="160433849">
                  <w:marLeft w:val="0"/>
                  <w:marRight w:val="0"/>
                  <w:marTop w:val="0"/>
                  <w:marBottom w:val="0"/>
                  <w:divBdr>
                    <w:top w:val="none" w:sz="0" w:space="0" w:color="auto"/>
                    <w:left w:val="none" w:sz="0" w:space="0" w:color="auto"/>
                    <w:bottom w:val="none" w:sz="0" w:space="0" w:color="auto"/>
                    <w:right w:val="none" w:sz="0" w:space="0" w:color="auto"/>
                  </w:divBdr>
                </w:div>
                <w:div w:id="296766785">
                  <w:marLeft w:val="0"/>
                  <w:marRight w:val="0"/>
                  <w:marTop w:val="0"/>
                  <w:marBottom w:val="0"/>
                  <w:divBdr>
                    <w:top w:val="none" w:sz="0" w:space="0" w:color="auto"/>
                    <w:left w:val="none" w:sz="0" w:space="0" w:color="auto"/>
                    <w:bottom w:val="none" w:sz="0" w:space="0" w:color="auto"/>
                    <w:right w:val="none" w:sz="0" w:space="0" w:color="auto"/>
                  </w:divBdr>
                </w:div>
                <w:div w:id="296955712">
                  <w:marLeft w:val="0"/>
                  <w:marRight w:val="0"/>
                  <w:marTop w:val="0"/>
                  <w:marBottom w:val="0"/>
                  <w:divBdr>
                    <w:top w:val="none" w:sz="0" w:space="0" w:color="auto"/>
                    <w:left w:val="none" w:sz="0" w:space="0" w:color="auto"/>
                    <w:bottom w:val="none" w:sz="0" w:space="0" w:color="auto"/>
                    <w:right w:val="none" w:sz="0" w:space="0" w:color="auto"/>
                  </w:divBdr>
                </w:div>
                <w:div w:id="467209210">
                  <w:marLeft w:val="0"/>
                  <w:marRight w:val="0"/>
                  <w:marTop w:val="0"/>
                  <w:marBottom w:val="0"/>
                  <w:divBdr>
                    <w:top w:val="none" w:sz="0" w:space="0" w:color="auto"/>
                    <w:left w:val="none" w:sz="0" w:space="0" w:color="auto"/>
                    <w:bottom w:val="none" w:sz="0" w:space="0" w:color="auto"/>
                    <w:right w:val="none" w:sz="0" w:space="0" w:color="auto"/>
                  </w:divBdr>
                </w:div>
                <w:div w:id="1222330997">
                  <w:marLeft w:val="0"/>
                  <w:marRight w:val="0"/>
                  <w:marTop w:val="0"/>
                  <w:marBottom w:val="0"/>
                  <w:divBdr>
                    <w:top w:val="none" w:sz="0" w:space="0" w:color="auto"/>
                    <w:left w:val="none" w:sz="0" w:space="0" w:color="auto"/>
                    <w:bottom w:val="none" w:sz="0" w:space="0" w:color="auto"/>
                    <w:right w:val="none" w:sz="0" w:space="0" w:color="auto"/>
                  </w:divBdr>
                </w:div>
                <w:div w:id="1280989120">
                  <w:marLeft w:val="0"/>
                  <w:marRight w:val="0"/>
                  <w:marTop w:val="0"/>
                  <w:marBottom w:val="0"/>
                  <w:divBdr>
                    <w:top w:val="none" w:sz="0" w:space="0" w:color="auto"/>
                    <w:left w:val="none" w:sz="0" w:space="0" w:color="auto"/>
                    <w:bottom w:val="none" w:sz="0" w:space="0" w:color="auto"/>
                    <w:right w:val="none" w:sz="0" w:space="0" w:color="auto"/>
                  </w:divBdr>
                </w:div>
                <w:div w:id="1320158904">
                  <w:marLeft w:val="0"/>
                  <w:marRight w:val="0"/>
                  <w:marTop w:val="0"/>
                  <w:marBottom w:val="0"/>
                  <w:divBdr>
                    <w:top w:val="none" w:sz="0" w:space="0" w:color="auto"/>
                    <w:left w:val="none" w:sz="0" w:space="0" w:color="auto"/>
                    <w:bottom w:val="none" w:sz="0" w:space="0" w:color="auto"/>
                    <w:right w:val="none" w:sz="0" w:space="0" w:color="auto"/>
                  </w:divBdr>
                </w:div>
                <w:div w:id="1386296064">
                  <w:marLeft w:val="0"/>
                  <w:marRight w:val="0"/>
                  <w:marTop w:val="0"/>
                  <w:marBottom w:val="0"/>
                  <w:divBdr>
                    <w:top w:val="none" w:sz="0" w:space="0" w:color="auto"/>
                    <w:left w:val="none" w:sz="0" w:space="0" w:color="auto"/>
                    <w:bottom w:val="none" w:sz="0" w:space="0" w:color="auto"/>
                    <w:right w:val="none" w:sz="0" w:space="0" w:color="auto"/>
                  </w:divBdr>
                </w:div>
                <w:div w:id="1608004934">
                  <w:marLeft w:val="0"/>
                  <w:marRight w:val="0"/>
                  <w:marTop w:val="0"/>
                  <w:marBottom w:val="0"/>
                  <w:divBdr>
                    <w:top w:val="none" w:sz="0" w:space="0" w:color="auto"/>
                    <w:left w:val="none" w:sz="0" w:space="0" w:color="auto"/>
                    <w:bottom w:val="none" w:sz="0" w:space="0" w:color="auto"/>
                    <w:right w:val="none" w:sz="0" w:space="0" w:color="auto"/>
                  </w:divBdr>
                </w:div>
                <w:div w:id="1862939318">
                  <w:marLeft w:val="0"/>
                  <w:marRight w:val="0"/>
                  <w:marTop w:val="0"/>
                  <w:marBottom w:val="0"/>
                  <w:divBdr>
                    <w:top w:val="none" w:sz="0" w:space="0" w:color="auto"/>
                    <w:left w:val="none" w:sz="0" w:space="0" w:color="auto"/>
                    <w:bottom w:val="none" w:sz="0" w:space="0" w:color="auto"/>
                    <w:right w:val="none" w:sz="0" w:space="0" w:color="auto"/>
                  </w:divBdr>
                </w:div>
                <w:div w:id="19400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48562">
      <w:bodyDiv w:val="1"/>
      <w:marLeft w:val="0"/>
      <w:marRight w:val="0"/>
      <w:marTop w:val="0"/>
      <w:marBottom w:val="0"/>
      <w:divBdr>
        <w:top w:val="none" w:sz="0" w:space="0" w:color="auto"/>
        <w:left w:val="none" w:sz="0" w:space="0" w:color="auto"/>
        <w:bottom w:val="none" w:sz="0" w:space="0" w:color="auto"/>
        <w:right w:val="none" w:sz="0" w:space="0" w:color="auto"/>
      </w:divBdr>
    </w:div>
    <w:div w:id="386875770">
      <w:bodyDiv w:val="1"/>
      <w:marLeft w:val="0"/>
      <w:marRight w:val="0"/>
      <w:marTop w:val="0"/>
      <w:marBottom w:val="0"/>
      <w:divBdr>
        <w:top w:val="none" w:sz="0" w:space="0" w:color="auto"/>
        <w:left w:val="none" w:sz="0" w:space="0" w:color="auto"/>
        <w:bottom w:val="none" w:sz="0" w:space="0" w:color="auto"/>
        <w:right w:val="none" w:sz="0" w:space="0" w:color="auto"/>
      </w:divBdr>
    </w:div>
    <w:div w:id="408381200">
      <w:bodyDiv w:val="1"/>
      <w:marLeft w:val="0"/>
      <w:marRight w:val="0"/>
      <w:marTop w:val="0"/>
      <w:marBottom w:val="0"/>
      <w:divBdr>
        <w:top w:val="none" w:sz="0" w:space="0" w:color="auto"/>
        <w:left w:val="none" w:sz="0" w:space="0" w:color="auto"/>
        <w:bottom w:val="none" w:sz="0" w:space="0" w:color="auto"/>
        <w:right w:val="none" w:sz="0" w:space="0" w:color="auto"/>
      </w:divBdr>
    </w:div>
    <w:div w:id="450172106">
      <w:bodyDiv w:val="1"/>
      <w:marLeft w:val="0"/>
      <w:marRight w:val="0"/>
      <w:marTop w:val="0"/>
      <w:marBottom w:val="0"/>
      <w:divBdr>
        <w:top w:val="none" w:sz="0" w:space="0" w:color="auto"/>
        <w:left w:val="none" w:sz="0" w:space="0" w:color="auto"/>
        <w:bottom w:val="none" w:sz="0" w:space="0" w:color="auto"/>
        <w:right w:val="none" w:sz="0" w:space="0" w:color="auto"/>
      </w:divBdr>
    </w:div>
    <w:div w:id="457337274">
      <w:bodyDiv w:val="1"/>
      <w:marLeft w:val="0"/>
      <w:marRight w:val="0"/>
      <w:marTop w:val="0"/>
      <w:marBottom w:val="0"/>
      <w:divBdr>
        <w:top w:val="none" w:sz="0" w:space="0" w:color="auto"/>
        <w:left w:val="none" w:sz="0" w:space="0" w:color="auto"/>
        <w:bottom w:val="none" w:sz="0" w:space="0" w:color="auto"/>
        <w:right w:val="none" w:sz="0" w:space="0" w:color="auto"/>
      </w:divBdr>
    </w:div>
    <w:div w:id="539050619">
      <w:bodyDiv w:val="1"/>
      <w:marLeft w:val="0"/>
      <w:marRight w:val="0"/>
      <w:marTop w:val="0"/>
      <w:marBottom w:val="0"/>
      <w:divBdr>
        <w:top w:val="none" w:sz="0" w:space="0" w:color="auto"/>
        <w:left w:val="none" w:sz="0" w:space="0" w:color="auto"/>
        <w:bottom w:val="none" w:sz="0" w:space="0" w:color="auto"/>
        <w:right w:val="none" w:sz="0" w:space="0" w:color="auto"/>
      </w:divBdr>
    </w:div>
    <w:div w:id="553930749">
      <w:bodyDiv w:val="1"/>
      <w:marLeft w:val="0"/>
      <w:marRight w:val="0"/>
      <w:marTop w:val="0"/>
      <w:marBottom w:val="0"/>
      <w:divBdr>
        <w:top w:val="none" w:sz="0" w:space="0" w:color="auto"/>
        <w:left w:val="none" w:sz="0" w:space="0" w:color="auto"/>
        <w:bottom w:val="none" w:sz="0" w:space="0" w:color="auto"/>
        <w:right w:val="none" w:sz="0" w:space="0" w:color="auto"/>
      </w:divBdr>
    </w:div>
    <w:div w:id="575749690">
      <w:bodyDiv w:val="1"/>
      <w:marLeft w:val="0"/>
      <w:marRight w:val="0"/>
      <w:marTop w:val="0"/>
      <w:marBottom w:val="0"/>
      <w:divBdr>
        <w:top w:val="none" w:sz="0" w:space="0" w:color="auto"/>
        <w:left w:val="none" w:sz="0" w:space="0" w:color="auto"/>
        <w:bottom w:val="none" w:sz="0" w:space="0" w:color="auto"/>
        <w:right w:val="none" w:sz="0" w:space="0" w:color="auto"/>
      </w:divBdr>
    </w:div>
    <w:div w:id="664476418">
      <w:bodyDiv w:val="1"/>
      <w:marLeft w:val="0"/>
      <w:marRight w:val="0"/>
      <w:marTop w:val="0"/>
      <w:marBottom w:val="0"/>
      <w:divBdr>
        <w:top w:val="none" w:sz="0" w:space="0" w:color="auto"/>
        <w:left w:val="none" w:sz="0" w:space="0" w:color="auto"/>
        <w:bottom w:val="none" w:sz="0" w:space="0" w:color="auto"/>
        <w:right w:val="none" w:sz="0" w:space="0" w:color="auto"/>
      </w:divBdr>
    </w:div>
    <w:div w:id="683046332">
      <w:bodyDiv w:val="1"/>
      <w:marLeft w:val="0"/>
      <w:marRight w:val="0"/>
      <w:marTop w:val="0"/>
      <w:marBottom w:val="0"/>
      <w:divBdr>
        <w:top w:val="none" w:sz="0" w:space="0" w:color="auto"/>
        <w:left w:val="none" w:sz="0" w:space="0" w:color="auto"/>
        <w:bottom w:val="none" w:sz="0" w:space="0" w:color="auto"/>
        <w:right w:val="none" w:sz="0" w:space="0" w:color="auto"/>
      </w:divBdr>
    </w:div>
    <w:div w:id="704673725">
      <w:bodyDiv w:val="1"/>
      <w:marLeft w:val="0"/>
      <w:marRight w:val="0"/>
      <w:marTop w:val="0"/>
      <w:marBottom w:val="0"/>
      <w:divBdr>
        <w:top w:val="none" w:sz="0" w:space="0" w:color="auto"/>
        <w:left w:val="none" w:sz="0" w:space="0" w:color="auto"/>
        <w:bottom w:val="none" w:sz="0" w:space="0" w:color="auto"/>
        <w:right w:val="none" w:sz="0" w:space="0" w:color="auto"/>
      </w:divBdr>
    </w:div>
    <w:div w:id="723484389">
      <w:bodyDiv w:val="1"/>
      <w:marLeft w:val="0"/>
      <w:marRight w:val="0"/>
      <w:marTop w:val="0"/>
      <w:marBottom w:val="0"/>
      <w:divBdr>
        <w:top w:val="none" w:sz="0" w:space="0" w:color="auto"/>
        <w:left w:val="none" w:sz="0" w:space="0" w:color="auto"/>
        <w:bottom w:val="none" w:sz="0" w:space="0" w:color="auto"/>
        <w:right w:val="none" w:sz="0" w:space="0" w:color="auto"/>
      </w:divBdr>
    </w:div>
    <w:div w:id="748041163">
      <w:bodyDiv w:val="1"/>
      <w:marLeft w:val="0"/>
      <w:marRight w:val="0"/>
      <w:marTop w:val="0"/>
      <w:marBottom w:val="0"/>
      <w:divBdr>
        <w:top w:val="none" w:sz="0" w:space="0" w:color="auto"/>
        <w:left w:val="none" w:sz="0" w:space="0" w:color="auto"/>
        <w:bottom w:val="none" w:sz="0" w:space="0" w:color="auto"/>
        <w:right w:val="none" w:sz="0" w:space="0" w:color="auto"/>
      </w:divBdr>
    </w:div>
    <w:div w:id="769664516">
      <w:bodyDiv w:val="1"/>
      <w:marLeft w:val="0"/>
      <w:marRight w:val="0"/>
      <w:marTop w:val="0"/>
      <w:marBottom w:val="0"/>
      <w:divBdr>
        <w:top w:val="none" w:sz="0" w:space="0" w:color="auto"/>
        <w:left w:val="none" w:sz="0" w:space="0" w:color="auto"/>
        <w:bottom w:val="none" w:sz="0" w:space="0" w:color="auto"/>
        <w:right w:val="none" w:sz="0" w:space="0" w:color="auto"/>
      </w:divBdr>
    </w:div>
    <w:div w:id="771246585">
      <w:bodyDiv w:val="1"/>
      <w:marLeft w:val="0"/>
      <w:marRight w:val="0"/>
      <w:marTop w:val="0"/>
      <w:marBottom w:val="0"/>
      <w:divBdr>
        <w:top w:val="none" w:sz="0" w:space="0" w:color="auto"/>
        <w:left w:val="none" w:sz="0" w:space="0" w:color="auto"/>
        <w:bottom w:val="none" w:sz="0" w:space="0" w:color="auto"/>
        <w:right w:val="none" w:sz="0" w:space="0" w:color="auto"/>
      </w:divBdr>
      <w:divsChild>
        <w:div w:id="175272865">
          <w:marLeft w:val="0"/>
          <w:marRight w:val="0"/>
          <w:marTop w:val="0"/>
          <w:marBottom w:val="0"/>
          <w:divBdr>
            <w:top w:val="none" w:sz="0" w:space="0" w:color="auto"/>
            <w:left w:val="none" w:sz="0" w:space="0" w:color="auto"/>
            <w:bottom w:val="none" w:sz="0" w:space="0" w:color="auto"/>
            <w:right w:val="none" w:sz="0" w:space="0" w:color="auto"/>
          </w:divBdr>
        </w:div>
        <w:div w:id="339045471">
          <w:marLeft w:val="0"/>
          <w:marRight w:val="0"/>
          <w:marTop w:val="0"/>
          <w:marBottom w:val="0"/>
          <w:divBdr>
            <w:top w:val="none" w:sz="0" w:space="0" w:color="auto"/>
            <w:left w:val="none" w:sz="0" w:space="0" w:color="auto"/>
            <w:bottom w:val="none" w:sz="0" w:space="0" w:color="auto"/>
            <w:right w:val="none" w:sz="0" w:space="0" w:color="auto"/>
          </w:divBdr>
        </w:div>
        <w:div w:id="509565527">
          <w:marLeft w:val="0"/>
          <w:marRight w:val="0"/>
          <w:marTop w:val="0"/>
          <w:marBottom w:val="0"/>
          <w:divBdr>
            <w:top w:val="none" w:sz="0" w:space="0" w:color="auto"/>
            <w:left w:val="none" w:sz="0" w:space="0" w:color="auto"/>
            <w:bottom w:val="none" w:sz="0" w:space="0" w:color="auto"/>
            <w:right w:val="none" w:sz="0" w:space="0" w:color="auto"/>
          </w:divBdr>
        </w:div>
        <w:div w:id="517542527">
          <w:marLeft w:val="0"/>
          <w:marRight w:val="0"/>
          <w:marTop w:val="0"/>
          <w:marBottom w:val="0"/>
          <w:divBdr>
            <w:top w:val="none" w:sz="0" w:space="0" w:color="auto"/>
            <w:left w:val="none" w:sz="0" w:space="0" w:color="auto"/>
            <w:bottom w:val="none" w:sz="0" w:space="0" w:color="auto"/>
            <w:right w:val="none" w:sz="0" w:space="0" w:color="auto"/>
          </w:divBdr>
        </w:div>
        <w:div w:id="519860237">
          <w:marLeft w:val="0"/>
          <w:marRight w:val="0"/>
          <w:marTop w:val="0"/>
          <w:marBottom w:val="0"/>
          <w:divBdr>
            <w:top w:val="none" w:sz="0" w:space="0" w:color="auto"/>
            <w:left w:val="none" w:sz="0" w:space="0" w:color="auto"/>
            <w:bottom w:val="none" w:sz="0" w:space="0" w:color="auto"/>
            <w:right w:val="none" w:sz="0" w:space="0" w:color="auto"/>
          </w:divBdr>
        </w:div>
        <w:div w:id="610434097">
          <w:marLeft w:val="0"/>
          <w:marRight w:val="0"/>
          <w:marTop w:val="0"/>
          <w:marBottom w:val="0"/>
          <w:divBdr>
            <w:top w:val="none" w:sz="0" w:space="0" w:color="auto"/>
            <w:left w:val="none" w:sz="0" w:space="0" w:color="auto"/>
            <w:bottom w:val="none" w:sz="0" w:space="0" w:color="auto"/>
            <w:right w:val="none" w:sz="0" w:space="0" w:color="auto"/>
          </w:divBdr>
        </w:div>
        <w:div w:id="1091396623">
          <w:marLeft w:val="0"/>
          <w:marRight w:val="0"/>
          <w:marTop w:val="0"/>
          <w:marBottom w:val="0"/>
          <w:divBdr>
            <w:top w:val="none" w:sz="0" w:space="0" w:color="auto"/>
            <w:left w:val="none" w:sz="0" w:space="0" w:color="auto"/>
            <w:bottom w:val="none" w:sz="0" w:space="0" w:color="auto"/>
            <w:right w:val="none" w:sz="0" w:space="0" w:color="auto"/>
          </w:divBdr>
        </w:div>
        <w:div w:id="1110468082">
          <w:marLeft w:val="0"/>
          <w:marRight w:val="0"/>
          <w:marTop w:val="0"/>
          <w:marBottom w:val="0"/>
          <w:divBdr>
            <w:top w:val="none" w:sz="0" w:space="0" w:color="auto"/>
            <w:left w:val="none" w:sz="0" w:space="0" w:color="auto"/>
            <w:bottom w:val="none" w:sz="0" w:space="0" w:color="auto"/>
            <w:right w:val="none" w:sz="0" w:space="0" w:color="auto"/>
          </w:divBdr>
        </w:div>
        <w:div w:id="1134719018">
          <w:marLeft w:val="0"/>
          <w:marRight w:val="0"/>
          <w:marTop w:val="0"/>
          <w:marBottom w:val="0"/>
          <w:divBdr>
            <w:top w:val="none" w:sz="0" w:space="0" w:color="auto"/>
            <w:left w:val="none" w:sz="0" w:space="0" w:color="auto"/>
            <w:bottom w:val="none" w:sz="0" w:space="0" w:color="auto"/>
            <w:right w:val="none" w:sz="0" w:space="0" w:color="auto"/>
          </w:divBdr>
        </w:div>
        <w:div w:id="1214729165">
          <w:marLeft w:val="0"/>
          <w:marRight w:val="0"/>
          <w:marTop w:val="0"/>
          <w:marBottom w:val="0"/>
          <w:divBdr>
            <w:top w:val="none" w:sz="0" w:space="0" w:color="auto"/>
            <w:left w:val="none" w:sz="0" w:space="0" w:color="auto"/>
            <w:bottom w:val="none" w:sz="0" w:space="0" w:color="auto"/>
            <w:right w:val="none" w:sz="0" w:space="0" w:color="auto"/>
          </w:divBdr>
        </w:div>
        <w:div w:id="1292517206">
          <w:marLeft w:val="0"/>
          <w:marRight w:val="0"/>
          <w:marTop w:val="0"/>
          <w:marBottom w:val="0"/>
          <w:divBdr>
            <w:top w:val="none" w:sz="0" w:space="0" w:color="auto"/>
            <w:left w:val="none" w:sz="0" w:space="0" w:color="auto"/>
            <w:bottom w:val="none" w:sz="0" w:space="0" w:color="auto"/>
            <w:right w:val="none" w:sz="0" w:space="0" w:color="auto"/>
          </w:divBdr>
        </w:div>
        <w:div w:id="1744451810">
          <w:marLeft w:val="0"/>
          <w:marRight w:val="0"/>
          <w:marTop w:val="0"/>
          <w:marBottom w:val="0"/>
          <w:divBdr>
            <w:top w:val="none" w:sz="0" w:space="0" w:color="auto"/>
            <w:left w:val="none" w:sz="0" w:space="0" w:color="auto"/>
            <w:bottom w:val="none" w:sz="0" w:space="0" w:color="auto"/>
            <w:right w:val="none" w:sz="0" w:space="0" w:color="auto"/>
          </w:divBdr>
        </w:div>
      </w:divsChild>
    </w:div>
    <w:div w:id="793641015">
      <w:bodyDiv w:val="1"/>
      <w:marLeft w:val="0"/>
      <w:marRight w:val="0"/>
      <w:marTop w:val="0"/>
      <w:marBottom w:val="0"/>
      <w:divBdr>
        <w:top w:val="none" w:sz="0" w:space="0" w:color="auto"/>
        <w:left w:val="none" w:sz="0" w:space="0" w:color="auto"/>
        <w:bottom w:val="none" w:sz="0" w:space="0" w:color="auto"/>
        <w:right w:val="none" w:sz="0" w:space="0" w:color="auto"/>
      </w:divBdr>
    </w:div>
    <w:div w:id="819620250">
      <w:bodyDiv w:val="1"/>
      <w:marLeft w:val="0"/>
      <w:marRight w:val="0"/>
      <w:marTop w:val="0"/>
      <w:marBottom w:val="0"/>
      <w:divBdr>
        <w:top w:val="none" w:sz="0" w:space="0" w:color="auto"/>
        <w:left w:val="none" w:sz="0" w:space="0" w:color="auto"/>
        <w:bottom w:val="none" w:sz="0" w:space="0" w:color="auto"/>
        <w:right w:val="none" w:sz="0" w:space="0" w:color="auto"/>
      </w:divBdr>
    </w:div>
    <w:div w:id="830684731">
      <w:bodyDiv w:val="1"/>
      <w:marLeft w:val="0"/>
      <w:marRight w:val="0"/>
      <w:marTop w:val="0"/>
      <w:marBottom w:val="0"/>
      <w:divBdr>
        <w:top w:val="none" w:sz="0" w:space="0" w:color="auto"/>
        <w:left w:val="none" w:sz="0" w:space="0" w:color="auto"/>
        <w:bottom w:val="none" w:sz="0" w:space="0" w:color="auto"/>
        <w:right w:val="none" w:sz="0" w:space="0" w:color="auto"/>
      </w:divBdr>
    </w:div>
    <w:div w:id="917446597">
      <w:bodyDiv w:val="1"/>
      <w:marLeft w:val="0"/>
      <w:marRight w:val="0"/>
      <w:marTop w:val="0"/>
      <w:marBottom w:val="0"/>
      <w:divBdr>
        <w:top w:val="none" w:sz="0" w:space="0" w:color="auto"/>
        <w:left w:val="none" w:sz="0" w:space="0" w:color="auto"/>
        <w:bottom w:val="none" w:sz="0" w:space="0" w:color="auto"/>
        <w:right w:val="none" w:sz="0" w:space="0" w:color="auto"/>
      </w:divBdr>
    </w:div>
    <w:div w:id="945622580">
      <w:bodyDiv w:val="1"/>
      <w:marLeft w:val="0"/>
      <w:marRight w:val="0"/>
      <w:marTop w:val="0"/>
      <w:marBottom w:val="0"/>
      <w:divBdr>
        <w:top w:val="none" w:sz="0" w:space="0" w:color="auto"/>
        <w:left w:val="none" w:sz="0" w:space="0" w:color="auto"/>
        <w:bottom w:val="none" w:sz="0" w:space="0" w:color="auto"/>
        <w:right w:val="none" w:sz="0" w:space="0" w:color="auto"/>
      </w:divBdr>
    </w:div>
    <w:div w:id="966816041">
      <w:bodyDiv w:val="1"/>
      <w:marLeft w:val="0"/>
      <w:marRight w:val="0"/>
      <w:marTop w:val="0"/>
      <w:marBottom w:val="0"/>
      <w:divBdr>
        <w:top w:val="none" w:sz="0" w:space="0" w:color="auto"/>
        <w:left w:val="none" w:sz="0" w:space="0" w:color="auto"/>
        <w:bottom w:val="none" w:sz="0" w:space="0" w:color="auto"/>
        <w:right w:val="none" w:sz="0" w:space="0" w:color="auto"/>
      </w:divBdr>
    </w:div>
    <w:div w:id="1029406428">
      <w:bodyDiv w:val="1"/>
      <w:marLeft w:val="0"/>
      <w:marRight w:val="0"/>
      <w:marTop w:val="0"/>
      <w:marBottom w:val="0"/>
      <w:divBdr>
        <w:top w:val="none" w:sz="0" w:space="0" w:color="auto"/>
        <w:left w:val="none" w:sz="0" w:space="0" w:color="auto"/>
        <w:bottom w:val="none" w:sz="0" w:space="0" w:color="auto"/>
        <w:right w:val="none" w:sz="0" w:space="0" w:color="auto"/>
      </w:divBdr>
      <w:divsChild>
        <w:div w:id="4331240">
          <w:marLeft w:val="0"/>
          <w:marRight w:val="0"/>
          <w:marTop w:val="0"/>
          <w:marBottom w:val="0"/>
          <w:divBdr>
            <w:top w:val="none" w:sz="0" w:space="0" w:color="auto"/>
            <w:left w:val="none" w:sz="0" w:space="0" w:color="auto"/>
            <w:bottom w:val="none" w:sz="0" w:space="0" w:color="auto"/>
            <w:right w:val="none" w:sz="0" w:space="0" w:color="auto"/>
          </w:divBdr>
        </w:div>
        <w:div w:id="14773797">
          <w:marLeft w:val="0"/>
          <w:marRight w:val="0"/>
          <w:marTop w:val="0"/>
          <w:marBottom w:val="0"/>
          <w:divBdr>
            <w:top w:val="none" w:sz="0" w:space="0" w:color="auto"/>
            <w:left w:val="none" w:sz="0" w:space="0" w:color="auto"/>
            <w:bottom w:val="none" w:sz="0" w:space="0" w:color="auto"/>
            <w:right w:val="none" w:sz="0" w:space="0" w:color="auto"/>
          </w:divBdr>
        </w:div>
        <w:div w:id="46758357">
          <w:marLeft w:val="0"/>
          <w:marRight w:val="0"/>
          <w:marTop w:val="0"/>
          <w:marBottom w:val="0"/>
          <w:divBdr>
            <w:top w:val="none" w:sz="0" w:space="0" w:color="auto"/>
            <w:left w:val="none" w:sz="0" w:space="0" w:color="auto"/>
            <w:bottom w:val="none" w:sz="0" w:space="0" w:color="auto"/>
            <w:right w:val="none" w:sz="0" w:space="0" w:color="auto"/>
          </w:divBdr>
        </w:div>
        <w:div w:id="71395885">
          <w:marLeft w:val="0"/>
          <w:marRight w:val="0"/>
          <w:marTop w:val="0"/>
          <w:marBottom w:val="0"/>
          <w:divBdr>
            <w:top w:val="none" w:sz="0" w:space="0" w:color="auto"/>
            <w:left w:val="none" w:sz="0" w:space="0" w:color="auto"/>
            <w:bottom w:val="none" w:sz="0" w:space="0" w:color="auto"/>
            <w:right w:val="none" w:sz="0" w:space="0" w:color="auto"/>
          </w:divBdr>
        </w:div>
        <w:div w:id="78020442">
          <w:marLeft w:val="0"/>
          <w:marRight w:val="0"/>
          <w:marTop w:val="0"/>
          <w:marBottom w:val="0"/>
          <w:divBdr>
            <w:top w:val="none" w:sz="0" w:space="0" w:color="auto"/>
            <w:left w:val="none" w:sz="0" w:space="0" w:color="auto"/>
            <w:bottom w:val="none" w:sz="0" w:space="0" w:color="auto"/>
            <w:right w:val="none" w:sz="0" w:space="0" w:color="auto"/>
          </w:divBdr>
        </w:div>
        <w:div w:id="159854070">
          <w:marLeft w:val="0"/>
          <w:marRight w:val="0"/>
          <w:marTop w:val="0"/>
          <w:marBottom w:val="0"/>
          <w:divBdr>
            <w:top w:val="none" w:sz="0" w:space="0" w:color="auto"/>
            <w:left w:val="none" w:sz="0" w:space="0" w:color="auto"/>
            <w:bottom w:val="none" w:sz="0" w:space="0" w:color="auto"/>
            <w:right w:val="none" w:sz="0" w:space="0" w:color="auto"/>
          </w:divBdr>
        </w:div>
        <w:div w:id="232738676">
          <w:marLeft w:val="0"/>
          <w:marRight w:val="0"/>
          <w:marTop w:val="0"/>
          <w:marBottom w:val="0"/>
          <w:divBdr>
            <w:top w:val="none" w:sz="0" w:space="0" w:color="auto"/>
            <w:left w:val="none" w:sz="0" w:space="0" w:color="auto"/>
            <w:bottom w:val="none" w:sz="0" w:space="0" w:color="auto"/>
            <w:right w:val="none" w:sz="0" w:space="0" w:color="auto"/>
          </w:divBdr>
        </w:div>
        <w:div w:id="282809277">
          <w:marLeft w:val="0"/>
          <w:marRight w:val="0"/>
          <w:marTop w:val="0"/>
          <w:marBottom w:val="0"/>
          <w:divBdr>
            <w:top w:val="none" w:sz="0" w:space="0" w:color="auto"/>
            <w:left w:val="none" w:sz="0" w:space="0" w:color="auto"/>
            <w:bottom w:val="none" w:sz="0" w:space="0" w:color="auto"/>
            <w:right w:val="none" w:sz="0" w:space="0" w:color="auto"/>
          </w:divBdr>
        </w:div>
        <w:div w:id="476649840">
          <w:marLeft w:val="0"/>
          <w:marRight w:val="0"/>
          <w:marTop w:val="0"/>
          <w:marBottom w:val="0"/>
          <w:divBdr>
            <w:top w:val="none" w:sz="0" w:space="0" w:color="auto"/>
            <w:left w:val="none" w:sz="0" w:space="0" w:color="auto"/>
            <w:bottom w:val="none" w:sz="0" w:space="0" w:color="auto"/>
            <w:right w:val="none" w:sz="0" w:space="0" w:color="auto"/>
          </w:divBdr>
        </w:div>
        <w:div w:id="573129393">
          <w:marLeft w:val="0"/>
          <w:marRight w:val="0"/>
          <w:marTop w:val="0"/>
          <w:marBottom w:val="0"/>
          <w:divBdr>
            <w:top w:val="none" w:sz="0" w:space="0" w:color="auto"/>
            <w:left w:val="none" w:sz="0" w:space="0" w:color="auto"/>
            <w:bottom w:val="none" w:sz="0" w:space="0" w:color="auto"/>
            <w:right w:val="none" w:sz="0" w:space="0" w:color="auto"/>
          </w:divBdr>
        </w:div>
        <w:div w:id="594478227">
          <w:marLeft w:val="0"/>
          <w:marRight w:val="0"/>
          <w:marTop w:val="0"/>
          <w:marBottom w:val="0"/>
          <w:divBdr>
            <w:top w:val="none" w:sz="0" w:space="0" w:color="auto"/>
            <w:left w:val="none" w:sz="0" w:space="0" w:color="auto"/>
            <w:bottom w:val="none" w:sz="0" w:space="0" w:color="auto"/>
            <w:right w:val="none" w:sz="0" w:space="0" w:color="auto"/>
          </w:divBdr>
        </w:div>
        <w:div w:id="737749781">
          <w:marLeft w:val="0"/>
          <w:marRight w:val="0"/>
          <w:marTop w:val="0"/>
          <w:marBottom w:val="0"/>
          <w:divBdr>
            <w:top w:val="none" w:sz="0" w:space="0" w:color="auto"/>
            <w:left w:val="none" w:sz="0" w:space="0" w:color="auto"/>
            <w:bottom w:val="none" w:sz="0" w:space="0" w:color="auto"/>
            <w:right w:val="none" w:sz="0" w:space="0" w:color="auto"/>
          </w:divBdr>
        </w:div>
        <w:div w:id="883981479">
          <w:marLeft w:val="0"/>
          <w:marRight w:val="0"/>
          <w:marTop w:val="0"/>
          <w:marBottom w:val="0"/>
          <w:divBdr>
            <w:top w:val="none" w:sz="0" w:space="0" w:color="auto"/>
            <w:left w:val="none" w:sz="0" w:space="0" w:color="auto"/>
            <w:bottom w:val="none" w:sz="0" w:space="0" w:color="auto"/>
            <w:right w:val="none" w:sz="0" w:space="0" w:color="auto"/>
          </w:divBdr>
        </w:div>
        <w:div w:id="916482271">
          <w:marLeft w:val="0"/>
          <w:marRight w:val="0"/>
          <w:marTop w:val="0"/>
          <w:marBottom w:val="0"/>
          <w:divBdr>
            <w:top w:val="none" w:sz="0" w:space="0" w:color="auto"/>
            <w:left w:val="none" w:sz="0" w:space="0" w:color="auto"/>
            <w:bottom w:val="none" w:sz="0" w:space="0" w:color="auto"/>
            <w:right w:val="none" w:sz="0" w:space="0" w:color="auto"/>
          </w:divBdr>
        </w:div>
        <w:div w:id="996878065">
          <w:marLeft w:val="0"/>
          <w:marRight w:val="0"/>
          <w:marTop w:val="0"/>
          <w:marBottom w:val="0"/>
          <w:divBdr>
            <w:top w:val="none" w:sz="0" w:space="0" w:color="auto"/>
            <w:left w:val="none" w:sz="0" w:space="0" w:color="auto"/>
            <w:bottom w:val="none" w:sz="0" w:space="0" w:color="auto"/>
            <w:right w:val="none" w:sz="0" w:space="0" w:color="auto"/>
          </w:divBdr>
        </w:div>
        <w:div w:id="1022316585">
          <w:marLeft w:val="0"/>
          <w:marRight w:val="0"/>
          <w:marTop w:val="0"/>
          <w:marBottom w:val="0"/>
          <w:divBdr>
            <w:top w:val="none" w:sz="0" w:space="0" w:color="auto"/>
            <w:left w:val="none" w:sz="0" w:space="0" w:color="auto"/>
            <w:bottom w:val="none" w:sz="0" w:space="0" w:color="auto"/>
            <w:right w:val="none" w:sz="0" w:space="0" w:color="auto"/>
          </w:divBdr>
        </w:div>
        <w:div w:id="1051658407">
          <w:marLeft w:val="0"/>
          <w:marRight w:val="0"/>
          <w:marTop w:val="0"/>
          <w:marBottom w:val="0"/>
          <w:divBdr>
            <w:top w:val="none" w:sz="0" w:space="0" w:color="auto"/>
            <w:left w:val="none" w:sz="0" w:space="0" w:color="auto"/>
            <w:bottom w:val="none" w:sz="0" w:space="0" w:color="auto"/>
            <w:right w:val="none" w:sz="0" w:space="0" w:color="auto"/>
          </w:divBdr>
        </w:div>
        <w:div w:id="1077050803">
          <w:marLeft w:val="0"/>
          <w:marRight w:val="0"/>
          <w:marTop w:val="0"/>
          <w:marBottom w:val="0"/>
          <w:divBdr>
            <w:top w:val="none" w:sz="0" w:space="0" w:color="auto"/>
            <w:left w:val="none" w:sz="0" w:space="0" w:color="auto"/>
            <w:bottom w:val="none" w:sz="0" w:space="0" w:color="auto"/>
            <w:right w:val="none" w:sz="0" w:space="0" w:color="auto"/>
          </w:divBdr>
        </w:div>
        <w:div w:id="1087193756">
          <w:marLeft w:val="0"/>
          <w:marRight w:val="0"/>
          <w:marTop w:val="0"/>
          <w:marBottom w:val="0"/>
          <w:divBdr>
            <w:top w:val="none" w:sz="0" w:space="0" w:color="auto"/>
            <w:left w:val="none" w:sz="0" w:space="0" w:color="auto"/>
            <w:bottom w:val="none" w:sz="0" w:space="0" w:color="auto"/>
            <w:right w:val="none" w:sz="0" w:space="0" w:color="auto"/>
          </w:divBdr>
        </w:div>
        <w:div w:id="1107038174">
          <w:marLeft w:val="0"/>
          <w:marRight w:val="0"/>
          <w:marTop w:val="0"/>
          <w:marBottom w:val="0"/>
          <w:divBdr>
            <w:top w:val="none" w:sz="0" w:space="0" w:color="auto"/>
            <w:left w:val="none" w:sz="0" w:space="0" w:color="auto"/>
            <w:bottom w:val="none" w:sz="0" w:space="0" w:color="auto"/>
            <w:right w:val="none" w:sz="0" w:space="0" w:color="auto"/>
          </w:divBdr>
        </w:div>
        <w:div w:id="1177696635">
          <w:marLeft w:val="0"/>
          <w:marRight w:val="0"/>
          <w:marTop w:val="0"/>
          <w:marBottom w:val="0"/>
          <w:divBdr>
            <w:top w:val="none" w:sz="0" w:space="0" w:color="auto"/>
            <w:left w:val="none" w:sz="0" w:space="0" w:color="auto"/>
            <w:bottom w:val="none" w:sz="0" w:space="0" w:color="auto"/>
            <w:right w:val="none" w:sz="0" w:space="0" w:color="auto"/>
          </w:divBdr>
        </w:div>
        <w:div w:id="1233734261">
          <w:marLeft w:val="0"/>
          <w:marRight w:val="0"/>
          <w:marTop w:val="0"/>
          <w:marBottom w:val="0"/>
          <w:divBdr>
            <w:top w:val="none" w:sz="0" w:space="0" w:color="auto"/>
            <w:left w:val="none" w:sz="0" w:space="0" w:color="auto"/>
            <w:bottom w:val="none" w:sz="0" w:space="0" w:color="auto"/>
            <w:right w:val="none" w:sz="0" w:space="0" w:color="auto"/>
          </w:divBdr>
        </w:div>
        <w:div w:id="1286699225">
          <w:marLeft w:val="0"/>
          <w:marRight w:val="0"/>
          <w:marTop w:val="0"/>
          <w:marBottom w:val="0"/>
          <w:divBdr>
            <w:top w:val="none" w:sz="0" w:space="0" w:color="auto"/>
            <w:left w:val="none" w:sz="0" w:space="0" w:color="auto"/>
            <w:bottom w:val="none" w:sz="0" w:space="0" w:color="auto"/>
            <w:right w:val="none" w:sz="0" w:space="0" w:color="auto"/>
          </w:divBdr>
        </w:div>
        <w:div w:id="1288898961">
          <w:marLeft w:val="0"/>
          <w:marRight w:val="0"/>
          <w:marTop w:val="0"/>
          <w:marBottom w:val="0"/>
          <w:divBdr>
            <w:top w:val="none" w:sz="0" w:space="0" w:color="auto"/>
            <w:left w:val="none" w:sz="0" w:space="0" w:color="auto"/>
            <w:bottom w:val="none" w:sz="0" w:space="0" w:color="auto"/>
            <w:right w:val="none" w:sz="0" w:space="0" w:color="auto"/>
          </w:divBdr>
        </w:div>
        <w:div w:id="1292636059">
          <w:marLeft w:val="0"/>
          <w:marRight w:val="0"/>
          <w:marTop w:val="0"/>
          <w:marBottom w:val="0"/>
          <w:divBdr>
            <w:top w:val="none" w:sz="0" w:space="0" w:color="auto"/>
            <w:left w:val="none" w:sz="0" w:space="0" w:color="auto"/>
            <w:bottom w:val="none" w:sz="0" w:space="0" w:color="auto"/>
            <w:right w:val="none" w:sz="0" w:space="0" w:color="auto"/>
          </w:divBdr>
        </w:div>
        <w:div w:id="1296569842">
          <w:marLeft w:val="0"/>
          <w:marRight w:val="0"/>
          <w:marTop w:val="0"/>
          <w:marBottom w:val="0"/>
          <w:divBdr>
            <w:top w:val="none" w:sz="0" w:space="0" w:color="auto"/>
            <w:left w:val="none" w:sz="0" w:space="0" w:color="auto"/>
            <w:bottom w:val="none" w:sz="0" w:space="0" w:color="auto"/>
            <w:right w:val="none" w:sz="0" w:space="0" w:color="auto"/>
          </w:divBdr>
        </w:div>
        <w:div w:id="1324970259">
          <w:marLeft w:val="0"/>
          <w:marRight w:val="0"/>
          <w:marTop w:val="0"/>
          <w:marBottom w:val="0"/>
          <w:divBdr>
            <w:top w:val="none" w:sz="0" w:space="0" w:color="auto"/>
            <w:left w:val="none" w:sz="0" w:space="0" w:color="auto"/>
            <w:bottom w:val="none" w:sz="0" w:space="0" w:color="auto"/>
            <w:right w:val="none" w:sz="0" w:space="0" w:color="auto"/>
          </w:divBdr>
        </w:div>
        <w:div w:id="1361711534">
          <w:marLeft w:val="0"/>
          <w:marRight w:val="0"/>
          <w:marTop w:val="0"/>
          <w:marBottom w:val="0"/>
          <w:divBdr>
            <w:top w:val="none" w:sz="0" w:space="0" w:color="auto"/>
            <w:left w:val="none" w:sz="0" w:space="0" w:color="auto"/>
            <w:bottom w:val="none" w:sz="0" w:space="0" w:color="auto"/>
            <w:right w:val="none" w:sz="0" w:space="0" w:color="auto"/>
          </w:divBdr>
        </w:div>
        <w:div w:id="1393388312">
          <w:marLeft w:val="0"/>
          <w:marRight w:val="0"/>
          <w:marTop w:val="0"/>
          <w:marBottom w:val="0"/>
          <w:divBdr>
            <w:top w:val="none" w:sz="0" w:space="0" w:color="auto"/>
            <w:left w:val="none" w:sz="0" w:space="0" w:color="auto"/>
            <w:bottom w:val="none" w:sz="0" w:space="0" w:color="auto"/>
            <w:right w:val="none" w:sz="0" w:space="0" w:color="auto"/>
          </w:divBdr>
        </w:div>
        <w:div w:id="1435327567">
          <w:marLeft w:val="0"/>
          <w:marRight w:val="0"/>
          <w:marTop w:val="0"/>
          <w:marBottom w:val="0"/>
          <w:divBdr>
            <w:top w:val="none" w:sz="0" w:space="0" w:color="auto"/>
            <w:left w:val="none" w:sz="0" w:space="0" w:color="auto"/>
            <w:bottom w:val="none" w:sz="0" w:space="0" w:color="auto"/>
            <w:right w:val="none" w:sz="0" w:space="0" w:color="auto"/>
          </w:divBdr>
        </w:div>
        <w:div w:id="1462501714">
          <w:marLeft w:val="0"/>
          <w:marRight w:val="0"/>
          <w:marTop w:val="0"/>
          <w:marBottom w:val="0"/>
          <w:divBdr>
            <w:top w:val="none" w:sz="0" w:space="0" w:color="auto"/>
            <w:left w:val="none" w:sz="0" w:space="0" w:color="auto"/>
            <w:bottom w:val="none" w:sz="0" w:space="0" w:color="auto"/>
            <w:right w:val="none" w:sz="0" w:space="0" w:color="auto"/>
          </w:divBdr>
        </w:div>
        <w:div w:id="1542522754">
          <w:marLeft w:val="0"/>
          <w:marRight w:val="0"/>
          <w:marTop w:val="0"/>
          <w:marBottom w:val="0"/>
          <w:divBdr>
            <w:top w:val="none" w:sz="0" w:space="0" w:color="auto"/>
            <w:left w:val="none" w:sz="0" w:space="0" w:color="auto"/>
            <w:bottom w:val="none" w:sz="0" w:space="0" w:color="auto"/>
            <w:right w:val="none" w:sz="0" w:space="0" w:color="auto"/>
          </w:divBdr>
        </w:div>
        <w:div w:id="1611669930">
          <w:marLeft w:val="0"/>
          <w:marRight w:val="0"/>
          <w:marTop w:val="0"/>
          <w:marBottom w:val="0"/>
          <w:divBdr>
            <w:top w:val="none" w:sz="0" w:space="0" w:color="auto"/>
            <w:left w:val="none" w:sz="0" w:space="0" w:color="auto"/>
            <w:bottom w:val="none" w:sz="0" w:space="0" w:color="auto"/>
            <w:right w:val="none" w:sz="0" w:space="0" w:color="auto"/>
          </w:divBdr>
        </w:div>
        <w:div w:id="1650472970">
          <w:marLeft w:val="0"/>
          <w:marRight w:val="0"/>
          <w:marTop w:val="0"/>
          <w:marBottom w:val="0"/>
          <w:divBdr>
            <w:top w:val="none" w:sz="0" w:space="0" w:color="auto"/>
            <w:left w:val="none" w:sz="0" w:space="0" w:color="auto"/>
            <w:bottom w:val="none" w:sz="0" w:space="0" w:color="auto"/>
            <w:right w:val="none" w:sz="0" w:space="0" w:color="auto"/>
          </w:divBdr>
        </w:div>
        <w:div w:id="1658261260">
          <w:marLeft w:val="0"/>
          <w:marRight w:val="0"/>
          <w:marTop w:val="0"/>
          <w:marBottom w:val="0"/>
          <w:divBdr>
            <w:top w:val="none" w:sz="0" w:space="0" w:color="auto"/>
            <w:left w:val="none" w:sz="0" w:space="0" w:color="auto"/>
            <w:bottom w:val="none" w:sz="0" w:space="0" w:color="auto"/>
            <w:right w:val="none" w:sz="0" w:space="0" w:color="auto"/>
          </w:divBdr>
        </w:div>
        <w:div w:id="1673146266">
          <w:marLeft w:val="0"/>
          <w:marRight w:val="0"/>
          <w:marTop w:val="0"/>
          <w:marBottom w:val="0"/>
          <w:divBdr>
            <w:top w:val="none" w:sz="0" w:space="0" w:color="auto"/>
            <w:left w:val="none" w:sz="0" w:space="0" w:color="auto"/>
            <w:bottom w:val="none" w:sz="0" w:space="0" w:color="auto"/>
            <w:right w:val="none" w:sz="0" w:space="0" w:color="auto"/>
          </w:divBdr>
        </w:div>
        <w:div w:id="1677808484">
          <w:marLeft w:val="0"/>
          <w:marRight w:val="0"/>
          <w:marTop w:val="0"/>
          <w:marBottom w:val="0"/>
          <w:divBdr>
            <w:top w:val="none" w:sz="0" w:space="0" w:color="auto"/>
            <w:left w:val="none" w:sz="0" w:space="0" w:color="auto"/>
            <w:bottom w:val="none" w:sz="0" w:space="0" w:color="auto"/>
            <w:right w:val="none" w:sz="0" w:space="0" w:color="auto"/>
          </w:divBdr>
        </w:div>
        <w:div w:id="1721634739">
          <w:marLeft w:val="0"/>
          <w:marRight w:val="0"/>
          <w:marTop w:val="0"/>
          <w:marBottom w:val="0"/>
          <w:divBdr>
            <w:top w:val="none" w:sz="0" w:space="0" w:color="auto"/>
            <w:left w:val="none" w:sz="0" w:space="0" w:color="auto"/>
            <w:bottom w:val="none" w:sz="0" w:space="0" w:color="auto"/>
            <w:right w:val="none" w:sz="0" w:space="0" w:color="auto"/>
          </w:divBdr>
        </w:div>
        <w:div w:id="1728256507">
          <w:marLeft w:val="0"/>
          <w:marRight w:val="0"/>
          <w:marTop w:val="0"/>
          <w:marBottom w:val="0"/>
          <w:divBdr>
            <w:top w:val="none" w:sz="0" w:space="0" w:color="auto"/>
            <w:left w:val="none" w:sz="0" w:space="0" w:color="auto"/>
            <w:bottom w:val="none" w:sz="0" w:space="0" w:color="auto"/>
            <w:right w:val="none" w:sz="0" w:space="0" w:color="auto"/>
          </w:divBdr>
        </w:div>
        <w:div w:id="1745373156">
          <w:marLeft w:val="0"/>
          <w:marRight w:val="0"/>
          <w:marTop w:val="0"/>
          <w:marBottom w:val="0"/>
          <w:divBdr>
            <w:top w:val="none" w:sz="0" w:space="0" w:color="auto"/>
            <w:left w:val="none" w:sz="0" w:space="0" w:color="auto"/>
            <w:bottom w:val="none" w:sz="0" w:space="0" w:color="auto"/>
            <w:right w:val="none" w:sz="0" w:space="0" w:color="auto"/>
          </w:divBdr>
        </w:div>
        <w:div w:id="1751808784">
          <w:marLeft w:val="0"/>
          <w:marRight w:val="0"/>
          <w:marTop w:val="0"/>
          <w:marBottom w:val="0"/>
          <w:divBdr>
            <w:top w:val="none" w:sz="0" w:space="0" w:color="auto"/>
            <w:left w:val="none" w:sz="0" w:space="0" w:color="auto"/>
            <w:bottom w:val="none" w:sz="0" w:space="0" w:color="auto"/>
            <w:right w:val="none" w:sz="0" w:space="0" w:color="auto"/>
          </w:divBdr>
        </w:div>
        <w:div w:id="1762874319">
          <w:marLeft w:val="0"/>
          <w:marRight w:val="0"/>
          <w:marTop w:val="0"/>
          <w:marBottom w:val="0"/>
          <w:divBdr>
            <w:top w:val="none" w:sz="0" w:space="0" w:color="auto"/>
            <w:left w:val="none" w:sz="0" w:space="0" w:color="auto"/>
            <w:bottom w:val="none" w:sz="0" w:space="0" w:color="auto"/>
            <w:right w:val="none" w:sz="0" w:space="0" w:color="auto"/>
          </w:divBdr>
        </w:div>
        <w:div w:id="1874027603">
          <w:marLeft w:val="0"/>
          <w:marRight w:val="0"/>
          <w:marTop w:val="0"/>
          <w:marBottom w:val="0"/>
          <w:divBdr>
            <w:top w:val="none" w:sz="0" w:space="0" w:color="auto"/>
            <w:left w:val="none" w:sz="0" w:space="0" w:color="auto"/>
            <w:bottom w:val="none" w:sz="0" w:space="0" w:color="auto"/>
            <w:right w:val="none" w:sz="0" w:space="0" w:color="auto"/>
          </w:divBdr>
        </w:div>
        <w:div w:id="1908030945">
          <w:marLeft w:val="0"/>
          <w:marRight w:val="0"/>
          <w:marTop w:val="0"/>
          <w:marBottom w:val="0"/>
          <w:divBdr>
            <w:top w:val="none" w:sz="0" w:space="0" w:color="auto"/>
            <w:left w:val="none" w:sz="0" w:space="0" w:color="auto"/>
            <w:bottom w:val="none" w:sz="0" w:space="0" w:color="auto"/>
            <w:right w:val="none" w:sz="0" w:space="0" w:color="auto"/>
          </w:divBdr>
        </w:div>
        <w:div w:id="1994096461">
          <w:marLeft w:val="0"/>
          <w:marRight w:val="0"/>
          <w:marTop w:val="0"/>
          <w:marBottom w:val="0"/>
          <w:divBdr>
            <w:top w:val="none" w:sz="0" w:space="0" w:color="auto"/>
            <w:left w:val="none" w:sz="0" w:space="0" w:color="auto"/>
            <w:bottom w:val="none" w:sz="0" w:space="0" w:color="auto"/>
            <w:right w:val="none" w:sz="0" w:space="0" w:color="auto"/>
          </w:divBdr>
        </w:div>
        <w:div w:id="2022660928">
          <w:marLeft w:val="0"/>
          <w:marRight w:val="0"/>
          <w:marTop w:val="0"/>
          <w:marBottom w:val="0"/>
          <w:divBdr>
            <w:top w:val="none" w:sz="0" w:space="0" w:color="auto"/>
            <w:left w:val="none" w:sz="0" w:space="0" w:color="auto"/>
            <w:bottom w:val="none" w:sz="0" w:space="0" w:color="auto"/>
            <w:right w:val="none" w:sz="0" w:space="0" w:color="auto"/>
          </w:divBdr>
        </w:div>
        <w:div w:id="2137604301">
          <w:marLeft w:val="0"/>
          <w:marRight w:val="0"/>
          <w:marTop w:val="0"/>
          <w:marBottom w:val="0"/>
          <w:divBdr>
            <w:top w:val="none" w:sz="0" w:space="0" w:color="auto"/>
            <w:left w:val="none" w:sz="0" w:space="0" w:color="auto"/>
            <w:bottom w:val="none" w:sz="0" w:space="0" w:color="auto"/>
            <w:right w:val="none" w:sz="0" w:space="0" w:color="auto"/>
          </w:divBdr>
        </w:div>
      </w:divsChild>
    </w:div>
    <w:div w:id="1095588387">
      <w:bodyDiv w:val="1"/>
      <w:marLeft w:val="0"/>
      <w:marRight w:val="0"/>
      <w:marTop w:val="0"/>
      <w:marBottom w:val="0"/>
      <w:divBdr>
        <w:top w:val="none" w:sz="0" w:space="0" w:color="auto"/>
        <w:left w:val="none" w:sz="0" w:space="0" w:color="auto"/>
        <w:bottom w:val="none" w:sz="0" w:space="0" w:color="auto"/>
        <w:right w:val="none" w:sz="0" w:space="0" w:color="auto"/>
      </w:divBdr>
    </w:div>
    <w:div w:id="1115902157">
      <w:bodyDiv w:val="1"/>
      <w:marLeft w:val="0"/>
      <w:marRight w:val="0"/>
      <w:marTop w:val="0"/>
      <w:marBottom w:val="0"/>
      <w:divBdr>
        <w:top w:val="none" w:sz="0" w:space="0" w:color="auto"/>
        <w:left w:val="none" w:sz="0" w:space="0" w:color="auto"/>
        <w:bottom w:val="none" w:sz="0" w:space="0" w:color="auto"/>
        <w:right w:val="none" w:sz="0" w:space="0" w:color="auto"/>
      </w:divBdr>
      <w:divsChild>
        <w:div w:id="1089080586">
          <w:marLeft w:val="0"/>
          <w:marRight w:val="0"/>
          <w:marTop w:val="72"/>
          <w:marBottom w:val="0"/>
          <w:divBdr>
            <w:top w:val="none" w:sz="0" w:space="0" w:color="auto"/>
            <w:left w:val="none" w:sz="0" w:space="0" w:color="auto"/>
            <w:bottom w:val="none" w:sz="0" w:space="0" w:color="auto"/>
            <w:right w:val="none" w:sz="0" w:space="0" w:color="auto"/>
          </w:divBdr>
        </w:div>
        <w:div w:id="2114129446">
          <w:marLeft w:val="0"/>
          <w:marRight w:val="0"/>
          <w:marTop w:val="72"/>
          <w:marBottom w:val="0"/>
          <w:divBdr>
            <w:top w:val="none" w:sz="0" w:space="0" w:color="auto"/>
            <w:left w:val="none" w:sz="0" w:space="0" w:color="auto"/>
            <w:bottom w:val="none" w:sz="0" w:space="0" w:color="auto"/>
            <w:right w:val="none" w:sz="0" w:space="0" w:color="auto"/>
          </w:divBdr>
        </w:div>
      </w:divsChild>
    </w:div>
    <w:div w:id="1119911825">
      <w:bodyDiv w:val="1"/>
      <w:marLeft w:val="0"/>
      <w:marRight w:val="0"/>
      <w:marTop w:val="0"/>
      <w:marBottom w:val="0"/>
      <w:divBdr>
        <w:top w:val="none" w:sz="0" w:space="0" w:color="auto"/>
        <w:left w:val="none" w:sz="0" w:space="0" w:color="auto"/>
        <w:bottom w:val="none" w:sz="0" w:space="0" w:color="auto"/>
        <w:right w:val="none" w:sz="0" w:space="0" w:color="auto"/>
      </w:divBdr>
    </w:div>
    <w:div w:id="1133669951">
      <w:bodyDiv w:val="1"/>
      <w:marLeft w:val="0"/>
      <w:marRight w:val="0"/>
      <w:marTop w:val="0"/>
      <w:marBottom w:val="0"/>
      <w:divBdr>
        <w:top w:val="none" w:sz="0" w:space="0" w:color="auto"/>
        <w:left w:val="none" w:sz="0" w:space="0" w:color="auto"/>
        <w:bottom w:val="none" w:sz="0" w:space="0" w:color="auto"/>
        <w:right w:val="none" w:sz="0" w:space="0" w:color="auto"/>
      </w:divBdr>
    </w:div>
    <w:div w:id="1138646796">
      <w:bodyDiv w:val="1"/>
      <w:marLeft w:val="0"/>
      <w:marRight w:val="0"/>
      <w:marTop w:val="0"/>
      <w:marBottom w:val="0"/>
      <w:divBdr>
        <w:top w:val="none" w:sz="0" w:space="0" w:color="auto"/>
        <w:left w:val="none" w:sz="0" w:space="0" w:color="auto"/>
        <w:bottom w:val="none" w:sz="0" w:space="0" w:color="auto"/>
        <w:right w:val="none" w:sz="0" w:space="0" w:color="auto"/>
      </w:divBdr>
    </w:div>
    <w:div w:id="1167480612">
      <w:bodyDiv w:val="1"/>
      <w:marLeft w:val="0"/>
      <w:marRight w:val="0"/>
      <w:marTop w:val="0"/>
      <w:marBottom w:val="0"/>
      <w:divBdr>
        <w:top w:val="none" w:sz="0" w:space="0" w:color="auto"/>
        <w:left w:val="none" w:sz="0" w:space="0" w:color="auto"/>
        <w:bottom w:val="none" w:sz="0" w:space="0" w:color="auto"/>
        <w:right w:val="none" w:sz="0" w:space="0" w:color="auto"/>
      </w:divBdr>
    </w:div>
    <w:div w:id="1168133601">
      <w:bodyDiv w:val="1"/>
      <w:marLeft w:val="0"/>
      <w:marRight w:val="0"/>
      <w:marTop w:val="0"/>
      <w:marBottom w:val="0"/>
      <w:divBdr>
        <w:top w:val="none" w:sz="0" w:space="0" w:color="auto"/>
        <w:left w:val="none" w:sz="0" w:space="0" w:color="auto"/>
        <w:bottom w:val="none" w:sz="0" w:space="0" w:color="auto"/>
        <w:right w:val="none" w:sz="0" w:space="0" w:color="auto"/>
      </w:divBdr>
    </w:div>
    <w:div w:id="1199899825">
      <w:bodyDiv w:val="1"/>
      <w:marLeft w:val="0"/>
      <w:marRight w:val="0"/>
      <w:marTop w:val="0"/>
      <w:marBottom w:val="0"/>
      <w:divBdr>
        <w:top w:val="none" w:sz="0" w:space="0" w:color="auto"/>
        <w:left w:val="none" w:sz="0" w:space="0" w:color="auto"/>
        <w:bottom w:val="none" w:sz="0" w:space="0" w:color="auto"/>
        <w:right w:val="none" w:sz="0" w:space="0" w:color="auto"/>
      </w:divBdr>
    </w:div>
    <w:div w:id="1210385559">
      <w:bodyDiv w:val="1"/>
      <w:marLeft w:val="0"/>
      <w:marRight w:val="0"/>
      <w:marTop w:val="0"/>
      <w:marBottom w:val="0"/>
      <w:divBdr>
        <w:top w:val="none" w:sz="0" w:space="0" w:color="auto"/>
        <w:left w:val="none" w:sz="0" w:space="0" w:color="auto"/>
        <w:bottom w:val="none" w:sz="0" w:space="0" w:color="auto"/>
        <w:right w:val="none" w:sz="0" w:space="0" w:color="auto"/>
      </w:divBdr>
    </w:div>
    <w:div w:id="1266497675">
      <w:bodyDiv w:val="1"/>
      <w:marLeft w:val="0"/>
      <w:marRight w:val="0"/>
      <w:marTop w:val="0"/>
      <w:marBottom w:val="0"/>
      <w:divBdr>
        <w:top w:val="none" w:sz="0" w:space="0" w:color="auto"/>
        <w:left w:val="none" w:sz="0" w:space="0" w:color="auto"/>
        <w:bottom w:val="none" w:sz="0" w:space="0" w:color="auto"/>
        <w:right w:val="none" w:sz="0" w:space="0" w:color="auto"/>
      </w:divBdr>
    </w:div>
    <w:div w:id="1270308641">
      <w:bodyDiv w:val="1"/>
      <w:marLeft w:val="0"/>
      <w:marRight w:val="0"/>
      <w:marTop w:val="0"/>
      <w:marBottom w:val="0"/>
      <w:divBdr>
        <w:top w:val="none" w:sz="0" w:space="0" w:color="auto"/>
        <w:left w:val="none" w:sz="0" w:space="0" w:color="auto"/>
        <w:bottom w:val="none" w:sz="0" w:space="0" w:color="auto"/>
        <w:right w:val="none" w:sz="0" w:space="0" w:color="auto"/>
      </w:divBdr>
    </w:div>
    <w:div w:id="1300188482">
      <w:bodyDiv w:val="1"/>
      <w:marLeft w:val="0"/>
      <w:marRight w:val="0"/>
      <w:marTop w:val="0"/>
      <w:marBottom w:val="0"/>
      <w:divBdr>
        <w:top w:val="none" w:sz="0" w:space="0" w:color="auto"/>
        <w:left w:val="none" w:sz="0" w:space="0" w:color="auto"/>
        <w:bottom w:val="none" w:sz="0" w:space="0" w:color="auto"/>
        <w:right w:val="none" w:sz="0" w:space="0" w:color="auto"/>
      </w:divBdr>
    </w:div>
    <w:div w:id="1316573155">
      <w:bodyDiv w:val="1"/>
      <w:marLeft w:val="0"/>
      <w:marRight w:val="0"/>
      <w:marTop w:val="0"/>
      <w:marBottom w:val="0"/>
      <w:divBdr>
        <w:top w:val="none" w:sz="0" w:space="0" w:color="auto"/>
        <w:left w:val="none" w:sz="0" w:space="0" w:color="auto"/>
        <w:bottom w:val="none" w:sz="0" w:space="0" w:color="auto"/>
        <w:right w:val="none" w:sz="0" w:space="0" w:color="auto"/>
      </w:divBdr>
    </w:div>
    <w:div w:id="1389961889">
      <w:bodyDiv w:val="1"/>
      <w:marLeft w:val="0"/>
      <w:marRight w:val="0"/>
      <w:marTop w:val="0"/>
      <w:marBottom w:val="0"/>
      <w:divBdr>
        <w:top w:val="none" w:sz="0" w:space="0" w:color="auto"/>
        <w:left w:val="none" w:sz="0" w:space="0" w:color="auto"/>
        <w:bottom w:val="none" w:sz="0" w:space="0" w:color="auto"/>
        <w:right w:val="none" w:sz="0" w:space="0" w:color="auto"/>
      </w:divBdr>
    </w:div>
    <w:div w:id="1395741577">
      <w:bodyDiv w:val="1"/>
      <w:marLeft w:val="0"/>
      <w:marRight w:val="0"/>
      <w:marTop w:val="0"/>
      <w:marBottom w:val="0"/>
      <w:divBdr>
        <w:top w:val="none" w:sz="0" w:space="0" w:color="auto"/>
        <w:left w:val="none" w:sz="0" w:space="0" w:color="auto"/>
        <w:bottom w:val="none" w:sz="0" w:space="0" w:color="auto"/>
        <w:right w:val="none" w:sz="0" w:space="0" w:color="auto"/>
      </w:divBdr>
    </w:div>
    <w:div w:id="1409424845">
      <w:bodyDiv w:val="1"/>
      <w:marLeft w:val="0"/>
      <w:marRight w:val="0"/>
      <w:marTop w:val="0"/>
      <w:marBottom w:val="0"/>
      <w:divBdr>
        <w:top w:val="none" w:sz="0" w:space="0" w:color="auto"/>
        <w:left w:val="none" w:sz="0" w:space="0" w:color="auto"/>
        <w:bottom w:val="none" w:sz="0" w:space="0" w:color="auto"/>
        <w:right w:val="none" w:sz="0" w:space="0" w:color="auto"/>
      </w:divBdr>
    </w:div>
    <w:div w:id="1434088627">
      <w:bodyDiv w:val="1"/>
      <w:marLeft w:val="0"/>
      <w:marRight w:val="0"/>
      <w:marTop w:val="0"/>
      <w:marBottom w:val="0"/>
      <w:divBdr>
        <w:top w:val="none" w:sz="0" w:space="0" w:color="auto"/>
        <w:left w:val="none" w:sz="0" w:space="0" w:color="auto"/>
        <w:bottom w:val="none" w:sz="0" w:space="0" w:color="auto"/>
        <w:right w:val="none" w:sz="0" w:space="0" w:color="auto"/>
      </w:divBdr>
    </w:div>
    <w:div w:id="1461609144">
      <w:bodyDiv w:val="1"/>
      <w:marLeft w:val="0"/>
      <w:marRight w:val="0"/>
      <w:marTop w:val="0"/>
      <w:marBottom w:val="0"/>
      <w:divBdr>
        <w:top w:val="none" w:sz="0" w:space="0" w:color="auto"/>
        <w:left w:val="none" w:sz="0" w:space="0" w:color="auto"/>
        <w:bottom w:val="none" w:sz="0" w:space="0" w:color="auto"/>
        <w:right w:val="none" w:sz="0" w:space="0" w:color="auto"/>
      </w:divBdr>
      <w:divsChild>
        <w:div w:id="391122266">
          <w:marLeft w:val="0"/>
          <w:marRight w:val="0"/>
          <w:marTop w:val="0"/>
          <w:marBottom w:val="0"/>
          <w:divBdr>
            <w:top w:val="none" w:sz="0" w:space="0" w:color="auto"/>
            <w:left w:val="none" w:sz="0" w:space="0" w:color="auto"/>
            <w:bottom w:val="none" w:sz="0" w:space="0" w:color="auto"/>
            <w:right w:val="none" w:sz="0" w:space="0" w:color="auto"/>
          </w:divBdr>
        </w:div>
        <w:div w:id="487675300">
          <w:marLeft w:val="0"/>
          <w:marRight w:val="0"/>
          <w:marTop w:val="0"/>
          <w:marBottom w:val="0"/>
          <w:divBdr>
            <w:top w:val="none" w:sz="0" w:space="0" w:color="auto"/>
            <w:left w:val="none" w:sz="0" w:space="0" w:color="auto"/>
            <w:bottom w:val="none" w:sz="0" w:space="0" w:color="auto"/>
            <w:right w:val="none" w:sz="0" w:space="0" w:color="auto"/>
          </w:divBdr>
        </w:div>
        <w:div w:id="535393644">
          <w:marLeft w:val="0"/>
          <w:marRight w:val="0"/>
          <w:marTop w:val="0"/>
          <w:marBottom w:val="0"/>
          <w:divBdr>
            <w:top w:val="none" w:sz="0" w:space="0" w:color="auto"/>
            <w:left w:val="none" w:sz="0" w:space="0" w:color="auto"/>
            <w:bottom w:val="none" w:sz="0" w:space="0" w:color="auto"/>
            <w:right w:val="none" w:sz="0" w:space="0" w:color="auto"/>
          </w:divBdr>
        </w:div>
        <w:div w:id="1289703163">
          <w:marLeft w:val="0"/>
          <w:marRight w:val="0"/>
          <w:marTop w:val="0"/>
          <w:marBottom w:val="0"/>
          <w:divBdr>
            <w:top w:val="none" w:sz="0" w:space="0" w:color="auto"/>
            <w:left w:val="none" w:sz="0" w:space="0" w:color="auto"/>
            <w:bottom w:val="none" w:sz="0" w:space="0" w:color="auto"/>
            <w:right w:val="none" w:sz="0" w:space="0" w:color="auto"/>
          </w:divBdr>
        </w:div>
        <w:div w:id="1324965943">
          <w:marLeft w:val="0"/>
          <w:marRight w:val="0"/>
          <w:marTop w:val="0"/>
          <w:marBottom w:val="0"/>
          <w:divBdr>
            <w:top w:val="none" w:sz="0" w:space="0" w:color="auto"/>
            <w:left w:val="none" w:sz="0" w:space="0" w:color="auto"/>
            <w:bottom w:val="none" w:sz="0" w:space="0" w:color="auto"/>
            <w:right w:val="none" w:sz="0" w:space="0" w:color="auto"/>
          </w:divBdr>
        </w:div>
        <w:div w:id="1370490639">
          <w:marLeft w:val="0"/>
          <w:marRight w:val="0"/>
          <w:marTop w:val="0"/>
          <w:marBottom w:val="0"/>
          <w:divBdr>
            <w:top w:val="none" w:sz="0" w:space="0" w:color="auto"/>
            <w:left w:val="none" w:sz="0" w:space="0" w:color="auto"/>
            <w:bottom w:val="none" w:sz="0" w:space="0" w:color="auto"/>
            <w:right w:val="none" w:sz="0" w:space="0" w:color="auto"/>
          </w:divBdr>
        </w:div>
        <w:div w:id="1406759524">
          <w:marLeft w:val="0"/>
          <w:marRight w:val="0"/>
          <w:marTop w:val="0"/>
          <w:marBottom w:val="0"/>
          <w:divBdr>
            <w:top w:val="none" w:sz="0" w:space="0" w:color="auto"/>
            <w:left w:val="none" w:sz="0" w:space="0" w:color="auto"/>
            <w:bottom w:val="none" w:sz="0" w:space="0" w:color="auto"/>
            <w:right w:val="none" w:sz="0" w:space="0" w:color="auto"/>
          </w:divBdr>
        </w:div>
      </w:divsChild>
    </w:div>
    <w:div w:id="1462113584">
      <w:bodyDiv w:val="1"/>
      <w:marLeft w:val="0"/>
      <w:marRight w:val="0"/>
      <w:marTop w:val="0"/>
      <w:marBottom w:val="0"/>
      <w:divBdr>
        <w:top w:val="none" w:sz="0" w:space="0" w:color="auto"/>
        <w:left w:val="none" w:sz="0" w:space="0" w:color="auto"/>
        <w:bottom w:val="none" w:sz="0" w:space="0" w:color="auto"/>
        <w:right w:val="none" w:sz="0" w:space="0" w:color="auto"/>
      </w:divBdr>
    </w:div>
    <w:div w:id="1469780581">
      <w:bodyDiv w:val="1"/>
      <w:marLeft w:val="0"/>
      <w:marRight w:val="0"/>
      <w:marTop w:val="0"/>
      <w:marBottom w:val="0"/>
      <w:divBdr>
        <w:top w:val="none" w:sz="0" w:space="0" w:color="auto"/>
        <w:left w:val="none" w:sz="0" w:space="0" w:color="auto"/>
        <w:bottom w:val="none" w:sz="0" w:space="0" w:color="auto"/>
        <w:right w:val="none" w:sz="0" w:space="0" w:color="auto"/>
      </w:divBdr>
    </w:div>
    <w:div w:id="1478455703">
      <w:bodyDiv w:val="1"/>
      <w:marLeft w:val="0"/>
      <w:marRight w:val="0"/>
      <w:marTop w:val="0"/>
      <w:marBottom w:val="0"/>
      <w:divBdr>
        <w:top w:val="none" w:sz="0" w:space="0" w:color="auto"/>
        <w:left w:val="none" w:sz="0" w:space="0" w:color="auto"/>
        <w:bottom w:val="none" w:sz="0" w:space="0" w:color="auto"/>
        <w:right w:val="none" w:sz="0" w:space="0" w:color="auto"/>
      </w:divBdr>
    </w:div>
    <w:div w:id="1482044474">
      <w:bodyDiv w:val="1"/>
      <w:marLeft w:val="0"/>
      <w:marRight w:val="0"/>
      <w:marTop w:val="0"/>
      <w:marBottom w:val="0"/>
      <w:divBdr>
        <w:top w:val="none" w:sz="0" w:space="0" w:color="auto"/>
        <w:left w:val="none" w:sz="0" w:space="0" w:color="auto"/>
        <w:bottom w:val="none" w:sz="0" w:space="0" w:color="auto"/>
        <w:right w:val="none" w:sz="0" w:space="0" w:color="auto"/>
      </w:divBdr>
    </w:div>
    <w:div w:id="1493060377">
      <w:bodyDiv w:val="1"/>
      <w:marLeft w:val="0"/>
      <w:marRight w:val="0"/>
      <w:marTop w:val="0"/>
      <w:marBottom w:val="0"/>
      <w:divBdr>
        <w:top w:val="none" w:sz="0" w:space="0" w:color="auto"/>
        <w:left w:val="none" w:sz="0" w:space="0" w:color="auto"/>
        <w:bottom w:val="none" w:sz="0" w:space="0" w:color="auto"/>
        <w:right w:val="none" w:sz="0" w:space="0" w:color="auto"/>
      </w:divBdr>
    </w:div>
    <w:div w:id="1524826863">
      <w:bodyDiv w:val="1"/>
      <w:marLeft w:val="0"/>
      <w:marRight w:val="0"/>
      <w:marTop w:val="0"/>
      <w:marBottom w:val="0"/>
      <w:divBdr>
        <w:top w:val="none" w:sz="0" w:space="0" w:color="auto"/>
        <w:left w:val="none" w:sz="0" w:space="0" w:color="auto"/>
        <w:bottom w:val="none" w:sz="0" w:space="0" w:color="auto"/>
        <w:right w:val="none" w:sz="0" w:space="0" w:color="auto"/>
      </w:divBdr>
    </w:div>
    <w:div w:id="1525360455">
      <w:bodyDiv w:val="1"/>
      <w:marLeft w:val="0"/>
      <w:marRight w:val="0"/>
      <w:marTop w:val="0"/>
      <w:marBottom w:val="0"/>
      <w:divBdr>
        <w:top w:val="none" w:sz="0" w:space="0" w:color="auto"/>
        <w:left w:val="none" w:sz="0" w:space="0" w:color="auto"/>
        <w:bottom w:val="none" w:sz="0" w:space="0" w:color="auto"/>
        <w:right w:val="none" w:sz="0" w:space="0" w:color="auto"/>
      </w:divBdr>
    </w:div>
    <w:div w:id="1561667771">
      <w:bodyDiv w:val="1"/>
      <w:marLeft w:val="0"/>
      <w:marRight w:val="0"/>
      <w:marTop w:val="0"/>
      <w:marBottom w:val="0"/>
      <w:divBdr>
        <w:top w:val="none" w:sz="0" w:space="0" w:color="auto"/>
        <w:left w:val="none" w:sz="0" w:space="0" w:color="auto"/>
        <w:bottom w:val="none" w:sz="0" w:space="0" w:color="auto"/>
        <w:right w:val="none" w:sz="0" w:space="0" w:color="auto"/>
      </w:divBdr>
    </w:div>
    <w:div w:id="1580753782">
      <w:bodyDiv w:val="1"/>
      <w:marLeft w:val="0"/>
      <w:marRight w:val="0"/>
      <w:marTop w:val="0"/>
      <w:marBottom w:val="0"/>
      <w:divBdr>
        <w:top w:val="none" w:sz="0" w:space="0" w:color="auto"/>
        <w:left w:val="none" w:sz="0" w:space="0" w:color="auto"/>
        <w:bottom w:val="none" w:sz="0" w:space="0" w:color="auto"/>
        <w:right w:val="none" w:sz="0" w:space="0" w:color="auto"/>
      </w:divBdr>
    </w:div>
    <w:div w:id="1712418891">
      <w:bodyDiv w:val="1"/>
      <w:marLeft w:val="0"/>
      <w:marRight w:val="0"/>
      <w:marTop w:val="0"/>
      <w:marBottom w:val="0"/>
      <w:divBdr>
        <w:top w:val="none" w:sz="0" w:space="0" w:color="auto"/>
        <w:left w:val="none" w:sz="0" w:space="0" w:color="auto"/>
        <w:bottom w:val="none" w:sz="0" w:space="0" w:color="auto"/>
        <w:right w:val="none" w:sz="0" w:space="0" w:color="auto"/>
      </w:divBdr>
    </w:div>
    <w:div w:id="1756583761">
      <w:bodyDiv w:val="1"/>
      <w:marLeft w:val="0"/>
      <w:marRight w:val="0"/>
      <w:marTop w:val="0"/>
      <w:marBottom w:val="0"/>
      <w:divBdr>
        <w:top w:val="none" w:sz="0" w:space="0" w:color="auto"/>
        <w:left w:val="none" w:sz="0" w:space="0" w:color="auto"/>
        <w:bottom w:val="none" w:sz="0" w:space="0" w:color="auto"/>
        <w:right w:val="none" w:sz="0" w:space="0" w:color="auto"/>
      </w:divBdr>
      <w:divsChild>
        <w:div w:id="6293951">
          <w:marLeft w:val="0"/>
          <w:marRight w:val="0"/>
          <w:marTop w:val="0"/>
          <w:marBottom w:val="0"/>
          <w:divBdr>
            <w:top w:val="none" w:sz="0" w:space="0" w:color="auto"/>
            <w:left w:val="none" w:sz="0" w:space="0" w:color="auto"/>
            <w:bottom w:val="none" w:sz="0" w:space="0" w:color="auto"/>
            <w:right w:val="none" w:sz="0" w:space="0" w:color="auto"/>
          </w:divBdr>
        </w:div>
        <w:div w:id="54478134">
          <w:marLeft w:val="0"/>
          <w:marRight w:val="0"/>
          <w:marTop w:val="0"/>
          <w:marBottom w:val="0"/>
          <w:divBdr>
            <w:top w:val="none" w:sz="0" w:space="0" w:color="auto"/>
            <w:left w:val="none" w:sz="0" w:space="0" w:color="auto"/>
            <w:bottom w:val="none" w:sz="0" w:space="0" w:color="auto"/>
            <w:right w:val="none" w:sz="0" w:space="0" w:color="auto"/>
          </w:divBdr>
        </w:div>
        <w:div w:id="65036567">
          <w:marLeft w:val="0"/>
          <w:marRight w:val="0"/>
          <w:marTop w:val="0"/>
          <w:marBottom w:val="0"/>
          <w:divBdr>
            <w:top w:val="none" w:sz="0" w:space="0" w:color="auto"/>
            <w:left w:val="none" w:sz="0" w:space="0" w:color="auto"/>
            <w:bottom w:val="none" w:sz="0" w:space="0" w:color="auto"/>
            <w:right w:val="none" w:sz="0" w:space="0" w:color="auto"/>
          </w:divBdr>
        </w:div>
        <w:div w:id="92867620">
          <w:marLeft w:val="0"/>
          <w:marRight w:val="0"/>
          <w:marTop w:val="0"/>
          <w:marBottom w:val="0"/>
          <w:divBdr>
            <w:top w:val="none" w:sz="0" w:space="0" w:color="auto"/>
            <w:left w:val="none" w:sz="0" w:space="0" w:color="auto"/>
            <w:bottom w:val="none" w:sz="0" w:space="0" w:color="auto"/>
            <w:right w:val="none" w:sz="0" w:space="0" w:color="auto"/>
          </w:divBdr>
        </w:div>
        <w:div w:id="149444544">
          <w:marLeft w:val="0"/>
          <w:marRight w:val="0"/>
          <w:marTop w:val="0"/>
          <w:marBottom w:val="0"/>
          <w:divBdr>
            <w:top w:val="none" w:sz="0" w:space="0" w:color="auto"/>
            <w:left w:val="none" w:sz="0" w:space="0" w:color="auto"/>
            <w:bottom w:val="none" w:sz="0" w:space="0" w:color="auto"/>
            <w:right w:val="none" w:sz="0" w:space="0" w:color="auto"/>
          </w:divBdr>
        </w:div>
        <w:div w:id="149562267">
          <w:marLeft w:val="0"/>
          <w:marRight w:val="0"/>
          <w:marTop w:val="0"/>
          <w:marBottom w:val="0"/>
          <w:divBdr>
            <w:top w:val="none" w:sz="0" w:space="0" w:color="auto"/>
            <w:left w:val="none" w:sz="0" w:space="0" w:color="auto"/>
            <w:bottom w:val="none" w:sz="0" w:space="0" w:color="auto"/>
            <w:right w:val="none" w:sz="0" w:space="0" w:color="auto"/>
          </w:divBdr>
        </w:div>
        <w:div w:id="172228639">
          <w:marLeft w:val="0"/>
          <w:marRight w:val="0"/>
          <w:marTop w:val="0"/>
          <w:marBottom w:val="0"/>
          <w:divBdr>
            <w:top w:val="none" w:sz="0" w:space="0" w:color="auto"/>
            <w:left w:val="none" w:sz="0" w:space="0" w:color="auto"/>
            <w:bottom w:val="none" w:sz="0" w:space="0" w:color="auto"/>
            <w:right w:val="none" w:sz="0" w:space="0" w:color="auto"/>
          </w:divBdr>
        </w:div>
        <w:div w:id="210506921">
          <w:marLeft w:val="0"/>
          <w:marRight w:val="0"/>
          <w:marTop w:val="0"/>
          <w:marBottom w:val="0"/>
          <w:divBdr>
            <w:top w:val="none" w:sz="0" w:space="0" w:color="auto"/>
            <w:left w:val="none" w:sz="0" w:space="0" w:color="auto"/>
            <w:bottom w:val="none" w:sz="0" w:space="0" w:color="auto"/>
            <w:right w:val="none" w:sz="0" w:space="0" w:color="auto"/>
          </w:divBdr>
        </w:div>
        <w:div w:id="230048427">
          <w:marLeft w:val="0"/>
          <w:marRight w:val="0"/>
          <w:marTop w:val="0"/>
          <w:marBottom w:val="0"/>
          <w:divBdr>
            <w:top w:val="none" w:sz="0" w:space="0" w:color="auto"/>
            <w:left w:val="none" w:sz="0" w:space="0" w:color="auto"/>
            <w:bottom w:val="none" w:sz="0" w:space="0" w:color="auto"/>
            <w:right w:val="none" w:sz="0" w:space="0" w:color="auto"/>
          </w:divBdr>
        </w:div>
        <w:div w:id="233056295">
          <w:marLeft w:val="0"/>
          <w:marRight w:val="0"/>
          <w:marTop w:val="0"/>
          <w:marBottom w:val="0"/>
          <w:divBdr>
            <w:top w:val="none" w:sz="0" w:space="0" w:color="auto"/>
            <w:left w:val="none" w:sz="0" w:space="0" w:color="auto"/>
            <w:bottom w:val="none" w:sz="0" w:space="0" w:color="auto"/>
            <w:right w:val="none" w:sz="0" w:space="0" w:color="auto"/>
          </w:divBdr>
        </w:div>
        <w:div w:id="239559702">
          <w:marLeft w:val="0"/>
          <w:marRight w:val="0"/>
          <w:marTop w:val="0"/>
          <w:marBottom w:val="0"/>
          <w:divBdr>
            <w:top w:val="none" w:sz="0" w:space="0" w:color="auto"/>
            <w:left w:val="none" w:sz="0" w:space="0" w:color="auto"/>
            <w:bottom w:val="none" w:sz="0" w:space="0" w:color="auto"/>
            <w:right w:val="none" w:sz="0" w:space="0" w:color="auto"/>
          </w:divBdr>
        </w:div>
        <w:div w:id="278999666">
          <w:marLeft w:val="0"/>
          <w:marRight w:val="0"/>
          <w:marTop w:val="0"/>
          <w:marBottom w:val="0"/>
          <w:divBdr>
            <w:top w:val="none" w:sz="0" w:space="0" w:color="auto"/>
            <w:left w:val="none" w:sz="0" w:space="0" w:color="auto"/>
            <w:bottom w:val="none" w:sz="0" w:space="0" w:color="auto"/>
            <w:right w:val="none" w:sz="0" w:space="0" w:color="auto"/>
          </w:divBdr>
        </w:div>
        <w:div w:id="281965357">
          <w:marLeft w:val="0"/>
          <w:marRight w:val="0"/>
          <w:marTop w:val="0"/>
          <w:marBottom w:val="0"/>
          <w:divBdr>
            <w:top w:val="none" w:sz="0" w:space="0" w:color="auto"/>
            <w:left w:val="none" w:sz="0" w:space="0" w:color="auto"/>
            <w:bottom w:val="none" w:sz="0" w:space="0" w:color="auto"/>
            <w:right w:val="none" w:sz="0" w:space="0" w:color="auto"/>
          </w:divBdr>
        </w:div>
        <w:div w:id="312098928">
          <w:marLeft w:val="0"/>
          <w:marRight w:val="0"/>
          <w:marTop w:val="0"/>
          <w:marBottom w:val="0"/>
          <w:divBdr>
            <w:top w:val="none" w:sz="0" w:space="0" w:color="auto"/>
            <w:left w:val="none" w:sz="0" w:space="0" w:color="auto"/>
            <w:bottom w:val="none" w:sz="0" w:space="0" w:color="auto"/>
            <w:right w:val="none" w:sz="0" w:space="0" w:color="auto"/>
          </w:divBdr>
        </w:div>
        <w:div w:id="329411843">
          <w:marLeft w:val="0"/>
          <w:marRight w:val="0"/>
          <w:marTop w:val="0"/>
          <w:marBottom w:val="0"/>
          <w:divBdr>
            <w:top w:val="none" w:sz="0" w:space="0" w:color="auto"/>
            <w:left w:val="none" w:sz="0" w:space="0" w:color="auto"/>
            <w:bottom w:val="none" w:sz="0" w:space="0" w:color="auto"/>
            <w:right w:val="none" w:sz="0" w:space="0" w:color="auto"/>
          </w:divBdr>
        </w:div>
        <w:div w:id="458574650">
          <w:marLeft w:val="0"/>
          <w:marRight w:val="0"/>
          <w:marTop w:val="0"/>
          <w:marBottom w:val="0"/>
          <w:divBdr>
            <w:top w:val="none" w:sz="0" w:space="0" w:color="auto"/>
            <w:left w:val="none" w:sz="0" w:space="0" w:color="auto"/>
            <w:bottom w:val="none" w:sz="0" w:space="0" w:color="auto"/>
            <w:right w:val="none" w:sz="0" w:space="0" w:color="auto"/>
          </w:divBdr>
        </w:div>
        <w:div w:id="503978919">
          <w:marLeft w:val="0"/>
          <w:marRight w:val="0"/>
          <w:marTop w:val="0"/>
          <w:marBottom w:val="0"/>
          <w:divBdr>
            <w:top w:val="none" w:sz="0" w:space="0" w:color="auto"/>
            <w:left w:val="none" w:sz="0" w:space="0" w:color="auto"/>
            <w:bottom w:val="none" w:sz="0" w:space="0" w:color="auto"/>
            <w:right w:val="none" w:sz="0" w:space="0" w:color="auto"/>
          </w:divBdr>
        </w:div>
        <w:div w:id="524172446">
          <w:marLeft w:val="0"/>
          <w:marRight w:val="0"/>
          <w:marTop w:val="0"/>
          <w:marBottom w:val="0"/>
          <w:divBdr>
            <w:top w:val="none" w:sz="0" w:space="0" w:color="auto"/>
            <w:left w:val="none" w:sz="0" w:space="0" w:color="auto"/>
            <w:bottom w:val="none" w:sz="0" w:space="0" w:color="auto"/>
            <w:right w:val="none" w:sz="0" w:space="0" w:color="auto"/>
          </w:divBdr>
        </w:div>
        <w:div w:id="574708622">
          <w:marLeft w:val="0"/>
          <w:marRight w:val="0"/>
          <w:marTop w:val="0"/>
          <w:marBottom w:val="0"/>
          <w:divBdr>
            <w:top w:val="none" w:sz="0" w:space="0" w:color="auto"/>
            <w:left w:val="none" w:sz="0" w:space="0" w:color="auto"/>
            <w:bottom w:val="none" w:sz="0" w:space="0" w:color="auto"/>
            <w:right w:val="none" w:sz="0" w:space="0" w:color="auto"/>
          </w:divBdr>
        </w:div>
        <w:div w:id="600066046">
          <w:marLeft w:val="0"/>
          <w:marRight w:val="0"/>
          <w:marTop w:val="0"/>
          <w:marBottom w:val="0"/>
          <w:divBdr>
            <w:top w:val="none" w:sz="0" w:space="0" w:color="auto"/>
            <w:left w:val="none" w:sz="0" w:space="0" w:color="auto"/>
            <w:bottom w:val="none" w:sz="0" w:space="0" w:color="auto"/>
            <w:right w:val="none" w:sz="0" w:space="0" w:color="auto"/>
          </w:divBdr>
        </w:div>
        <w:div w:id="667561048">
          <w:marLeft w:val="0"/>
          <w:marRight w:val="0"/>
          <w:marTop w:val="0"/>
          <w:marBottom w:val="0"/>
          <w:divBdr>
            <w:top w:val="none" w:sz="0" w:space="0" w:color="auto"/>
            <w:left w:val="none" w:sz="0" w:space="0" w:color="auto"/>
            <w:bottom w:val="none" w:sz="0" w:space="0" w:color="auto"/>
            <w:right w:val="none" w:sz="0" w:space="0" w:color="auto"/>
          </w:divBdr>
        </w:div>
        <w:div w:id="686904952">
          <w:marLeft w:val="0"/>
          <w:marRight w:val="0"/>
          <w:marTop w:val="0"/>
          <w:marBottom w:val="0"/>
          <w:divBdr>
            <w:top w:val="none" w:sz="0" w:space="0" w:color="auto"/>
            <w:left w:val="none" w:sz="0" w:space="0" w:color="auto"/>
            <w:bottom w:val="none" w:sz="0" w:space="0" w:color="auto"/>
            <w:right w:val="none" w:sz="0" w:space="0" w:color="auto"/>
          </w:divBdr>
        </w:div>
        <w:div w:id="692415016">
          <w:marLeft w:val="0"/>
          <w:marRight w:val="0"/>
          <w:marTop w:val="0"/>
          <w:marBottom w:val="0"/>
          <w:divBdr>
            <w:top w:val="none" w:sz="0" w:space="0" w:color="auto"/>
            <w:left w:val="none" w:sz="0" w:space="0" w:color="auto"/>
            <w:bottom w:val="none" w:sz="0" w:space="0" w:color="auto"/>
            <w:right w:val="none" w:sz="0" w:space="0" w:color="auto"/>
          </w:divBdr>
        </w:div>
        <w:div w:id="709495527">
          <w:marLeft w:val="0"/>
          <w:marRight w:val="0"/>
          <w:marTop w:val="0"/>
          <w:marBottom w:val="0"/>
          <w:divBdr>
            <w:top w:val="none" w:sz="0" w:space="0" w:color="auto"/>
            <w:left w:val="none" w:sz="0" w:space="0" w:color="auto"/>
            <w:bottom w:val="none" w:sz="0" w:space="0" w:color="auto"/>
            <w:right w:val="none" w:sz="0" w:space="0" w:color="auto"/>
          </w:divBdr>
        </w:div>
        <w:div w:id="718163449">
          <w:marLeft w:val="0"/>
          <w:marRight w:val="0"/>
          <w:marTop w:val="0"/>
          <w:marBottom w:val="0"/>
          <w:divBdr>
            <w:top w:val="none" w:sz="0" w:space="0" w:color="auto"/>
            <w:left w:val="none" w:sz="0" w:space="0" w:color="auto"/>
            <w:bottom w:val="none" w:sz="0" w:space="0" w:color="auto"/>
            <w:right w:val="none" w:sz="0" w:space="0" w:color="auto"/>
          </w:divBdr>
        </w:div>
        <w:div w:id="793058347">
          <w:marLeft w:val="0"/>
          <w:marRight w:val="0"/>
          <w:marTop w:val="0"/>
          <w:marBottom w:val="0"/>
          <w:divBdr>
            <w:top w:val="none" w:sz="0" w:space="0" w:color="auto"/>
            <w:left w:val="none" w:sz="0" w:space="0" w:color="auto"/>
            <w:bottom w:val="none" w:sz="0" w:space="0" w:color="auto"/>
            <w:right w:val="none" w:sz="0" w:space="0" w:color="auto"/>
          </w:divBdr>
        </w:div>
        <w:div w:id="894119159">
          <w:marLeft w:val="0"/>
          <w:marRight w:val="0"/>
          <w:marTop w:val="0"/>
          <w:marBottom w:val="0"/>
          <w:divBdr>
            <w:top w:val="none" w:sz="0" w:space="0" w:color="auto"/>
            <w:left w:val="none" w:sz="0" w:space="0" w:color="auto"/>
            <w:bottom w:val="none" w:sz="0" w:space="0" w:color="auto"/>
            <w:right w:val="none" w:sz="0" w:space="0" w:color="auto"/>
          </w:divBdr>
        </w:div>
        <w:div w:id="898783067">
          <w:marLeft w:val="0"/>
          <w:marRight w:val="0"/>
          <w:marTop w:val="0"/>
          <w:marBottom w:val="0"/>
          <w:divBdr>
            <w:top w:val="none" w:sz="0" w:space="0" w:color="auto"/>
            <w:left w:val="none" w:sz="0" w:space="0" w:color="auto"/>
            <w:bottom w:val="none" w:sz="0" w:space="0" w:color="auto"/>
            <w:right w:val="none" w:sz="0" w:space="0" w:color="auto"/>
          </w:divBdr>
        </w:div>
        <w:div w:id="899246780">
          <w:marLeft w:val="0"/>
          <w:marRight w:val="0"/>
          <w:marTop w:val="0"/>
          <w:marBottom w:val="0"/>
          <w:divBdr>
            <w:top w:val="none" w:sz="0" w:space="0" w:color="auto"/>
            <w:left w:val="none" w:sz="0" w:space="0" w:color="auto"/>
            <w:bottom w:val="none" w:sz="0" w:space="0" w:color="auto"/>
            <w:right w:val="none" w:sz="0" w:space="0" w:color="auto"/>
          </w:divBdr>
        </w:div>
        <w:div w:id="972251217">
          <w:marLeft w:val="0"/>
          <w:marRight w:val="0"/>
          <w:marTop w:val="0"/>
          <w:marBottom w:val="0"/>
          <w:divBdr>
            <w:top w:val="none" w:sz="0" w:space="0" w:color="auto"/>
            <w:left w:val="none" w:sz="0" w:space="0" w:color="auto"/>
            <w:bottom w:val="none" w:sz="0" w:space="0" w:color="auto"/>
            <w:right w:val="none" w:sz="0" w:space="0" w:color="auto"/>
          </w:divBdr>
        </w:div>
        <w:div w:id="983657018">
          <w:marLeft w:val="0"/>
          <w:marRight w:val="0"/>
          <w:marTop w:val="0"/>
          <w:marBottom w:val="0"/>
          <w:divBdr>
            <w:top w:val="none" w:sz="0" w:space="0" w:color="auto"/>
            <w:left w:val="none" w:sz="0" w:space="0" w:color="auto"/>
            <w:bottom w:val="none" w:sz="0" w:space="0" w:color="auto"/>
            <w:right w:val="none" w:sz="0" w:space="0" w:color="auto"/>
          </w:divBdr>
        </w:div>
        <w:div w:id="989015022">
          <w:marLeft w:val="0"/>
          <w:marRight w:val="0"/>
          <w:marTop w:val="0"/>
          <w:marBottom w:val="0"/>
          <w:divBdr>
            <w:top w:val="none" w:sz="0" w:space="0" w:color="auto"/>
            <w:left w:val="none" w:sz="0" w:space="0" w:color="auto"/>
            <w:bottom w:val="none" w:sz="0" w:space="0" w:color="auto"/>
            <w:right w:val="none" w:sz="0" w:space="0" w:color="auto"/>
          </w:divBdr>
        </w:div>
        <w:div w:id="1063868506">
          <w:marLeft w:val="0"/>
          <w:marRight w:val="0"/>
          <w:marTop w:val="0"/>
          <w:marBottom w:val="0"/>
          <w:divBdr>
            <w:top w:val="none" w:sz="0" w:space="0" w:color="auto"/>
            <w:left w:val="none" w:sz="0" w:space="0" w:color="auto"/>
            <w:bottom w:val="none" w:sz="0" w:space="0" w:color="auto"/>
            <w:right w:val="none" w:sz="0" w:space="0" w:color="auto"/>
          </w:divBdr>
        </w:div>
        <w:div w:id="1072853953">
          <w:marLeft w:val="0"/>
          <w:marRight w:val="0"/>
          <w:marTop w:val="0"/>
          <w:marBottom w:val="0"/>
          <w:divBdr>
            <w:top w:val="none" w:sz="0" w:space="0" w:color="auto"/>
            <w:left w:val="none" w:sz="0" w:space="0" w:color="auto"/>
            <w:bottom w:val="none" w:sz="0" w:space="0" w:color="auto"/>
            <w:right w:val="none" w:sz="0" w:space="0" w:color="auto"/>
          </w:divBdr>
        </w:div>
        <w:div w:id="1198349347">
          <w:marLeft w:val="0"/>
          <w:marRight w:val="0"/>
          <w:marTop w:val="0"/>
          <w:marBottom w:val="0"/>
          <w:divBdr>
            <w:top w:val="none" w:sz="0" w:space="0" w:color="auto"/>
            <w:left w:val="none" w:sz="0" w:space="0" w:color="auto"/>
            <w:bottom w:val="none" w:sz="0" w:space="0" w:color="auto"/>
            <w:right w:val="none" w:sz="0" w:space="0" w:color="auto"/>
          </w:divBdr>
        </w:div>
        <w:div w:id="1198662786">
          <w:marLeft w:val="0"/>
          <w:marRight w:val="0"/>
          <w:marTop w:val="0"/>
          <w:marBottom w:val="0"/>
          <w:divBdr>
            <w:top w:val="none" w:sz="0" w:space="0" w:color="auto"/>
            <w:left w:val="none" w:sz="0" w:space="0" w:color="auto"/>
            <w:bottom w:val="none" w:sz="0" w:space="0" w:color="auto"/>
            <w:right w:val="none" w:sz="0" w:space="0" w:color="auto"/>
          </w:divBdr>
        </w:div>
        <w:div w:id="1238977877">
          <w:marLeft w:val="0"/>
          <w:marRight w:val="0"/>
          <w:marTop w:val="0"/>
          <w:marBottom w:val="0"/>
          <w:divBdr>
            <w:top w:val="none" w:sz="0" w:space="0" w:color="auto"/>
            <w:left w:val="none" w:sz="0" w:space="0" w:color="auto"/>
            <w:bottom w:val="none" w:sz="0" w:space="0" w:color="auto"/>
            <w:right w:val="none" w:sz="0" w:space="0" w:color="auto"/>
          </w:divBdr>
        </w:div>
        <w:div w:id="1266959495">
          <w:marLeft w:val="0"/>
          <w:marRight w:val="0"/>
          <w:marTop w:val="0"/>
          <w:marBottom w:val="0"/>
          <w:divBdr>
            <w:top w:val="none" w:sz="0" w:space="0" w:color="auto"/>
            <w:left w:val="none" w:sz="0" w:space="0" w:color="auto"/>
            <w:bottom w:val="none" w:sz="0" w:space="0" w:color="auto"/>
            <w:right w:val="none" w:sz="0" w:space="0" w:color="auto"/>
          </w:divBdr>
        </w:div>
        <w:div w:id="1336029782">
          <w:marLeft w:val="0"/>
          <w:marRight w:val="0"/>
          <w:marTop w:val="0"/>
          <w:marBottom w:val="0"/>
          <w:divBdr>
            <w:top w:val="none" w:sz="0" w:space="0" w:color="auto"/>
            <w:left w:val="none" w:sz="0" w:space="0" w:color="auto"/>
            <w:bottom w:val="none" w:sz="0" w:space="0" w:color="auto"/>
            <w:right w:val="none" w:sz="0" w:space="0" w:color="auto"/>
          </w:divBdr>
        </w:div>
        <w:div w:id="1375614036">
          <w:marLeft w:val="0"/>
          <w:marRight w:val="0"/>
          <w:marTop w:val="0"/>
          <w:marBottom w:val="0"/>
          <w:divBdr>
            <w:top w:val="none" w:sz="0" w:space="0" w:color="auto"/>
            <w:left w:val="none" w:sz="0" w:space="0" w:color="auto"/>
            <w:bottom w:val="none" w:sz="0" w:space="0" w:color="auto"/>
            <w:right w:val="none" w:sz="0" w:space="0" w:color="auto"/>
          </w:divBdr>
        </w:div>
        <w:div w:id="1417166391">
          <w:marLeft w:val="0"/>
          <w:marRight w:val="0"/>
          <w:marTop w:val="0"/>
          <w:marBottom w:val="0"/>
          <w:divBdr>
            <w:top w:val="none" w:sz="0" w:space="0" w:color="auto"/>
            <w:left w:val="none" w:sz="0" w:space="0" w:color="auto"/>
            <w:bottom w:val="none" w:sz="0" w:space="0" w:color="auto"/>
            <w:right w:val="none" w:sz="0" w:space="0" w:color="auto"/>
          </w:divBdr>
        </w:div>
        <w:div w:id="1437367044">
          <w:marLeft w:val="0"/>
          <w:marRight w:val="0"/>
          <w:marTop w:val="0"/>
          <w:marBottom w:val="0"/>
          <w:divBdr>
            <w:top w:val="none" w:sz="0" w:space="0" w:color="auto"/>
            <w:left w:val="none" w:sz="0" w:space="0" w:color="auto"/>
            <w:bottom w:val="none" w:sz="0" w:space="0" w:color="auto"/>
            <w:right w:val="none" w:sz="0" w:space="0" w:color="auto"/>
          </w:divBdr>
        </w:div>
        <w:div w:id="1459756974">
          <w:marLeft w:val="0"/>
          <w:marRight w:val="0"/>
          <w:marTop w:val="0"/>
          <w:marBottom w:val="0"/>
          <w:divBdr>
            <w:top w:val="none" w:sz="0" w:space="0" w:color="auto"/>
            <w:left w:val="none" w:sz="0" w:space="0" w:color="auto"/>
            <w:bottom w:val="none" w:sz="0" w:space="0" w:color="auto"/>
            <w:right w:val="none" w:sz="0" w:space="0" w:color="auto"/>
          </w:divBdr>
        </w:div>
        <w:div w:id="1462532854">
          <w:marLeft w:val="0"/>
          <w:marRight w:val="0"/>
          <w:marTop w:val="0"/>
          <w:marBottom w:val="0"/>
          <w:divBdr>
            <w:top w:val="none" w:sz="0" w:space="0" w:color="auto"/>
            <w:left w:val="none" w:sz="0" w:space="0" w:color="auto"/>
            <w:bottom w:val="none" w:sz="0" w:space="0" w:color="auto"/>
            <w:right w:val="none" w:sz="0" w:space="0" w:color="auto"/>
          </w:divBdr>
        </w:div>
        <w:div w:id="1470971906">
          <w:marLeft w:val="0"/>
          <w:marRight w:val="0"/>
          <w:marTop w:val="0"/>
          <w:marBottom w:val="0"/>
          <w:divBdr>
            <w:top w:val="none" w:sz="0" w:space="0" w:color="auto"/>
            <w:left w:val="none" w:sz="0" w:space="0" w:color="auto"/>
            <w:bottom w:val="none" w:sz="0" w:space="0" w:color="auto"/>
            <w:right w:val="none" w:sz="0" w:space="0" w:color="auto"/>
          </w:divBdr>
        </w:div>
        <w:div w:id="1476869626">
          <w:marLeft w:val="0"/>
          <w:marRight w:val="0"/>
          <w:marTop w:val="0"/>
          <w:marBottom w:val="0"/>
          <w:divBdr>
            <w:top w:val="none" w:sz="0" w:space="0" w:color="auto"/>
            <w:left w:val="none" w:sz="0" w:space="0" w:color="auto"/>
            <w:bottom w:val="none" w:sz="0" w:space="0" w:color="auto"/>
            <w:right w:val="none" w:sz="0" w:space="0" w:color="auto"/>
          </w:divBdr>
        </w:div>
        <w:div w:id="1480804635">
          <w:marLeft w:val="0"/>
          <w:marRight w:val="0"/>
          <w:marTop w:val="0"/>
          <w:marBottom w:val="0"/>
          <w:divBdr>
            <w:top w:val="none" w:sz="0" w:space="0" w:color="auto"/>
            <w:left w:val="none" w:sz="0" w:space="0" w:color="auto"/>
            <w:bottom w:val="none" w:sz="0" w:space="0" w:color="auto"/>
            <w:right w:val="none" w:sz="0" w:space="0" w:color="auto"/>
          </w:divBdr>
        </w:div>
        <w:div w:id="1489666022">
          <w:marLeft w:val="0"/>
          <w:marRight w:val="0"/>
          <w:marTop w:val="0"/>
          <w:marBottom w:val="0"/>
          <w:divBdr>
            <w:top w:val="none" w:sz="0" w:space="0" w:color="auto"/>
            <w:left w:val="none" w:sz="0" w:space="0" w:color="auto"/>
            <w:bottom w:val="none" w:sz="0" w:space="0" w:color="auto"/>
            <w:right w:val="none" w:sz="0" w:space="0" w:color="auto"/>
          </w:divBdr>
        </w:div>
        <w:div w:id="1538011696">
          <w:marLeft w:val="0"/>
          <w:marRight w:val="0"/>
          <w:marTop w:val="0"/>
          <w:marBottom w:val="0"/>
          <w:divBdr>
            <w:top w:val="none" w:sz="0" w:space="0" w:color="auto"/>
            <w:left w:val="none" w:sz="0" w:space="0" w:color="auto"/>
            <w:bottom w:val="none" w:sz="0" w:space="0" w:color="auto"/>
            <w:right w:val="none" w:sz="0" w:space="0" w:color="auto"/>
          </w:divBdr>
        </w:div>
        <w:div w:id="1541823366">
          <w:marLeft w:val="0"/>
          <w:marRight w:val="0"/>
          <w:marTop w:val="0"/>
          <w:marBottom w:val="0"/>
          <w:divBdr>
            <w:top w:val="none" w:sz="0" w:space="0" w:color="auto"/>
            <w:left w:val="none" w:sz="0" w:space="0" w:color="auto"/>
            <w:bottom w:val="none" w:sz="0" w:space="0" w:color="auto"/>
            <w:right w:val="none" w:sz="0" w:space="0" w:color="auto"/>
          </w:divBdr>
        </w:div>
        <w:div w:id="1579822540">
          <w:marLeft w:val="0"/>
          <w:marRight w:val="0"/>
          <w:marTop w:val="0"/>
          <w:marBottom w:val="0"/>
          <w:divBdr>
            <w:top w:val="none" w:sz="0" w:space="0" w:color="auto"/>
            <w:left w:val="none" w:sz="0" w:space="0" w:color="auto"/>
            <w:bottom w:val="none" w:sz="0" w:space="0" w:color="auto"/>
            <w:right w:val="none" w:sz="0" w:space="0" w:color="auto"/>
          </w:divBdr>
        </w:div>
        <w:div w:id="1589584144">
          <w:marLeft w:val="0"/>
          <w:marRight w:val="0"/>
          <w:marTop w:val="0"/>
          <w:marBottom w:val="0"/>
          <w:divBdr>
            <w:top w:val="none" w:sz="0" w:space="0" w:color="auto"/>
            <w:left w:val="none" w:sz="0" w:space="0" w:color="auto"/>
            <w:bottom w:val="none" w:sz="0" w:space="0" w:color="auto"/>
            <w:right w:val="none" w:sz="0" w:space="0" w:color="auto"/>
          </w:divBdr>
        </w:div>
        <w:div w:id="1609459048">
          <w:marLeft w:val="0"/>
          <w:marRight w:val="0"/>
          <w:marTop w:val="0"/>
          <w:marBottom w:val="0"/>
          <w:divBdr>
            <w:top w:val="none" w:sz="0" w:space="0" w:color="auto"/>
            <w:left w:val="none" w:sz="0" w:space="0" w:color="auto"/>
            <w:bottom w:val="none" w:sz="0" w:space="0" w:color="auto"/>
            <w:right w:val="none" w:sz="0" w:space="0" w:color="auto"/>
          </w:divBdr>
        </w:div>
        <w:div w:id="1613249229">
          <w:marLeft w:val="0"/>
          <w:marRight w:val="0"/>
          <w:marTop w:val="0"/>
          <w:marBottom w:val="0"/>
          <w:divBdr>
            <w:top w:val="none" w:sz="0" w:space="0" w:color="auto"/>
            <w:left w:val="none" w:sz="0" w:space="0" w:color="auto"/>
            <w:bottom w:val="none" w:sz="0" w:space="0" w:color="auto"/>
            <w:right w:val="none" w:sz="0" w:space="0" w:color="auto"/>
          </w:divBdr>
        </w:div>
        <w:div w:id="1616593585">
          <w:marLeft w:val="0"/>
          <w:marRight w:val="0"/>
          <w:marTop w:val="0"/>
          <w:marBottom w:val="0"/>
          <w:divBdr>
            <w:top w:val="none" w:sz="0" w:space="0" w:color="auto"/>
            <w:left w:val="none" w:sz="0" w:space="0" w:color="auto"/>
            <w:bottom w:val="none" w:sz="0" w:space="0" w:color="auto"/>
            <w:right w:val="none" w:sz="0" w:space="0" w:color="auto"/>
          </w:divBdr>
        </w:div>
        <w:div w:id="1662080641">
          <w:marLeft w:val="0"/>
          <w:marRight w:val="0"/>
          <w:marTop w:val="0"/>
          <w:marBottom w:val="0"/>
          <w:divBdr>
            <w:top w:val="none" w:sz="0" w:space="0" w:color="auto"/>
            <w:left w:val="none" w:sz="0" w:space="0" w:color="auto"/>
            <w:bottom w:val="none" w:sz="0" w:space="0" w:color="auto"/>
            <w:right w:val="none" w:sz="0" w:space="0" w:color="auto"/>
          </w:divBdr>
        </w:div>
        <w:div w:id="1699694641">
          <w:marLeft w:val="0"/>
          <w:marRight w:val="0"/>
          <w:marTop w:val="0"/>
          <w:marBottom w:val="0"/>
          <w:divBdr>
            <w:top w:val="none" w:sz="0" w:space="0" w:color="auto"/>
            <w:left w:val="none" w:sz="0" w:space="0" w:color="auto"/>
            <w:bottom w:val="none" w:sz="0" w:space="0" w:color="auto"/>
            <w:right w:val="none" w:sz="0" w:space="0" w:color="auto"/>
          </w:divBdr>
        </w:div>
        <w:div w:id="1724527285">
          <w:marLeft w:val="0"/>
          <w:marRight w:val="0"/>
          <w:marTop w:val="0"/>
          <w:marBottom w:val="0"/>
          <w:divBdr>
            <w:top w:val="none" w:sz="0" w:space="0" w:color="auto"/>
            <w:left w:val="none" w:sz="0" w:space="0" w:color="auto"/>
            <w:bottom w:val="none" w:sz="0" w:space="0" w:color="auto"/>
            <w:right w:val="none" w:sz="0" w:space="0" w:color="auto"/>
          </w:divBdr>
        </w:div>
        <w:div w:id="1780828558">
          <w:marLeft w:val="0"/>
          <w:marRight w:val="0"/>
          <w:marTop w:val="0"/>
          <w:marBottom w:val="0"/>
          <w:divBdr>
            <w:top w:val="none" w:sz="0" w:space="0" w:color="auto"/>
            <w:left w:val="none" w:sz="0" w:space="0" w:color="auto"/>
            <w:bottom w:val="none" w:sz="0" w:space="0" w:color="auto"/>
            <w:right w:val="none" w:sz="0" w:space="0" w:color="auto"/>
          </w:divBdr>
        </w:div>
        <w:div w:id="1795057140">
          <w:marLeft w:val="0"/>
          <w:marRight w:val="0"/>
          <w:marTop w:val="0"/>
          <w:marBottom w:val="0"/>
          <w:divBdr>
            <w:top w:val="none" w:sz="0" w:space="0" w:color="auto"/>
            <w:left w:val="none" w:sz="0" w:space="0" w:color="auto"/>
            <w:bottom w:val="none" w:sz="0" w:space="0" w:color="auto"/>
            <w:right w:val="none" w:sz="0" w:space="0" w:color="auto"/>
          </w:divBdr>
        </w:div>
        <w:div w:id="1860436109">
          <w:marLeft w:val="0"/>
          <w:marRight w:val="0"/>
          <w:marTop w:val="0"/>
          <w:marBottom w:val="0"/>
          <w:divBdr>
            <w:top w:val="none" w:sz="0" w:space="0" w:color="auto"/>
            <w:left w:val="none" w:sz="0" w:space="0" w:color="auto"/>
            <w:bottom w:val="none" w:sz="0" w:space="0" w:color="auto"/>
            <w:right w:val="none" w:sz="0" w:space="0" w:color="auto"/>
          </w:divBdr>
        </w:div>
        <w:div w:id="1860507804">
          <w:marLeft w:val="0"/>
          <w:marRight w:val="0"/>
          <w:marTop w:val="0"/>
          <w:marBottom w:val="0"/>
          <w:divBdr>
            <w:top w:val="none" w:sz="0" w:space="0" w:color="auto"/>
            <w:left w:val="none" w:sz="0" w:space="0" w:color="auto"/>
            <w:bottom w:val="none" w:sz="0" w:space="0" w:color="auto"/>
            <w:right w:val="none" w:sz="0" w:space="0" w:color="auto"/>
          </w:divBdr>
        </w:div>
        <w:div w:id="1891720018">
          <w:marLeft w:val="0"/>
          <w:marRight w:val="0"/>
          <w:marTop w:val="0"/>
          <w:marBottom w:val="0"/>
          <w:divBdr>
            <w:top w:val="none" w:sz="0" w:space="0" w:color="auto"/>
            <w:left w:val="none" w:sz="0" w:space="0" w:color="auto"/>
            <w:bottom w:val="none" w:sz="0" w:space="0" w:color="auto"/>
            <w:right w:val="none" w:sz="0" w:space="0" w:color="auto"/>
          </w:divBdr>
        </w:div>
        <w:div w:id="1904221632">
          <w:marLeft w:val="0"/>
          <w:marRight w:val="0"/>
          <w:marTop w:val="0"/>
          <w:marBottom w:val="0"/>
          <w:divBdr>
            <w:top w:val="none" w:sz="0" w:space="0" w:color="auto"/>
            <w:left w:val="none" w:sz="0" w:space="0" w:color="auto"/>
            <w:bottom w:val="none" w:sz="0" w:space="0" w:color="auto"/>
            <w:right w:val="none" w:sz="0" w:space="0" w:color="auto"/>
          </w:divBdr>
        </w:div>
        <w:div w:id="2026857095">
          <w:marLeft w:val="0"/>
          <w:marRight w:val="0"/>
          <w:marTop w:val="0"/>
          <w:marBottom w:val="0"/>
          <w:divBdr>
            <w:top w:val="none" w:sz="0" w:space="0" w:color="auto"/>
            <w:left w:val="none" w:sz="0" w:space="0" w:color="auto"/>
            <w:bottom w:val="none" w:sz="0" w:space="0" w:color="auto"/>
            <w:right w:val="none" w:sz="0" w:space="0" w:color="auto"/>
          </w:divBdr>
        </w:div>
        <w:div w:id="2046442580">
          <w:marLeft w:val="0"/>
          <w:marRight w:val="0"/>
          <w:marTop w:val="0"/>
          <w:marBottom w:val="0"/>
          <w:divBdr>
            <w:top w:val="none" w:sz="0" w:space="0" w:color="auto"/>
            <w:left w:val="none" w:sz="0" w:space="0" w:color="auto"/>
            <w:bottom w:val="none" w:sz="0" w:space="0" w:color="auto"/>
            <w:right w:val="none" w:sz="0" w:space="0" w:color="auto"/>
          </w:divBdr>
        </w:div>
        <w:div w:id="2089813762">
          <w:marLeft w:val="0"/>
          <w:marRight w:val="0"/>
          <w:marTop w:val="0"/>
          <w:marBottom w:val="0"/>
          <w:divBdr>
            <w:top w:val="none" w:sz="0" w:space="0" w:color="auto"/>
            <w:left w:val="none" w:sz="0" w:space="0" w:color="auto"/>
            <w:bottom w:val="none" w:sz="0" w:space="0" w:color="auto"/>
            <w:right w:val="none" w:sz="0" w:space="0" w:color="auto"/>
          </w:divBdr>
        </w:div>
      </w:divsChild>
    </w:div>
    <w:div w:id="1760440761">
      <w:bodyDiv w:val="1"/>
      <w:marLeft w:val="0"/>
      <w:marRight w:val="0"/>
      <w:marTop w:val="0"/>
      <w:marBottom w:val="0"/>
      <w:divBdr>
        <w:top w:val="none" w:sz="0" w:space="0" w:color="auto"/>
        <w:left w:val="none" w:sz="0" w:space="0" w:color="auto"/>
        <w:bottom w:val="none" w:sz="0" w:space="0" w:color="auto"/>
        <w:right w:val="none" w:sz="0" w:space="0" w:color="auto"/>
      </w:divBdr>
    </w:div>
    <w:div w:id="1762527128">
      <w:bodyDiv w:val="1"/>
      <w:marLeft w:val="0"/>
      <w:marRight w:val="0"/>
      <w:marTop w:val="0"/>
      <w:marBottom w:val="0"/>
      <w:divBdr>
        <w:top w:val="none" w:sz="0" w:space="0" w:color="auto"/>
        <w:left w:val="none" w:sz="0" w:space="0" w:color="auto"/>
        <w:bottom w:val="none" w:sz="0" w:space="0" w:color="auto"/>
        <w:right w:val="none" w:sz="0" w:space="0" w:color="auto"/>
      </w:divBdr>
    </w:div>
    <w:div w:id="1785801811">
      <w:bodyDiv w:val="1"/>
      <w:marLeft w:val="0"/>
      <w:marRight w:val="0"/>
      <w:marTop w:val="0"/>
      <w:marBottom w:val="0"/>
      <w:divBdr>
        <w:top w:val="none" w:sz="0" w:space="0" w:color="auto"/>
        <w:left w:val="none" w:sz="0" w:space="0" w:color="auto"/>
        <w:bottom w:val="none" w:sz="0" w:space="0" w:color="auto"/>
        <w:right w:val="none" w:sz="0" w:space="0" w:color="auto"/>
      </w:divBdr>
    </w:div>
    <w:div w:id="1841576224">
      <w:bodyDiv w:val="1"/>
      <w:marLeft w:val="0"/>
      <w:marRight w:val="0"/>
      <w:marTop w:val="0"/>
      <w:marBottom w:val="0"/>
      <w:divBdr>
        <w:top w:val="none" w:sz="0" w:space="0" w:color="auto"/>
        <w:left w:val="none" w:sz="0" w:space="0" w:color="auto"/>
        <w:bottom w:val="none" w:sz="0" w:space="0" w:color="auto"/>
        <w:right w:val="none" w:sz="0" w:space="0" w:color="auto"/>
      </w:divBdr>
    </w:div>
    <w:div w:id="1845900021">
      <w:bodyDiv w:val="1"/>
      <w:marLeft w:val="0"/>
      <w:marRight w:val="0"/>
      <w:marTop w:val="0"/>
      <w:marBottom w:val="0"/>
      <w:divBdr>
        <w:top w:val="none" w:sz="0" w:space="0" w:color="auto"/>
        <w:left w:val="none" w:sz="0" w:space="0" w:color="auto"/>
        <w:bottom w:val="none" w:sz="0" w:space="0" w:color="auto"/>
        <w:right w:val="none" w:sz="0" w:space="0" w:color="auto"/>
      </w:divBdr>
      <w:divsChild>
        <w:div w:id="867177593">
          <w:marLeft w:val="0"/>
          <w:marRight w:val="0"/>
          <w:marTop w:val="240"/>
          <w:marBottom w:val="0"/>
          <w:divBdr>
            <w:top w:val="none" w:sz="0" w:space="0" w:color="auto"/>
            <w:left w:val="none" w:sz="0" w:space="0" w:color="auto"/>
            <w:bottom w:val="none" w:sz="0" w:space="0" w:color="auto"/>
            <w:right w:val="none" w:sz="0" w:space="0" w:color="auto"/>
          </w:divBdr>
        </w:div>
        <w:div w:id="1635479558">
          <w:marLeft w:val="0"/>
          <w:marRight w:val="0"/>
          <w:marTop w:val="240"/>
          <w:marBottom w:val="0"/>
          <w:divBdr>
            <w:top w:val="none" w:sz="0" w:space="0" w:color="auto"/>
            <w:left w:val="none" w:sz="0" w:space="0" w:color="auto"/>
            <w:bottom w:val="none" w:sz="0" w:space="0" w:color="auto"/>
            <w:right w:val="none" w:sz="0" w:space="0" w:color="auto"/>
          </w:divBdr>
        </w:div>
      </w:divsChild>
    </w:div>
    <w:div w:id="1869291680">
      <w:bodyDiv w:val="1"/>
      <w:marLeft w:val="0"/>
      <w:marRight w:val="0"/>
      <w:marTop w:val="0"/>
      <w:marBottom w:val="0"/>
      <w:divBdr>
        <w:top w:val="none" w:sz="0" w:space="0" w:color="auto"/>
        <w:left w:val="none" w:sz="0" w:space="0" w:color="auto"/>
        <w:bottom w:val="none" w:sz="0" w:space="0" w:color="auto"/>
        <w:right w:val="none" w:sz="0" w:space="0" w:color="auto"/>
      </w:divBdr>
    </w:div>
    <w:div w:id="1901096082">
      <w:bodyDiv w:val="1"/>
      <w:marLeft w:val="0"/>
      <w:marRight w:val="0"/>
      <w:marTop w:val="0"/>
      <w:marBottom w:val="0"/>
      <w:divBdr>
        <w:top w:val="none" w:sz="0" w:space="0" w:color="auto"/>
        <w:left w:val="none" w:sz="0" w:space="0" w:color="auto"/>
        <w:bottom w:val="none" w:sz="0" w:space="0" w:color="auto"/>
        <w:right w:val="none" w:sz="0" w:space="0" w:color="auto"/>
      </w:divBdr>
    </w:div>
    <w:div w:id="1918979467">
      <w:bodyDiv w:val="1"/>
      <w:marLeft w:val="0"/>
      <w:marRight w:val="0"/>
      <w:marTop w:val="0"/>
      <w:marBottom w:val="0"/>
      <w:divBdr>
        <w:top w:val="none" w:sz="0" w:space="0" w:color="auto"/>
        <w:left w:val="none" w:sz="0" w:space="0" w:color="auto"/>
        <w:bottom w:val="none" w:sz="0" w:space="0" w:color="auto"/>
        <w:right w:val="none" w:sz="0" w:space="0" w:color="auto"/>
      </w:divBdr>
    </w:div>
    <w:div w:id="1936940803">
      <w:bodyDiv w:val="1"/>
      <w:marLeft w:val="0"/>
      <w:marRight w:val="0"/>
      <w:marTop w:val="0"/>
      <w:marBottom w:val="0"/>
      <w:divBdr>
        <w:top w:val="none" w:sz="0" w:space="0" w:color="auto"/>
        <w:left w:val="none" w:sz="0" w:space="0" w:color="auto"/>
        <w:bottom w:val="none" w:sz="0" w:space="0" w:color="auto"/>
        <w:right w:val="none" w:sz="0" w:space="0" w:color="auto"/>
      </w:divBdr>
    </w:div>
    <w:div w:id="1943949508">
      <w:bodyDiv w:val="1"/>
      <w:marLeft w:val="0"/>
      <w:marRight w:val="0"/>
      <w:marTop w:val="0"/>
      <w:marBottom w:val="0"/>
      <w:divBdr>
        <w:top w:val="none" w:sz="0" w:space="0" w:color="auto"/>
        <w:left w:val="none" w:sz="0" w:space="0" w:color="auto"/>
        <w:bottom w:val="none" w:sz="0" w:space="0" w:color="auto"/>
        <w:right w:val="none" w:sz="0" w:space="0" w:color="auto"/>
      </w:divBdr>
    </w:div>
    <w:div w:id="1959024855">
      <w:bodyDiv w:val="1"/>
      <w:marLeft w:val="0"/>
      <w:marRight w:val="0"/>
      <w:marTop w:val="0"/>
      <w:marBottom w:val="0"/>
      <w:divBdr>
        <w:top w:val="none" w:sz="0" w:space="0" w:color="auto"/>
        <w:left w:val="none" w:sz="0" w:space="0" w:color="auto"/>
        <w:bottom w:val="none" w:sz="0" w:space="0" w:color="auto"/>
        <w:right w:val="none" w:sz="0" w:space="0" w:color="auto"/>
      </w:divBdr>
      <w:divsChild>
        <w:div w:id="874316072">
          <w:marLeft w:val="0"/>
          <w:marRight w:val="0"/>
          <w:marTop w:val="240"/>
          <w:marBottom w:val="0"/>
          <w:divBdr>
            <w:top w:val="none" w:sz="0" w:space="0" w:color="auto"/>
            <w:left w:val="none" w:sz="0" w:space="0" w:color="auto"/>
            <w:bottom w:val="none" w:sz="0" w:space="0" w:color="auto"/>
            <w:right w:val="none" w:sz="0" w:space="0" w:color="auto"/>
          </w:divBdr>
        </w:div>
        <w:div w:id="935598200">
          <w:marLeft w:val="0"/>
          <w:marRight w:val="0"/>
          <w:marTop w:val="240"/>
          <w:marBottom w:val="0"/>
          <w:divBdr>
            <w:top w:val="none" w:sz="0" w:space="0" w:color="auto"/>
            <w:left w:val="none" w:sz="0" w:space="0" w:color="auto"/>
            <w:bottom w:val="none" w:sz="0" w:space="0" w:color="auto"/>
            <w:right w:val="none" w:sz="0" w:space="0" w:color="auto"/>
          </w:divBdr>
          <w:divsChild>
            <w:div w:id="106063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1468">
      <w:bodyDiv w:val="1"/>
      <w:marLeft w:val="0"/>
      <w:marRight w:val="0"/>
      <w:marTop w:val="0"/>
      <w:marBottom w:val="0"/>
      <w:divBdr>
        <w:top w:val="none" w:sz="0" w:space="0" w:color="auto"/>
        <w:left w:val="none" w:sz="0" w:space="0" w:color="auto"/>
        <w:bottom w:val="none" w:sz="0" w:space="0" w:color="auto"/>
        <w:right w:val="none" w:sz="0" w:space="0" w:color="auto"/>
      </w:divBdr>
    </w:div>
    <w:div w:id="1991057463">
      <w:bodyDiv w:val="1"/>
      <w:marLeft w:val="0"/>
      <w:marRight w:val="0"/>
      <w:marTop w:val="0"/>
      <w:marBottom w:val="0"/>
      <w:divBdr>
        <w:top w:val="none" w:sz="0" w:space="0" w:color="auto"/>
        <w:left w:val="none" w:sz="0" w:space="0" w:color="auto"/>
        <w:bottom w:val="none" w:sz="0" w:space="0" w:color="auto"/>
        <w:right w:val="none" w:sz="0" w:space="0" w:color="auto"/>
      </w:divBdr>
    </w:div>
    <w:div w:id="1998461289">
      <w:bodyDiv w:val="1"/>
      <w:marLeft w:val="0"/>
      <w:marRight w:val="0"/>
      <w:marTop w:val="0"/>
      <w:marBottom w:val="0"/>
      <w:divBdr>
        <w:top w:val="none" w:sz="0" w:space="0" w:color="auto"/>
        <w:left w:val="none" w:sz="0" w:space="0" w:color="auto"/>
        <w:bottom w:val="none" w:sz="0" w:space="0" w:color="auto"/>
        <w:right w:val="none" w:sz="0" w:space="0" w:color="auto"/>
      </w:divBdr>
    </w:div>
    <w:div w:id="2016571876">
      <w:bodyDiv w:val="1"/>
      <w:marLeft w:val="0"/>
      <w:marRight w:val="0"/>
      <w:marTop w:val="0"/>
      <w:marBottom w:val="0"/>
      <w:divBdr>
        <w:top w:val="none" w:sz="0" w:space="0" w:color="auto"/>
        <w:left w:val="none" w:sz="0" w:space="0" w:color="auto"/>
        <w:bottom w:val="none" w:sz="0" w:space="0" w:color="auto"/>
        <w:right w:val="none" w:sz="0" w:space="0" w:color="auto"/>
      </w:divBdr>
    </w:div>
    <w:div w:id="2030645946">
      <w:bodyDiv w:val="1"/>
      <w:marLeft w:val="0"/>
      <w:marRight w:val="0"/>
      <w:marTop w:val="0"/>
      <w:marBottom w:val="0"/>
      <w:divBdr>
        <w:top w:val="none" w:sz="0" w:space="0" w:color="auto"/>
        <w:left w:val="none" w:sz="0" w:space="0" w:color="auto"/>
        <w:bottom w:val="none" w:sz="0" w:space="0" w:color="auto"/>
        <w:right w:val="none" w:sz="0" w:space="0" w:color="auto"/>
      </w:divBdr>
    </w:div>
    <w:div w:id="2058818896">
      <w:bodyDiv w:val="1"/>
      <w:marLeft w:val="0"/>
      <w:marRight w:val="0"/>
      <w:marTop w:val="0"/>
      <w:marBottom w:val="0"/>
      <w:divBdr>
        <w:top w:val="none" w:sz="0" w:space="0" w:color="auto"/>
        <w:left w:val="none" w:sz="0" w:space="0" w:color="auto"/>
        <w:bottom w:val="none" w:sz="0" w:space="0" w:color="auto"/>
        <w:right w:val="none" w:sz="0" w:space="0" w:color="auto"/>
      </w:divBdr>
    </w:div>
    <w:div w:id="2100834455">
      <w:bodyDiv w:val="1"/>
      <w:marLeft w:val="0"/>
      <w:marRight w:val="0"/>
      <w:marTop w:val="0"/>
      <w:marBottom w:val="0"/>
      <w:divBdr>
        <w:top w:val="none" w:sz="0" w:space="0" w:color="auto"/>
        <w:left w:val="none" w:sz="0" w:space="0" w:color="auto"/>
        <w:bottom w:val="none" w:sz="0" w:space="0" w:color="auto"/>
        <w:right w:val="none" w:sz="0" w:space="0" w:color="auto"/>
      </w:divBdr>
    </w:div>
    <w:div w:id="2113279507">
      <w:bodyDiv w:val="1"/>
      <w:marLeft w:val="0"/>
      <w:marRight w:val="0"/>
      <w:marTop w:val="0"/>
      <w:marBottom w:val="0"/>
      <w:divBdr>
        <w:top w:val="none" w:sz="0" w:space="0" w:color="auto"/>
        <w:left w:val="none" w:sz="0" w:space="0" w:color="auto"/>
        <w:bottom w:val="none" w:sz="0" w:space="0" w:color="auto"/>
        <w:right w:val="none" w:sz="0" w:space="0" w:color="auto"/>
      </w:divBdr>
    </w:div>
    <w:div w:id="211342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https://sip.lex.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8164F-7E16-4DB4-A673-84A290C10705}">
  <ds:schemaRefs>
    <ds:schemaRef ds:uri="http://schemas.openxmlformats.org/officeDocument/2006/bibliography"/>
  </ds:schemaRefs>
</ds:datastoreItem>
</file>

<file path=customXml/itemProps2.xml><?xml version="1.0" encoding="utf-8"?>
<ds:datastoreItem xmlns:ds="http://schemas.openxmlformats.org/officeDocument/2006/customXml" ds:itemID="{A4CDC5F2-34F4-4B8D-8780-8052A656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55</Pages>
  <Words>20155</Words>
  <Characters>120935</Characters>
  <Application>Microsoft Office Word</Application>
  <DocSecurity>0</DocSecurity>
  <Lines>1007</Lines>
  <Paragraphs>281</Paragraphs>
  <ScaleCrop>false</ScaleCrop>
  <HeadingPairs>
    <vt:vector size="2" baseType="variant">
      <vt:variant>
        <vt:lpstr>Tytuł</vt:lpstr>
      </vt:variant>
      <vt:variant>
        <vt:i4>1</vt:i4>
      </vt:variant>
    </vt:vector>
  </HeadingPairs>
  <TitlesOfParts>
    <vt:vector size="1" baseType="lpstr">
      <vt:lpstr>zmiana pozwolenia zintegrowanego PGE Energia Ciepła</vt:lpstr>
    </vt:vector>
  </TitlesOfParts>
  <Company>Acer</Company>
  <LinksUpToDate>false</LinksUpToDate>
  <CharactersWithSpaces>140809</CharactersWithSpaces>
  <SharedDoc>false</SharedDoc>
  <HLinks>
    <vt:vector size="180" baseType="variant">
      <vt:variant>
        <vt:i4>5963861</vt:i4>
      </vt:variant>
      <vt:variant>
        <vt:i4>87</vt:i4>
      </vt:variant>
      <vt:variant>
        <vt:i4>0</vt:i4>
      </vt:variant>
      <vt:variant>
        <vt:i4>5</vt:i4>
      </vt:variant>
      <vt:variant>
        <vt:lpwstr>https://sip.lex.pl/</vt:lpwstr>
      </vt:variant>
      <vt:variant>
        <vt:lpwstr>/document/17940659?unitId=art(35)ust(6(a))&amp;cm=DOCUMENT</vt:lpwstr>
      </vt:variant>
      <vt:variant>
        <vt:i4>4915214</vt:i4>
      </vt:variant>
      <vt:variant>
        <vt:i4>84</vt:i4>
      </vt:variant>
      <vt:variant>
        <vt:i4>0</vt:i4>
      </vt:variant>
      <vt:variant>
        <vt:i4>5</vt:i4>
      </vt:variant>
      <vt:variant>
        <vt:lpwstr>https://pl.wikipedia.org/wiki/Chemia</vt:lpwstr>
      </vt:variant>
      <vt:variant>
        <vt:lpwstr/>
      </vt:variant>
      <vt:variant>
        <vt:i4>5832796</vt:i4>
      </vt:variant>
      <vt:variant>
        <vt:i4>81</vt:i4>
      </vt:variant>
      <vt:variant>
        <vt:i4>0</vt:i4>
      </vt:variant>
      <vt:variant>
        <vt:i4>5</vt:i4>
      </vt:variant>
      <vt:variant>
        <vt:lpwstr>https://pl.wikipedia.org/wiki/Zwierz%C4%99ta</vt:lpwstr>
      </vt:variant>
      <vt:variant>
        <vt:lpwstr/>
      </vt:variant>
      <vt:variant>
        <vt:i4>7602232</vt:i4>
      </vt:variant>
      <vt:variant>
        <vt:i4>78</vt:i4>
      </vt:variant>
      <vt:variant>
        <vt:i4>0</vt:i4>
      </vt:variant>
      <vt:variant>
        <vt:i4>5</vt:i4>
      </vt:variant>
      <vt:variant>
        <vt:lpwstr>https://pl.wikipedia.org/wiki/Ro%C5%9Bliny</vt:lpwstr>
      </vt:variant>
      <vt:variant>
        <vt:lpwstr/>
      </vt:variant>
      <vt:variant>
        <vt:i4>4521999</vt:i4>
      </vt:variant>
      <vt:variant>
        <vt:i4>75</vt:i4>
      </vt:variant>
      <vt:variant>
        <vt:i4>0</vt:i4>
      </vt:variant>
      <vt:variant>
        <vt:i4>5</vt:i4>
      </vt:variant>
      <vt:variant>
        <vt:lpwstr>https://pl.wikipedia.org/wiki/Biopolimery</vt:lpwstr>
      </vt:variant>
      <vt:variant>
        <vt:lpwstr/>
      </vt:variant>
      <vt:variant>
        <vt:i4>2621516</vt:i4>
      </vt:variant>
      <vt:variant>
        <vt:i4>72</vt:i4>
      </vt:variant>
      <vt:variant>
        <vt:i4>0</vt:i4>
      </vt:variant>
      <vt:variant>
        <vt:i4>5</vt:i4>
      </vt:variant>
      <vt:variant>
        <vt:lpwstr>https://pl.wikipedia.org/wiki/Polimery_modyfikowane</vt:lpwstr>
      </vt:variant>
      <vt:variant>
        <vt:lpwstr/>
      </vt:variant>
      <vt:variant>
        <vt:i4>2818121</vt:i4>
      </vt:variant>
      <vt:variant>
        <vt:i4>69</vt:i4>
      </vt:variant>
      <vt:variant>
        <vt:i4>0</vt:i4>
      </vt:variant>
      <vt:variant>
        <vt:i4>5</vt:i4>
      </vt:variant>
      <vt:variant>
        <vt:lpwstr>https://pl.wikipedia.org/wiki/Polimery_syntetyczne</vt:lpwstr>
      </vt:variant>
      <vt:variant>
        <vt:lpwstr/>
      </vt:variant>
      <vt:variant>
        <vt:i4>2686980</vt:i4>
      </vt:variant>
      <vt:variant>
        <vt:i4>66</vt:i4>
      </vt:variant>
      <vt:variant>
        <vt:i4>0</vt:i4>
      </vt:variant>
      <vt:variant>
        <vt:i4>5</vt:i4>
      </vt:variant>
      <vt:variant>
        <vt:lpwstr>https://pl.wikipedia.org/wiki/Kreda_(ska%C5%82a)</vt:lpwstr>
      </vt:variant>
      <vt:variant>
        <vt:lpwstr/>
      </vt:variant>
      <vt:variant>
        <vt:i4>3473526</vt:i4>
      </vt:variant>
      <vt:variant>
        <vt:i4>63</vt:i4>
      </vt:variant>
      <vt:variant>
        <vt:i4>0</vt:i4>
      </vt:variant>
      <vt:variant>
        <vt:i4>5</vt:i4>
      </vt:variant>
      <vt:variant>
        <vt:lpwstr>https://pl.wikipedia.org/wiki/Gips</vt:lpwstr>
      </vt:variant>
      <vt:variant>
        <vt:lpwstr/>
      </vt:variant>
      <vt:variant>
        <vt:i4>2424953</vt:i4>
      </vt:variant>
      <vt:variant>
        <vt:i4>60</vt:i4>
      </vt:variant>
      <vt:variant>
        <vt:i4>0</vt:i4>
      </vt:variant>
      <vt:variant>
        <vt:i4>5</vt:i4>
      </vt:variant>
      <vt:variant>
        <vt:lpwstr>https://pl.wikipedia.org/wiki/Talk</vt:lpwstr>
      </vt:variant>
      <vt:variant>
        <vt:lpwstr/>
      </vt:variant>
      <vt:variant>
        <vt:i4>4980748</vt:i4>
      </vt:variant>
      <vt:variant>
        <vt:i4>57</vt:i4>
      </vt:variant>
      <vt:variant>
        <vt:i4>0</vt:i4>
      </vt:variant>
      <vt:variant>
        <vt:i4>5</vt:i4>
      </vt:variant>
      <vt:variant>
        <vt:lpwstr>https://pl.wikipedia.org/wiki/Kaolin</vt:lpwstr>
      </vt:variant>
      <vt:variant>
        <vt:lpwstr/>
      </vt:variant>
      <vt:variant>
        <vt:i4>4521999</vt:i4>
      </vt:variant>
      <vt:variant>
        <vt:i4>54</vt:i4>
      </vt:variant>
      <vt:variant>
        <vt:i4>0</vt:i4>
      </vt:variant>
      <vt:variant>
        <vt:i4>5</vt:i4>
      </vt:variant>
      <vt:variant>
        <vt:lpwstr>https://pl.wikipedia.org/wiki/Biopolimery</vt:lpwstr>
      </vt:variant>
      <vt:variant>
        <vt:lpwstr/>
      </vt:variant>
      <vt:variant>
        <vt:i4>2621516</vt:i4>
      </vt:variant>
      <vt:variant>
        <vt:i4>51</vt:i4>
      </vt:variant>
      <vt:variant>
        <vt:i4>0</vt:i4>
      </vt:variant>
      <vt:variant>
        <vt:i4>5</vt:i4>
      </vt:variant>
      <vt:variant>
        <vt:lpwstr>https://pl.wikipedia.org/wiki/Polimery_modyfikowane</vt:lpwstr>
      </vt:variant>
      <vt:variant>
        <vt:lpwstr/>
      </vt:variant>
      <vt:variant>
        <vt:i4>2818121</vt:i4>
      </vt:variant>
      <vt:variant>
        <vt:i4>48</vt:i4>
      </vt:variant>
      <vt:variant>
        <vt:i4>0</vt:i4>
      </vt:variant>
      <vt:variant>
        <vt:i4>5</vt:i4>
      </vt:variant>
      <vt:variant>
        <vt:lpwstr>https://pl.wikipedia.org/wiki/Polimery_syntetyczne</vt:lpwstr>
      </vt:variant>
      <vt:variant>
        <vt:lpwstr/>
      </vt:variant>
      <vt:variant>
        <vt:i4>4521999</vt:i4>
      </vt:variant>
      <vt:variant>
        <vt:i4>45</vt:i4>
      </vt:variant>
      <vt:variant>
        <vt:i4>0</vt:i4>
      </vt:variant>
      <vt:variant>
        <vt:i4>5</vt:i4>
      </vt:variant>
      <vt:variant>
        <vt:lpwstr>https://pl.wikipedia.org/wiki/Biopolimery</vt:lpwstr>
      </vt:variant>
      <vt:variant>
        <vt:lpwstr/>
      </vt:variant>
      <vt:variant>
        <vt:i4>2621516</vt:i4>
      </vt:variant>
      <vt:variant>
        <vt:i4>42</vt:i4>
      </vt:variant>
      <vt:variant>
        <vt:i4>0</vt:i4>
      </vt:variant>
      <vt:variant>
        <vt:i4>5</vt:i4>
      </vt:variant>
      <vt:variant>
        <vt:lpwstr>https://pl.wikipedia.org/wiki/Polimery_modyfikowane</vt:lpwstr>
      </vt:variant>
      <vt:variant>
        <vt:lpwstr/>
      </vt:variant>
      <vt:variant>
        <vt:i4>2818121</vt:i4>
      </vt:variant>
      <vt:variant>
        <vt:i4>39</vt:i4>
      </vt:variant>
      <vt:variant>
        <vt:i4>0</vt:i4>
      </vt:variant>
      <vt:variant>
        <vt:i4>5</vt:i4>
      </vt:variant>
      <vt:variant>
        <vt:lpwstr>https://pl.wikipedia.org/wiki/Polimery_syntetyczne</vt:lpwstr>
      </vt:variant>
      <vt:variant>
        <vt:lpwstr/>
      </vt:variant>
      <vt:variant>
        <vt:i4>6946861</vt:i4>
      </vt:variant>
      <vt:variant>
        <vt:i4>36</vt:i4>
      </vt:variant>
      <vt:variant>
        <vt:i4>0</vt:i4>
      </vt:variant>
      <vt:variant>
        <vt:i4>5</vt:i4>
      </vt:variant>
      <vt:variant>
        <vt:lpwstr>https://pl.wikipedia.org/wiki/Materia%C5%82</vt:lpwstr>
      </vt:variant>
      <vt:variant>
        <vt:lpwstr/>
      </vt:variant>
      <vt:variant>
        <vt:i4>4915214</vt:i4>
      </vt:variant>
      <vt:variant>
        <vt:i4>33</vt:i4>
      </vt:variant>
      <vt:variant>
        <vt:i4>0</vt:i4>
      </vt:variant>
      <vt:variant>
        <vt:i4>5</vt:i4>
      </vt:variant>
      <vt:variant>
        <vt:lpwstr>https://pl.wikipedia.org/wiki/Chemia</vt:lpwstr>
      </vt:variant>
      <vt:variant>
        <vt:lpwstr/>
      </vt:variant>
      <vt:variant>
        <vt:i4>5832796</vt:i4>
      </vt:variant>
      <vt:variant>
        <vt:i4>30</vt:i4>
      </vt:variant>
      <vt:variant>
        <vt:i4>0</vt:i4>
      </vt:variant>
      <vt:variant>
        <vt:i4>5</vt:i4>
      </vt:variant>
      <vt:variant>
        <vt:lpwstr>https://pl.wikipedia.org/wiki/Zwierz%C4%99ta</vt:lpwstr>
      </vt:variant>
      <vt:variant>
        <vt:lpwstr/>
      </vt:variant>
      <vt:variant>
        <vt:i4>7602232</vt:i4>
      </vt:variant>
      <vt:variant>
        <vt:i4>27</vt:i4>
      </vt:variant>
      <vt:variant>
        <vt:i4>0</vt:i4>
      </vt:variant>
      <vt:variant>
        <vt:i4>5</vt:i4>
      </vt:variant>
      <vt:variant>
        <vt:lpwstr>https://pl.wikipedia.org/wiki/Ro%C5%9Bliny</vt:lpwstr>
      </vt:variant>
      <vt:variant>
        <vt:lpwstr/>
      </vt:variant>
      <vt:variant>
        <vt:i4>5570571</vt:i4>
      </vt:variant>
      <vt:variant>
        <vt:i4>24</vt:i4>
      </vt:variant>
      <vt:variant>
        <vt:i4>0</vt:i4>
      </vt:variant>
      <vt:variant>
        <vt:i4>5</vt:i4>
      </vt:variant>
      <vt:variant>
        <vt:lpwstr>https://pl.wikipedia.org/wiki/Szmata</vt:lpwstr>
      </vt:variant>
      <vt:variant>
        <vt:lpwstr/>
      </vt:variant>
      <vt:variant>
        <vt:i4>1245262</vt:i4>
      </vt:variant>
      <vt:variant>
        <vt:i4>21</vt:i4>
      </vt:variant>
      <vt:variant>
        <vt:i4>0</vt:i4>
      </vt:variant>
      <vt:variant>
        <vt:i4>5</vt:i4>
      </vt:variant>
      <vt:variant>
        <vt:lpwstr>https://pl.wikipedia.org/wiki/%C5%9Acier</vt:lpwstr>
      </vt:variant>
      <vt:variant>
        <vt:lpwstr/>
      </vt:variant>
      <vt:variant>
        <vt:i4>2686980</vt:i4>
      </vt:variant>
      <vt:variant>
        <vt:i4>18</vt:i4>
      </vt:variant>
      <vt:variant>
        <vt:i4>0</vt:i4>
      </vt:variant>
      <vt:variant>
        <vt:i4>5</vt:i4>
      </vt:variant>
      <vt:variant>
        <vt:lpwstr>https://pl.wikipedia.org/wiki/Kreda_(ska%C5%82a)</vt:lpwstr>
      </vt:variant>
      <vt:variant>
        <vt:lpwstr/>
      </vt:variant>
      <vt:variant>
        <vt:i4>3473526</vt:i4>
      </vt:variant>
      <vt:variant>
        <vt:i4>15</vt:i4>
      </vt:variant>
      <vt:variant>
        <vt:i4>0</vt:i4>
      </vt:variant>
      <vt:variant>
        <vt:i4>5</vt:i4>
      </vt:variant>
      <vt:variant>
        <vt:lpwstr>https://pl.wikipedia.org/wiki/Gips</vt:lpwstr>
      </vt:variant>
      <vt:variant>
        <vt:lpwstr/>
      </vt:variant>
      <vt:variant>
        <vt:i4>2424953</vt:i4>
      </vt:variant>
      <vt:variant>
        <vt:i4>12</vt:i4>
      </vt:variant>
      <vt:variant>
        <vt:i4>0</vt:i4>
      </vt:variant>
      <vt:variant>
        <vt:i4>5</vt:i4>
      </vt:variant>
      <vt:variant>
        <vt:lpwstr>https://pl.wikipedia.org/wiki/Talk</vt:lpwstr>
      </vt:variant>
      <vt:variant>
        <vt:lpwstr/>
      </vt:variant>
      <vt:variant>
        <vt:i4>4980748</vt:i4>
      </vt:variant>
      <vt:variant>
        <vt:i4>9</vt:i4>
      </vt:variant>
      <vt:variant>
        <vt:i4>0</vt:i4>
      </vt:variant>
      <vt:variant>
        <vt:i4>5</vt:i4>
      </vt:variant>
      <vt:variant>
        <vt:lpwstr>https://pl.wikipedia.org/wiki/Kaolin</vt:lpwstr>
      </vt:variant>
      <vt:variant>
        <vt:lpwstr/>
      </vt:variant>
      <vt:variant>
        <vt:i4>5701712</vt:i4>
      </vt:variant>
      <vt:variant>
        <vt:i4>6</vt:i4>
      </vt:variant>
      <vt:variant>
        <vt:i4>0</vt:i4>
      </vt:variant>
      <vt:variant>
        <vt:i4>5</vt:i4>
      </vt:variant>
      <vt:variant>
        <vt:lpwstr>https://pl.wikipedia.org/wiki/Br%C4%85zy</vt:lpwstr>
      </vt:variant>
      <vt:variant>
        <vt:lpwstr/>
      </vt:variant>
      <vt:variant>
        <vt:i4>2097202</vt:i4>
      </vt:variant>
      <vt:variant>
        <vt:i4>3</vt:i4>
      </vt:variant>
      <vt:variant>
        <vt:i4>0</vt:i4>
      </vt:variant>
      <vt:variant>
        <vt:i4>5</vt:i4>
      </vt:variant>
      <vt:variant>
        <vt:lpwstr>https://pl.wikipedia.org/wiki/Mosi%C4%85dz</vt:lpwstr>
      </vt:variant>
      <vt:variant>
        <vt:lpwstr/>
      </vt:variant>
      <vt:variant>
        <vt:i4>4456457</vt:i4>
      </vt:variant>
      <vt:variant>
        <vt:i4>0</vt:i4>
      </vt:variant>
      <vt:variant>
        <vt:i4>0</vt:i4>
      </vt:variant>
      <vt:variant>
        <vt:i4>5</vt:i4>
      </vt:variant>
      <vt:variant>
        <vt:lpwstr>tel:19 01 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zmiana pozwolenia zintegrowanego PGE Energia Ciepła</dc:title>
  <dc:subject/>
  <dc:creator>Dybka Renata</dc:creator>
  <cp:keywords/>
  <cp:lastModifiedBy>help desk</cp:lastModifiedBy>
  <cp:revision>152</cp:revision>
  <cp:lastPrinted>2023-03-03T13:29:00Z</cp:lastPrinted>
  <dcterms:created xsi:type="dcterms:W3CDTF">2023-03-03T10:05:00Z</dcterms:created>
  <dcterms:modified xsi:type="dcterms:W3CDTF">2023-03-09T13:36:00Z</dcterms:modified>
</cp:coreProperties>
</file>